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5377"/>
      </w:tblGrid>
      <w:tr w:rsidR="00EF7C3D" w:rsidRPr="00EF7C3D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67702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TEORIJSKE OSNOVE GRAĐANSKO</w:t>
            </w:r>
            <w:r w:rsidR="006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PRAVA</w:t>
            </w:r>
          </w:p>
        </w:tc>
      </w:tr>
      <w:tr w:rsidR="00EF7C3D" w:rsidRPr="00EF7C3D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OBVEZNI</w:t>
            </w:r>
            <w:r w:rsidR="0079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1. GODINA</w:t>
            </w:r>
          </w:p>
        </w:tc>
      </w:tr>
      <w:tr w:rsidR="00EF7C3D" w:rsidRPr="00EF7C3D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PREDAVANJA</w:t>
            </w:r>
          </w:p>
        </w:tc>
      </w:tr>
      <w:tr w:rsidR="00EF7C3D" w:rsidRPr="00EF7C3D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AA6" w:rsidRPr="007F1CEF" w:rsidRDefault="00100AA6" w:rsidP="00100AA6">
            <w:pPr>
              <w:rPr>
                <w:rFonts w:ascii="Times New Roman" w:hAnsi="Times New Roman" w:cs="Times New Roman"/>
                <w:sz w:val="24"/>
              </w:rPr>
            </w:pPr>
            <w:r w:rsidRPr="007F1CEF">
              <w:rPr>
                <w:rFonts w:ascii="Times New Roman" w:hAnsi="Times New Roman" w:cs="Times New Roman"/>
                <w:sz w:val="24"/>
              </w:rPr>
              <w:t>5 ECTS bodova:</w:t>
            </w:r>
          </w:p>
          <w:p w:rsidR="00100AA6" w:rsidRPr="007F1CEF" w:rsidRDefault="00100AA6" w:rsidP="00100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F1CEF">
              <w:rPr>
                <w:rFonts w:ascii="Times New Roman" w:hAnsi="Times New Roman" w:cs="Times New Roman"/>
                <w:sz w:val="24"/>
              </w:rPr>
              <w:t xml:space="preserve">Predavanja – 15 sati: </w:t>
            </w:r>
            <w:r w:rsidRPr="007F1CEF">
              <w:rPr>
                <w:rFonts w:ascii="Times New Roman" w:hAnsi="Times New Roman" w:cs="Times New Roman"/>
                <w:b/>
                <w:sz w:val="24"/>
              </w:rPr>
              <w:t xml:space="preserve">0,5 ECTS </w:t>
            </w:r>
          </w:p>
          <w:p w:rsidR="00EF7C3D" w:rsidRPr="00EF7C3D" w:rsidRDefault="00100AA6" w:rsidP="00100AA6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F1CEF">
              <w:rPr>
                <w:rFonts w:ascii="Times New Roman" w:hAnsi="Times New Roman" w:cs="Times New Roman"/>
                <w:sz w:val="24"/>
              </w:rPr>
              <w:t xml:space="preserve">Priprema za ispit (samostalno čitanje i učenje iz literature) – 135 sati: </w:t>
            </w:r>
            <w:r w:rsidRPr="007F1CEF">
              <w:rPr>
                <w:rFonts w:ascii="Times New Roman" w:hAnsi="Times New Roman" w:cs="Times New Roman"/>
                <w:b/>
                <w:sz w:val="24"/>
              </w:rPr>
              <w:t>4,5 ECTS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A65191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- GRAĐANSKOPRAVNE ZNANOSTI I OBITELJSKOPRAVNA ZNANOST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37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Pronaći pravne izvore koji uređuju materiju općeg dijela građanskog prava.</w:t>
            </w:r>
            <w:r w:rsidR="00376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376109" w:rsidRPr="00EF7C3D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EF7C3D" w:rsidRPr="00EF7C3D" w:rsidTr="00EF7C3D">
        <w:trPr>
          <w:trHeight w:val="3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Default="00344460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Pravne obitelji, kodifikacije građanskog prava, razvoj građanskog prava u Hrvatskoj</w:t>
            </w:r>
          </w:p>
          <w:p w:rsidR="00344460" w:rsidRDefault="00344460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Pravni posao i sustav građanskog prava, odnos prema sličnim institutima, podjele pravnih poslova</w:t>
            </w:r>
          </w:p>
          <w:p w:rsidR="00344460" w:rsidRDefault="00344460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Subjektivno građansko pravo, pojam i vrste, odnos prema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procesnopravnim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institutima, stjecanje i gubitak, zastara</w:t>
            </w:r>
          </w:p>
          <w:p w:rsidR="00344460" w:rsidRPr="00EF7C3D" w:rsidRDefault="00344460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Imovina, pojam i višeznačnost pojma, objekt i nositelji, odnos prema drugim cjelinama u građanskom pravu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3444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3642B" w:rsidP="006844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</w:t>
            </w:r>
            <w:r w:rsidR="002C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irati </w:t>
            </w:r>
            <w:r w:rsidR="0068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institute općeg dijela građanskog prava.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82718D" w:rsidRPr="00EF7C3D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9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84412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Pravne obitelji, kodifikacije građanskog prava, razvoj građanskog prava u Hrvatskoj</w:t>
            </w:r>
          </w:p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Pravni posao i sustav građanskog prava, odnos prema sličnim institutima, podjele pravnih poslova</w:t>
            </w:r>
          </w:p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Subjektivno građansko pravo, pojam i vrste, odnos prema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procesnopravnim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institutima, stjecanje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gubitak, zastara</w:t>
            </w:r>
          </w:p>
          <w:p w:rsidR="00EF7C3D" w:rsidRPr="00EF7C3D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Imovina, pojam i višeznačnost pojma, objekt i nositelji, odnos prema drugim cjelinama u građanskom pravu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 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8715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3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344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84412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Usporediti pojedine institute u različitim pravnim porecima koji su utjecali na razvoj građanskog prava u Hrvatskoj.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182FC5" w:rsidRPr="00EF7C3D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5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84412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7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Pravne obitelji, kodifikacije građanskog prava, razvoj građanskog prava u Hrvatskoj</w:t>
            </w:r>
          </w:p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Pravni posao i sustav građanskog prava, odnos prema sličnim institutima, podjele pravnih poslova</w:t>
            </w:r>
          </w:p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Subjektivno građansko pravo, pojam i vrste, odnos prema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procesnopravnim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institutima, stjecanje i gubitak, zastara</w:t>
            </w:r>
          </w:p>
          <w:p w:rsidR="00EF7C3D" w:rsidRPr="00EF7C3D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Imovina, pojam i višeznačnost pojma, objekt i nositelji, odnos prema drugim cjelinama u građanskom pravu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FC5" w:rsidRPr="00EF7C3D" w:rsidRDefault="00344460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B56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Objasniti 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pojedini pravni institut</w:t>
            </w:r>
            <w:r w:rsidR="00B5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 predložiti eventualne promjene zakonodavstva i/ili promjene u primjeni postojećih pravila i doktrina.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2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EF7C3D" w:rsidRPr="00EF7C3D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84412" w:rsidP="00E3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Pravne obitelji, kodifikacije građanskog prava, razvoj građanskog prava u Hrvatskoj</w:t>
            </w:r>
          </w:p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Pravni posao i sustav građanskog prava, odnos prema sličnim institutima, podjele pravnih poslova</w:t>
            </w:r>
          </w:p>
          <w:p w:rsidR="00344460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Subjektivno građansko pravo, pojam i vrste, odnos prema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procesnopravnim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institutima, stjecanje i gubitak, zastara</w:t>
            </w:r>
          </w:p>
          <w:p w:rsidR="00EF7C3D" w:rsidRPr="00EF7C3D" w:rsidRDefault="00344460" w:rsidP="003444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Imovina, pojam i višeznačnost pojma, objekt i nositelji, odnos prema drugim cjelinama u građanskom pravu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00AA6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44460" w:rsidP="00146AE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</w:tr>
    </w:tbl>
    <w:p w:rsidR="002C76E3" w:rsidRDefault="002C76E3"/>
    <w:sectPr w:rsid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4E6"/>
    <w:multiLevelType w:val="multilevel"/>
    <w:tmpl w:val="D72A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5D79"/>
    <w:multiLevelType w:val="multilevel"/>
    <w:tmpl w:val="792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773"/>
    <w:multiLevelType w:val="multilevel"/>
    <w:tmpl w:val="0D247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A7CC8"/>
    <w:multiLevelType w:val="multilevel"/>
    <w:tmpl w:val="BA9C8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F6874"/>
    <w:multiLevelType w:val="multilevel"/>
    <w:tmpl w:val="D69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4295"/>
    <w:multiLevelType w:val="multilevel"/>
    <w:tmpl w:val="178A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F2A9A"/>
    <w:multiLevelType w:val="multilevel"/>
    <w:tmpl w:val="198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63771"/>
    <w:multiLevelType w:val="multilevel"/>
    <w:tmpl w:val="5016E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02900"/>
    <w:multiLevelType w:val="multilevel"/>
    <w:tmpl w:val="511C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B0AA4"/>
    <w:multiLevelType w:val="multilevel"/>
    <w:tmpl w:val="B5F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62BB7"/>
    <w:multiLevelType w:val="multilevel"/>
    <w:tmpl w:val="802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C46C1"/>
    <w:multiLevelType w:val="multilevel"/>
    <w:tmpl w:val="3D8C7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84471"/>
    <w:multiLevelType w:val="multilevel"/>
    <w:tmpl w:val="EC74C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74E63"/>
    <w:multiLevelType w:val="multilevel"/>
    <w:tmpl w:val="D8D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B439A2"/>
    <w:multiLevelType w:val="multilevel"/>
    <w:tmpl w:val="85BE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D"/>
    <w:rsid w:val="00100AA6"/>
    <w:rsid w:val="00146AE5"/>
    <w:rsid w:val="00182FC5"/>
    <w:rsid w:val="0020203A"/>
    <w:rsid w:val="002C2EE3"/>
    <w:rsid w:val="002C76E3"/>
    <w:rsid w:val="002D5517"/>
    <w:rsid w:val="00344460"/>
    <w:rsid w:val="00376109"/>
    <w:rsid w:val="00427A63"/>
    <w:rsid w:val="004662F2"/>
    <w:rsid w:val="00540615"/>
    <w:rsid w:val="005E2F92"/>
    <w:rsid w:val="006029F4"/>
    <w:rsid w:val="006619D9"/>
    <w:rsid w:val="00684412"/>
    <w:rsid w:val="00705041"/>
    <w:rsid w:val="00783CAF"/>
    <w:rsid w:val="00795932"/>
    <w:rsid w:val="007C6636"/>
    <w:rsid w:val="007F1CEF"/>
    <w:rsid w:val="0082718D"/>
    <w:rsid w:val="00867702"/>
    <w:rsid w:val="00871516"/>
    <w:rsid w:val="00A1518D"/>
    <w:rsid w:val="00A40727"/>
    <w:rsid w:val="00A65191"/>
    <w:rsid w:val="00B56AA1"/>
    <w:rsid w:val="00D2786B"/>
    <w:rsid w:val="00E317CA"/>
    <w:rsid w:val="00E32E23"/>
    <w:rsid w:val="00E3642B"/>
    <w:rsid w:val="00E4209A"/>
    <w:rsid w:val="00E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A619"/>
  <w15:docId w15:val="{BFAA4734-736C-469F-90DB-CFC99FB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0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A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A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2021-07-12T17:00:00Z</dcterms:created>
  <dcterms:modified xsi:type="dcterms:W3CDTF">2021-07-19T08:13:00Z</dcterms:modified>
</cp:coreProperties>
</file>