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E5" w:rsidRDefault="003926E5" w:rsidP="003926E5">
      <w:pPr>
        <w:pStyle w:val="Caption"/>
        <w:keepNext/>
      </w:pPr>
      <w:r>
        <w:t>SEMINAR - 201</w:t>
      </w:r>
      <w:r w:rsidR="008D6ACD">
        <w:t>8</w:t>
      </w:r>
      <w:r>
        <w:t>/201</w:t>
      </w:r>
      <w:r w:rsidR="008D6ACD">
        <w:t>9</w:t>
      </w:r>
      <w:r>
        <w:t xml:space="preserve"> </w:t>
      </w:r>
      <w:r w:rsidR="008D6ACD">
        <w:t>–</w:t>
      </w:r>
      <w:r>
        <w:t xml:space="preserve"> FPFZ</w:t>
      </w:r>
      <w:r w:rsidR="008D6ACD">
        <w:t xml:space="preserve"> prof. NIKOLA MIJATOVIĆ</w:t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486"/>
        <w:gridCol w:w="1704"/>
        <w:gridCol w:w="640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3926E5" w:rsidRPr="003926E5" w:rsidTr="003926E5">
        <w:trPr>
          <w:trHeight w:val="300"/>
        </w:trPr>
        <w:tc>
          <w:tcPr>
            <w:tcW w:w="1340" w:type="dxa"/>
            <w:shd w:val="clear" w:color="auto" w:fill="auto"/>
            <w:vAlign w:val="bottom"/>
            <w:hideMark/>
          </w:tcPr>
          <w:p w:rsidR="003926E5" w:rsidRPr="003926E5" w:rsidRDefault="008D6ACD" w:rsidP="008D6A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JMBAG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3926E5" w:rsidRPr="003926E5" w:rsidRDefault="008D6ACD" w:rsidP="008D6A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IME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:rsidR="003926E5" w:rsidRPr="003926E5" w:rsidRDefault="008D6ACD" w:rsidP="008D6A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3926E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PREZIME</w:t>
            </w: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3926E5" w:rsidRPr="003926E5" w:rsidTr="003926E5">
        <w:trPr>
          <w:trHeight w:val="300"/>
        </w:trPr>
        <w:tc>
          <w:tcPr>
            <w:tcW w:w="4530" w:type="dxa"/>
            <w:gridSpan w:val="3"/>
            <w:shd w:val="clear" w:color="auto" w:fill="auto"/>
            <w:vAlign w:val="bottom"/>
            <w:hideMark/>
          </w:tcPr>
          <w:p w:rsidR="003926E5" w:rsidRPr="003926E5" w:rsidRDefault="00D07D5D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NIKOLA MIJATOVIĆ</w:t>
            </w: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3926E5" w:rsidRPr="003926E5" w:rsidRDefault="003926E5" w:rsidP="00D07D5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0066284366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Ivan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Mahmutović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0066282041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Sara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Maričić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0066268610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Andrea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Martinović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0066287074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Marko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Mikulić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0066270353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Borna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Miličević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0066276635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Mihaela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Mrežar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0066274992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Ivana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Mrković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bookmarkStart w:id="0" w:name="_GoBack"/>
            <w:bookmarkEnd w:id="0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0066270509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Marko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Mudrinić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0066269714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Alena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Nalevka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0066270860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Monika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Oljica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0066278512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Luka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Pamuković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0066271067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Viktorija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Papac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0066269831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Anita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Petrak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66275893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Lana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Pezelj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lastRenderedPageBreak/>
              <w:t>0066262963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Dora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Planinić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0066279983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Matea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Pušak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0066252848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Nikša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Putanec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0066263518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Tea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Radonić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0066278895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Marija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Radošević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0066263107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Ela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Redžić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B156DD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8D6ACD" w:rsidRPr="00173B39" w:rsidRDefault="008D6ACD" w:rsidP="001D343F">
            <w:r w:rsidRPr="00173B39">
              <w:t>0066281936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Roko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hideMark/>
          </w:tcPr>
          <w:p w:rsidR="008D6ACD" w:rsidRPr="00173B39" w:rsidRDefault="008D6ACD" w:rsidP="001D343F">
            <w:proofErr w:type="spellStart"/>
            <w:r w:rsidRPr="00173B39">
              <w:t>Rešetar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D6ACD" w:rsidRPr="003926E5" w:rsidTr="00F51AC2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</w:tcPr>
          <w:p w:rsidR="008D6ACD" w:rsidRDefault="008D6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0066266065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D6ACD" w:rsidRDefault="008D6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Viktoria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:rsidR="008D6ACD" w:rsidRDefault="008D6AC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Roher</w:t>
            </w:r>
            <w:proofErr w:type="spellEnd"/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39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0" w:type="dxa"/>
          </w:tcPr>
          <w:p w:rsidR="008D6ACD" w:rsidRPr="003926E5" w:rsidRDefault="008D6ACD" w:rsidP="00D07D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</w:tbl>
    <w:p w:rsidR="00B021F5" w:rsidRDefault="00B021F5"/>
    <w:sectPr w:rsidR="00B021F5" w:rsidSect="00392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585"/>
    <w:multiLevelType w:val="multilevel"/>
    <w:tmpl w:val="E31A1B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B617E4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5"/>
    <w:rsid w:val="00060579"/>
    <w:rsid w:val="000C53D2"/>
    <w:rsid w:val="002B16AA"/>
    <w:rsid w:val="0034507B"/>
    <w:rsid w:val="003926E5"/>
    <w:rsid w:val="003927AF"/>
    <w:rsid w:val="004F7BD9"/>
    <w:rsid w:val="00845648"/>
    <w:rsid w:val="008D6ACD"/>
    <w:rsid w:val="009274D3"/>
    <w:rsid w:val="00B021F5"/>
    <w:rsid w:val="00B67EAF"/>
    <w:rsid w:val="00B754E3"/>
    <w:rsid w:val="00D07D5D"/>
    <w:rsid w:val="00D2161B"/>
    <w:rsid w:val="00D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161B"/>
    <w:pPr>
      <w:keepNext/>
      <w:tabs>
        <w:tab w:val="left" w:pos="0"/>
        <w:tab w:val="left" w:pos="8931"/>
      </w:tabs>
      <w:spacing w:before="480" w:after="48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7BD9"/>
    <w:pPr>
      <w:spacing w:before="120" w:after="120" w:line="268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161B"/>
    <w:pPr>
      <w:spacing w:before="600" w:after="24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161B"/>
    <w:pPr>
      <w:spacing w:before="100" w:beforeAutospacing="1" w:after="100" w:afterAutospacing="1" w:line="240" w:lineRule="auto"/>
      <w:jc w:val="both"/>
      <w:outlineLvl w:val="4"/>
    </w:pPr>
    <w:rPr>
      <w:rFonts w:ascii="Times New Roman" w:eastAsiaTheme="majorEastAsia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61B"/>
    <w:rPr>
      <w:rFonts w:ascii="Times New Roman" w:eastAsiaTheme="majorEastAsia" w:hAnsi="Times New Roman" w:cstheme="majorBidi"/>
      <w:b/>
      <w:bCs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7B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2161B"/>
    <w:rPr>
      <w:rFonts w:ascii="Times New Roman" w:eastAsiaTheme="majorEastAsia" w:hAnsi="Times New Roman" w:cstheme="majorBidi"/>
      <w:b/>
      <w:bCs/>
      <w:iCs/>
      <w:sz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D2161B"/>
    <w:rPr>
      <w:rFonts w:ascii="Times New Roman" w:eastAsiaTheme="majorEastAsia" w:hAnsi="Times New Roman" w:cs="Times New Roman"/>
      <w:b/>
      <w:bCs/>
      <w:color w:val="000000"/>
      <w:sz w:val="24"/>
      <w:szCs w:val="24"/>
      <w:lang w:val="fr-FR"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3926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161B"/>
    <w:pPr>
      <w:keepNext/>
      <w:tabs>
        <w:tab w:val="left" w:pos="0"/>
        <w:tab w:val="left" w:pos="8931"/>
      </w:tabs>
      <w:spacing w:before="480" w:after="48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7BD9"/>
    <w:pPr>
      <w:spacing w:before="120" w:after="120" w:line="268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161B"/>
    <w:pPr>
      <w:spacing w:before="600" w:after="24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161B"/>
    <w:pPr>
      <w:spacing w:before="100" w:beforeAutospacing="1" w:after="100" w:afterAutospacing="1" w:line="240" w:lineRule="auto"/>
      <w:jc w:val="both"/>
      <w:outlineLvl w:val="4"/>
    </w:pPr>
    <w:rPr>
      <w:rFonts w:ascii="Times New Roman" w:eastAsiaTheme="majorEastAsia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61B"/>
    <w:rPr>
      <w:rFonts w:ascii="Times New Roman" w:eastAsiaTheme="majorEastAsia" w:hAnsi="Times New Roman" w:cstheme="majorBidi"/>
      <w:b/>
      <w:bCs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7B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2161B"/>
    <w:rPr>
      <w:rFonts w:ascii="Times New Roman" w:eastAsiaTheme="majorEastAsia" w:hAnsi="Times New Roman" w:cstheme="majorBidi"/>
      <w:b/>
      <w:bCs/>
      <w:iCs/>
      <w:sz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D2161B"/>
    <w:rPr>
      <w:rFonts w:ascii="Times New Roman" w:eastAsiaTheme="majorEastAsia" w:hAnsi="Times New Roman" w:cs="Times New Roman"/>
      <w:b/>
      <w:bCs/>
      <w:color w:val="000000"/>
      <w:sz w:val="24"/>
      <w:szCs w:val="24"/>
      <w:lang w:val="fr-FR"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3926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Nevia Čičin-Šain</dc:creator>
  <cp:lastModifiedBy>Nevia Čičin-Šain</cp:lastModifiedBy>
  <cp:revision>2</cp:revision>
  <dcterms:created xsi:type="dcterms:W3CDTF">2018-10-16T11:02:00Z</dcterms:created>
  <dcterms:modified xsi:type="dcterms:W3CDTF">2018-10-16T11:02:00Z</dcterms:modified>
</cp:coreProperties>
</file>