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E87A2" w14:textId="77777777" w:rsidR="00280333" w:rsidRDefault="00280333">
      <w:pPr>
        <w:rPr>
          <w:sz w:val="23"/>
          <w:szCs w:val="23"/>
        </w:rPr>
      </w:pPr>
      <w:bookmarkStart w:id="0" w:name="_GoBack"/>
      <w:bookmarkEnd w:id="0"/>
    </w:p>
    <w:p w14:paraId="7BA64084" w14:textId="77777777" w:rsidR="00280333" w:rsidRDefault="00280333">
      <w:pPr>
        <w:rPr>
          <w:sz w:val="23"/>
          <w:szCs w:val="23"/>
        </w:rPr>
      </w:pPr>
    </w:p>
    <w:p w14:paraId="34061319" w14:textId="77777777" w:rsidR="00280333" w:rsidRDefault="00280333" w:rsidP="00280333">
      <w:pPr>
        <w:rPr>
          <w:sz w:val="23"/>
          <w:szCs w:val="23"/>
        </w:rPr>
      </w:pPr>
      <w:r w:rsidRPr="00280333">
        <w:rPr>
          <w:sz w:val="23"/>
          <w:szCs w:val="23"/>
        </w:rPr>
        <w:t>OKVIRNA ODLUKA VIJEĆA</w:t>
      </w:r>
      <w:r>
        <w:rPr>
          <w:sz w:val="23"/>
          <w:szCs w:val="23"/>
        </w:rPr>
        <w:t xml:space="preserve"> </w:t>
      </w:r>
      <w:r w:rsidRPr="00280333">
        <w:rPr>
          <w:sz w:val="23"/>
          <w:szCs w:val="23"/>
        </w:rPr>
        <w:t>2002/584/PUP od 13. lipnja 2002.</w:t>
      </w:r>
      <w:r>
        <w:rPr>
          <w:sz w:val="23"/>
          <w:szCs w:val="23"/>
        </w:rPr>
        <w:t xml:space="preserve"> </w:t>
      </w:r>
      <w:r w:rsidRPr="00280333">
        <w:rPr>
          <w:sz w:val="23"/>
          <w:szCs w:val="23"/>
        </w:rPr>
        <w:t>o Europskom uhidbenom nalogu i postupcima predaje između država članica</w:t>
      </w:r>
    </w:p>
    <w:p w14:paraId="68176565" w14:textId="77777777" w:rsidR="00280333" w:rsidRPr="006E5717" w:rsidRDefault="00280333" w:rsidP="00280333">
      <w:pPr>
        <w:jc w:val="center"/>
      </w:pPr>
    </w:p>
    <w:p w14:paraId="6499C030" w14:textId="77777777" w:rsidR="00280333" w:rsidRPr="006E5717" w:rsidRDefault="00280333" w:rsidP="00280333">
      <w:pPr>
        <w:jc w:val="center"/>
        <w:outlineLvl w:val="0"/>
      </w:pPr>
      <w:r w:rsidRPr="00445E43">
        <w:rPr>
          <w:i/>
        </w:rPr>
        <w:t>Članak 1.</w:t>
      </w:r>
    </w:p>
    <w:p w14:paraId="796ECBDF" w14:textId="77777777" w:rsidR="00280333" w:rsidRPr="006E5717" w:rsidRDefault="00280333" w:rsidP="00280333">
      <w:pPr>
        <w:jc w:val="center"/>
        <w:outlineLvl w:val="0"/>
      </w:pPr>
      <w:r w:rsidRPr="006E5717">
        <w:t>Definicija europskog uhidbenog naloga i obveza njegova izvršenja</w:t>
      </w:r>
    </w:p>
    <w:p w14:paraId="2A90336F" w14:textId="77777777" w:rsidR="00280333" w:rsidRPr="006E5717" w:rsidRDefault="00280333" w:rsidP="00280333">
      <w:pPr>
        <w:jc w:val="both"/>
      </w:pPr>
      <w:r w:rsidRPr="006E5717">
        <w:t>1. Europski uhidbeni nalog je sudska odluka koju izdaje d</w:t>
      </w:r>
      <w:r>
        <w:t>ržav</w:t>
      </w:r>
      <w:r w:rsidRPr="006E5717">
        <w:t>a</w:t>
      </w:r>
      <w:r>
        <w:t xml:space="preserve"> članic</w:t>
      </w:r>
      <w:r w:rsidRPr="006E5717">
        <w:t>a s ciljem uhićenja i predaje tražene osobe od strane druge d</w:t>
      </w:r>
      <w:r>
        <w:t>ržav</w:t>
      </w:r>
      <w:r w:rsidRPr="006E5717">
        <w:t>e</w:t>
      </w:r>
      <w:r>
        <w:t xml:space="preserve"> članic</w:t>
      </w:r>
      <w:r w:rsidRPr="006E5717">
        <w:t xml:space="preserve">e, zbog vođenja kaznenog progona, izvršenja kazne zatvora ili </w:t>
      </w:r>
      <w:r>
        <w:t xml:space="preserve">naloga za </w:t>
      </w:r>
      <w:r w:rsidRPr="006E5717">
        <w:t>oduzimanj</w:t>
      </w:r>
      <w:r>
        <w:t>e</w:t>
      </w:r>
      <w:r w:rsidRPr="006E5717">
        <w:t xml:space="preserve"> slobode. </w:t>
      </w:r>
    </w:p>
    <w:p w14:paraId="7911E1E4" w14:textId="77777777" w:rsidR="00280333" w:rsidRPr="006E5717" w:rsidRDefault="00280333" w:rsidP="00280333">
      <w:pPr>
        <w:jc w:val="both"/>
      </w:pPr>
      <w:r w:rsidRPr="006E5717">
        <w:t>2. D</w:t>
      </w:r>
      <w:r>
        <w:t>ržav</w:t>
      </w:r>
      <w:r w:rsidRPr="006E5717">
        <w:t>e</w:t>
      </w:r>
      <w:r>
        <w:t xml:space="preserve"> članic</w:t>
      </w:r>
      <w:r w:rsidRPr="006E5717">
        <w:t>e izvršavaju svaki europski uhidbeni nalog na temelju načela uzajamnog priznavanja u skladu s odredbama ove Okvirne odluke.</w:t>
      </w:r>
    </w:p>
    <w:p w14:paraId="3E13ED5A" w14:textId="77777777" w:rsidR="00280333" w:rsidRPr="006E5717" w:rsidRDefault="00280333" w:rsidP="00280333">
      <w:pPr>
        <w:jc w:val="both"/>
      </w:pPr>
      <w:r w:rsidRPr="006E5717">
        <w:t>3. Ova Okvirna odluka ne mijenja obvezu pošt</w:t>
      </w:r>
      <w:r>
        <w:t>o</w:t>
      </w:r>
      <w:r w:rsidRPr="006E5717">
        <w:t>vanja temeljnih prava i temeljnih pravnih načela sadržanih u članku 6. Ugovora o Europskoj uniji.</w:t>
      </w:r>
    </w:p>
    <w:p w14:paraId="1D85638C" w14:textId="77777777" w:rsidR="00280333" w:rsidRPr="006E5717" w:rsidRDefault="00280333" w:rsidP="00280333">
      <w:pPr>
        <w:jc w:val="both"/>
      </w:pPr>
    </w:p>
    <w:p w14:paraId="2148C123" w14:textId="77777777" w:rsidR="00280333" w:rsidRPr="006E5717" w:rsidRDefault="00280333" w:rsidP="00280333">
      <w:pPr>
        <w:jc w:val="center"/>
        <w:outlineLvl w:val="0"/>
      </w:pPr>
      <w:r w:rsidRPr="00445E43">
        <w:rPr>
          <w:i/>
        </w:rPr>
        <w:t>Članak 2.</w:t>
      </w:r>
    </w:p>
    <w:p w14:paraId="7F2615EE" w14:textId="77777777" w:rsidR="00280333" w:rsidRPr="006E5717" w:rsidRDefault="00280333" w:rsidP="00280333">
      <w:pPr>
        <w:jc w:val="center"/>
        <w:outlineLvl w:val="0"/>
      </w:pPr>
      <w:r w:rsidRPr="006E5717">
        <w:t>Područje primjene europskog uhidbenog naloga</w:t>
      </w:r>
    </w:p>
    <w:p w14:paraId="732450D5" w14:textId="77777777" w:rsidR="00280333" w:rsidRPr="006E5717" w:rsidRDefault="00280333" w:rsidP="00280333">
      <w:pPr>
        <w:jc w:val="both"/>
      </w:pPr>
      <w:r w:rsidRPr="006E5717">
        <w:t>1. Europski uhidbeni nalog može biti izdan u slučajevima počinjenja djela za koja je, u skladu s pravom d</w:t>
      </w:r>
      <w:r>
        <w:t>ržav</w:t>
      </w:r>
      <w:r w:rsidRPr="006E5717">
        <w:t>e</w:t>
      </w:r>
      <w:r>
        <w:t xml:space="preserve"> članic</w:t>
      </w:r>
      <w:r w:rsidRPr="006E5717">
        <w:t>e koja ga izdaje, propisana najviša kazna zatvora ili</w:t>
      </w:r>
      <w:r>
        <w:t xml:space="preserve"> </w:t>
      </w:r>
      <w:r w:rsidRPr="006E5717">
        <w:t>oduzimanj</w:t>
      </w:r>
      <w:r>
        <w:t>e</w:t>
      </w:r>
      <w:r w:rsidRPr="006E5717">
        <w:t xml:space="preserve"> slobode od najmanje 12 mjeseci ili za koja je izrečena kazna zatvora ili </w:t>
      </w:r>
      <w:r>
        <w:t>je izdan nalog za</w:t>
      </w:r>
      <w:r w:rsidRPr="006E5717">
        <w:t xml:space="preserve"> oduzimanj</w:t>
      </w:r>
      <w:r>
        <w:t>e</w:t>
      </w:r>
      <w:r w:rsidRPr="006E5717">
        <w:t xml:space="preserve"> slobode od najmanje četiri mjeseca.</w:t>
      </w:r>
    </w:p>
    <w:p w14:paraId="533DE181" w14:textId="77777777" w:rsidR="00280333" w:rsidRPr="006E5717" w:rsidRDefault="00280333" w:rsidP="00280333">
      <w:pPr>
        <w:jc w:val="both"/>
      </w:pPr>
      <w:r w:rsidRPr="006E5717">
        <w:t>2. Sljedeća kaznena djela, ako su kažnjiva u skladu s pravom d</w:t>
      </w:r>
      <w:r>
        <w:t>ržav</w:t>
      </w:r>
      <w:r w:rsidRPr="006E5717">
        <w:t>e</w:t>
      </w:r>
      <w:r>
        <w:t xml:space="preserve"> članic</w:t>
      </w:r>
      <w:r w:rsidRPr="006E5717">
        <w:t>e koja izdaje uhidbeni nalog, propisanom najvišom kaznom zatvora ili oduzimanj</w:t>
      </w:r>
      <w:r>
        <w:t>em</w:t>
      </w:r>
      <w:r w:rsidRPr="006E5717">
        <w:t xml:space="preserve"> slobode od najmanje tri godine i ako su utvrđena pravom države koja izdaje uhidbeni nalog, u skladu s odredbama ove Okvirne odluke i bez provjere dvostruke kažnjivosti djela, predstavljaju razlog za predaju osobe na temelju europskog uhidbenog naloga:</w:t>
      </w:r>
    </w:p>
    <w:p w14:paraId="080101E3" w14:textId="77777777" w:rsidR="00280333" w:rsidRPr="006E5717" w:rsidRDefault="00280333" w:rsidP="00280333">
      <w:pPr>
        <w:jc w:val="both"/>
      </w:pPr>
      <w:r w:rsidRPr="006E5717">
        <w:t>- sudjelovanje u zločinačkoj organizaciji,</w:t>
      </w:r>
    </w:p>
    <w:p w14:paraId="29B203C9" w14:textId="77777777" w:rsidR="00280333" w:rsidRPr="006E5717" w:rsidRDefault="00280333" w:rsidP="00280333">
      <w:pPr>
        <w:jc w:val="both"/>
      </w:pPr>
      <w:r w:rsidRPr="006E5717">
        <w:t>- terorizam</w:t>
      </w:r>
    </w:p>
    <w:p w14:paraId="2D47F0D7" w14:textId="77777777" w:rsidR="00280333" w:rsidRPr="006E5717" w:rsidRDefault="00280333" w:rsidP="00280333">
      <w:pPr>
        <w:jc w:val="both"/>
      </w:pPr>
      <w:r w:rsidRPr="006E5717">
        <w:t>- trgovanje ljudima,</w:t>
      </w:r>
    </w:p>
    <w:p w14:paraId="3BEF3223" w14:textId="77777777" w:rsidR="00280333" w:rsidRPr="006E5717" w:rsidRDefault="00280333" w:rsidP="00280333">
      <w:pPr>
        <w:jc w:val="both"/>
      </w:pPr>
      <w:r w:rsidRPr="006E5717">
        <w:t>- spolno iskorištavanje djece i dječja pornografija,</w:t>
      </w:r>
    </w:p>
    <w:p w14:paraId="62632DDF" w14:textId="77777777" w:rsidR="00280333" w:rsidRPr="006E5717" w:rsidRDefault="00280333" w:rsidP="00280333">
      <w:pPr>
        <w:jc w:val="both"/>
      </w:pPr>
      <w:r w:rsidRPr="006E5717">
        <w:t>- nezakonita trgovina opojnim drogama i psihotropnim tvarima,</w:t>
      </w:r>
    </w:p>
    <w:p w14:paraId="11E3B6F4" w14:textId="77777777" w:rsidR="00280333" w:rsidRPr="006E5717" w:rsidRDefault="00280333" w:rsidP="00280333">
      <w:pPr>
        <w:jc w:val="both"/>
      </w:pPr>
      <w:r w:rsidRPr="006E5717">
        <w:t xml:space="preserve">- nezakonita trgovina oružjem, streljivom i </w:t>
      </w:r>
      <w:proofErr w:type="spellStart"/>
      <w:r w:rsidRPr="006E5717">
        <w:t>eskplozivnim</w:t>
      </w:r>
      <w:proofErr w:type="spellEnd"/>
      <w:r w:rsidRPr="006E5717">
        <w:t xml:space="preserve"> tvarima,</w:t>
      </w:r>
    </w:p>
    <w:p w14:paraId="67EE7A8A" w14:textId="77777777" w:rsidR="00280333" w:rsidRPr="006E5717" w:rsidRDefault="00280333" w:rsidP="00280333">
      <w:pPr>
        <w:jc w:val="both"/>
      </w:pPr>
      <w:r w:rsidRPr="006E5717">
        <w:lastRenderedPageBreak/>
        <w:t>- korupcija,</w:t>
      </w:r>
    </w:p>
    <w:p w14:paraId="42E00069" w14:textId="77777777" w:rsidR="00280333" w:rsidRPr="006E5717" w:rsidRDefault="00280333" w:rsidP="00280333">
      <w:pPr>
        <w:jc w:val="both"/>
      </w:pPr>
      <w:r w:rsidRPr="006E5717">
        <w:t xml:space="preserve">- prijevare, uključujući i prijevare koje ugrožavaju financijske interese Europskih zajednica u smislu Konvencije od </w:t>
      </w:r>
      <w:r>
        <w:t>26. srpnja 1995.</w:t>
      </w:r>
      <w:r w:rsidRPr="006E5717">
        <w:t xml:space="preserve"> o zaštiti financijskih interesa Europskih zajednica,</w:t>
      </w:r>
    </w:p>
    <w:p w14:paraId="267C94C9" w14:textId="77777777" w:rsidR="00280333" w:rsidRPr="006E5717" w:rsidRDefault="00280333" w:rsidP="00280333">
      <w:pPr>
        <w:jc w:val="both"/>
      </w:pPr>
      <w:r w:rsidRPr="006E5717">
        <w:t xml:space="preserve">- pranje </w:t>
      </w:r>
      <w:r>
        <w:t>prihoda</w:t>
      </w:r>
      <w:r w:rsidRPr="006E5717">
        <w:t xml:space="preserve"> stečenog kaznenim djelom,</w:t>
      </w:r>
    </w:p>
    <w:p w14:paraId="1464B84A" w14:textId="77777777" w:rsidR="00280333" w:rsidRPr="006E5717" w:rsidRDefault="00280333" w:rsidP="00280333">
      <w:pPr>
        <w:jc w:val="both"/>
      </w:pPr>
      <w:r w:rsidRPr="006E5717">
        <w:t>- krivotvorenje novca, uključujući euro,</w:t>
      </w:r>
    </w:p>
    <w:p w14:paraId="76FEBD7B" w14:textId="77777777" w:rsidR="00280333" w:rsidRPr="006E5717" w:rsidRDefault="00280333" w:rsidP="00280333">
      <w:pPr>
        <w:jc w:val="both"/>
      </w:pPr>
      <w:r w:rsidRPr="006E5717">
        <w:t>- računalni kriminalitet,</w:t>
      </w:r>
    </w:p>
    <w:p w14:paraId="25B80648" w14:textId="77777777" w:rsidR="00280333" w:rsidRPr="006E5717" w:rsidRDefault="00280333" w:rsidP="00280333">
      <w:pPr>
        <w:jc w:val="both"/>
      </w:pPr>
      <w:r w:rsidRPr="006E5717">
        <w:t>- kaznena djela protiv okoliša, uključujući ilegalnu trgovinu ugroženim životinjskim i biljnim vrstama,</w:t>
      </w:r>
    </w:p>
    <w:p w14:paraId="1FD5AF88" w14:textId="77777777" w:rsidR="00280333" w:rsidRPr="006E5717" w:rsidRDefault="00280333" w:rsidP="00280333">
      <w:pPr>
        <w:jc w:val="both"/>
      </w:pPr>
      <w:r w:rsidRPr="006E5717">
        <w:t>- olakšavanje neovlaštenog prelaska državne granice i boravka,</w:t>
      </w:r>
    </w:p>
    <w:p w14:paraId="63BBB0CC" w14:textId="77777777" w:rsidR="00280333" w:rsidRPr="006E5717" w:rsidRDefault="00280333" w:rsidP="00280333">
      <w:pPr>
        <w:jc w:val="both"/>
      </w:pPr>
      <w:r w:rsidRPr="006E5717">
        <w:t>- ubojstvo, tešk</w:t>
      </w:r>
      <w:r>
        <w:t>a</w:t>
      </w:r>
      <w:r w:rsidRPr="006E5717">
        <w:t xml:space="preserve"> tjelesn</w:t>
      </w:r>
      <w:r>
        <w:t>a</w:t>
      </w:r>
      <w:r w:rsidRPr="006E5717">
        <w:t xml:space="preserve"> ozljed</w:t>
      </w:r>
      <w:r>
        <w:t>a</w:t>
      </w:r>
      <w:r w:rsidRPr="006E5717">
        <w:t>,</w:t>
      </w:r>
    </w:p>
    <w:p w14:paraId="327A6B63" w14:textId="77777777" w:rsidR="00280333" w:rsidRPr="006E5717" w:rsidRDefault="00280333" w:rsidP="00280333">
      <w:pPr>
        <w:jc w:val="both"/>
      </w:pPr>
      <w:r w:rsidRPr="006E5717">
        <w:t>- nezakonita trgovina ljudskim organima i tkivom,</w:t>
      </w:r>
    </w:p>
    <w:p w14:paraId="1D76704F" w14:textId="77777777" w:rsidR="00280333" w:rsidRPr="006E5717" w:rsidRDefault="00280333" w:rsidP="00280333">
      <w:pPr>
        <w:jc w:val="both"/>
      </w:pPr>
      <w:r w:rsidRPr="006E5717">
        <w:t>- otmica, protupravno oduzimanje slobode i uzimanje talaca,</w:t>
      </w:r>
    </w:p>
    <w:p w14:paraId="63BF5B24" w14:textId="77777777" w:rsidR="00280333" w:rsidRPr="006E5717" w:rsidRDefault="00280333" w:rsidP="00280333">
      <w:pPr>
        <w:jc w:val="both"/>
      </w:pPr>
      <w:r w:rsidRPr="006E5717">
        <w:t>- rasizam i ksenofobija,</w:t>
      </w:r>
    </w:p>
    <w:p w14:paraId="3F18691E" w14:textId="77777777" w:rsidR="00280333" w:rsidRPr="006E5717" w:rsidRDefault="00280333" w:rsidP="00280333">
      <w:pPr>
        <w:jc w:val="both"/>
      </w:pPr>
      <w:r w:rsidRPr="006E5717">
        <w:t>- organizirana ili oružana pljačka,</w:t>
      </w:r>
    </w:p>
    <w:p w14:paraId="26857319" w14:textId="77777777" w:rsidR="00280333" w:rsidRPr="006E5717" w:rsidRDefault="00280333" w:rsidP="00280333">
      <w:pPr>
        <w:jc w:val="both"/>
      </w:pPr>
      <w:r w:rsidRPr="006E5717">
        <w:t>- nezakonita trgovina kulturnim dobrima, uključujući antikvitetima i umjetničkim djelima,</w:t>
      </w:r>
    </w:p>
    <w:p w14:paraId="689D5FB2" w14:textId="77777777" w:rsidR="00280333" w:rsidRPr="006E5717" w:rsidRDefault="00280333" w:rsidP="00280333">
      <w:pPr>
        <w:jc w:val="both"/>
      </w:pPr>
      <w:r w:rsidRPr="006E5717">
        <w:t>- prijevare,</w:t>
      </w:r>
    </w:p>
    <w:p w14:paraId="786D12CB" w14:textId="77777777" w:rsidR="00280333" w:rsidRPr="006E5717" w:rsidRDefault="00280333" w:rsidP="00280333">
      <w:pPr>
        <w:jc w:val="both"/>
      </w:pPr>
      <w:r w:rsidRPr="006E5717">
        <w:t xml:space="preserve">- </w:t>
      </w:r>
      <w:r>
        <w:t>reketarenje</w:t>
      </w:r>
      <w:r w:rsidRPr="006E5717">
        <w:t xml:space="preserve"> i iznu</w:t>
      </w:r>
      <w:r>
        <w:t>da</w:t>
      </w:r>
      <w:r w:rsidRPr="006E5717">
        <w:t>,</w:t>
      </w:r>
    </w:p>
    <w:p w14:paraId="0B76DB81" w14:textId="77777777" w:rsidR="00280333" w:rsidRPr="006E5717" w:rsidRDefault="00280333" w:rsidP="00280333">
      <w:pPr>
        <w:jc w:val="both"/>
      </w:pPr>
      <w:r>
        <w:t>- krivotvorenje i</w:t>
      </w:r>
      <w:r w:rsidRPr="006E5717">
        <w:t xml:space="preserve"> </w:t>
      </w:r>
      <w:r>
        <w:t xml:space="preserve">piratstvo </w:t>
      </w:r>
      <w:r w:rsidRPr="006E5717">
        <w:t>proizvoda,</w:t>
      </w:r>
    </w:p>
    <w:p w14:paraId="69CF8AC0" w14:textId="77777777" w:rsidR="00280333" w:rsidRPr="006E5717" w:rsidRDefault="00280333" w:rsidP="00280333">
      <w:pPr>
        <w:jc w:val="both"/>
      </w:pPr>
      <w:r w:rsidRPr="006E5717">
        <w:t xml:space="preserve">- krivotvorenje </w:t>
      </w:r>
      <w:r>
        <w:t xml:space="preserve">i trgovina administrativnim ispravama, </w:t>
      </w:r>
    </w:p>
    <w:p w14:paraId="5A0ACC01" w14:textId="77777777" w:rsidR="00280333" w:rsidRPr="006E5717" w:rsidRDefault="00280333" w:rsidP="00280333">
      <w:pPr>
        <w:jc w:val="both"/>
      </w:pPr>
      <w:r w:rsidRPr="006E5717">
        <w:t>- krivotvorenje različitih oblika sredstava plaćanja,</w:t>
      </w:r>
    </w:p>
    <w:p w14:paraId="6B411D8C" w14:textId="77777777" w:rsidR="00280333" w:rsidRPr="006E5717" w:rsidRDefault="00280333" w:rsidP="00280333">
      <w:pPr>
        <w:jc w:val="both"/>
      </w:pPr>
      <w:r w:rsidRPr="006E5717">
        <w:t>- nezakonita trgovina hormonskim tvarima i ostalim stimulansima rasta,</w:t>
      </w:r>
    </w:p>
    <w:p w14:paraId="3C17863C" w14:textId="77777777" w:rsidR="00280333" w:rsidRPr="006E5717" w:rsidRDefault="00280333" w:rsidP="00280333">
      <w:pPr>
        <w:jc w:val="both"/>
      </w:pPr>
      <w:r w:rsidRPr="006E5717">
        <w:t>- nezakonita trgovina nuklearnim ili radioaktivnim tvarima,</w:t>
      </w:r>
    </w:p>
    <w:p w14:paraId="6D8587BB" w14:textId="77777777" w:rsidR="00280333" w:rsidRPr="006E5717" w:rsidRDefault="00280333" w:rsidP="00280333">
      <w:pPr>
        <w:jc w:val="both"/>
      </w:pPr>
      <w:r w:rsidRPr="006E5717">
        <w:t>- trgovina ukradenim vozilima,</w:t>
      </w:r>
    </w:p>
    <w:p w14:paraId="36B50C44" w14:textId="77777777" w:rsidR="00280333" w:rsidRPr="006E5717" w:rsidRDefault="00280333" w:rsidP="00280333">
      <w:pPr>
        <w:jc w:val="both"/>
      </w:pPr>
      <w:r w:rsidRPr="006E5717">
        <w:t>- silovanje,</w:t>
      </w:r>
    </w:p>
    <w:p w14:paraId="5AA465F1" w14:textId="77777777" w:rsidR="00280333" w:rsidRPr="006E5717" w:rsidRDefault="00280333" w:rsidP="00280333">
      <w:pPr>
        <w:jc w:val="both"/>
      </w:pPr>
      <w:r w:rsidRPr="006E5717">
        <w:t>- podmetanje požara,</w:t>
      </w:r>
    </w:p>
    <w:p w14:paraId="6FE7B533" w14:textId="77777777" w:rsidR="00280333" w:rsidRPr="006E5717" w:rsidRDefault="00280333" w:rsidP="00280333">
      <w:pPr>
        <w:jc w:val="both"/>
      </w:pPr>
      <w:r w:rsidRPr="006E5717">
        <w:t>- kaznena djela u nadležnosti Međunarodnog kaznenog suda,</w:t>
      </w:r>
    </w:p>
    <w:p w14:paraId="271F5FE3" w14:textId="77777777" w:rsidR="00280333" w:rsidRPr="006E5717" w:rsidRDefault="00280333" w:rsidP="00280333">
      <w:pPr>
        <w:jc w:val="both"/>
      </w:pPr>
      <w:r w:rsidRPr="006E5717">
        <w:t xml:space="preserve">- </w:t>
      </w:r>
      <w:r>
        <w:t>protupravno oduzimanje</w:t>
      </w:r>
      <w:r w:rsidRPr="006E5717">
        <w:t xml:space="preserve"> zrakoplova ili plovila,</w:t>
      </w:r>
    </w:p>
    <w:p w14:paraId="79AE52C4" w14:textId="77777777" w:rsidR="00280333" w:rsidRPr="006E5717" w:rsidRDefault="00280333" w:rsidP="00280333">
      <w:pPr>
        <w:jc w:val="both"/>
      </w:pPr>
      <w:r w:rsidRPr="006E5717">
        <w:t>- sabotaža.</w:t>
      </w:r>
    </w:p>
    <w:p w14:paraId="2FAA1819" w14:textId="77777777" w:rsidR="00280333" w:rsidRPr="006E5717" w:rsidRDefault="00280333" w:rsidP="00280333">
      <w:pPr>
        <w:jc w:val="both"/>
      </w:pPr>
      <w:r w:rsidRPr="006E5717">
        <w:lastRenderedPageBreak/>
        <w:t>3. Vijeće može u svako doba odlučiti, donoseći jednoglasnu odluku nakon savjetovanja s Europskim parlamentom, pod uvjetima propisanima člankom 39. stavkom 1. Ugovora o Europskoj uniji (UEU), o dodavanju novih kategorija kaznenih djela na popis iz stavka 2. Vijeće razmatra, u svjetlu izvješća koji podnosi Komisija na temelju odredaba članka 34. stavka 3., treba li popis biti proširen ili izmijenjen.</w:t>
      </w:r>
    </w:p>
    <w:p w14:paraId="2B6B4A54" w14:textId="77777777" w:rsidR="00280333" w:rsidRPr="006E5717" w:rsidRDefault="00280333" w:rsidP="00280333">
      <w:pPr>
        <w:jc w:val="both"/>
      </w:pPr>
      <w:r w:rsidRPr="006E5717">
        <w:t>4. Za kaznena djela koja nisu obuhvaćena stavkom 2., tražena osoba može biti predana pod uvjetom da djela zbog kojih je izdan europski uhidbeni nalog predstavljaju kazneno djelo u skladu s pravom d</w:t>
      </w:r>
      <w:r>
        <w:t>ržav</w:t>
      </w:r>
      <w:r w:rsidRPr="006E5717">
        <w:t>e</w:t>
      </w:r>
      <w:r>
        <w:t xml:space="preserve"> članic</w:t>
      </w:r>
      <w:r w:rsidRPr="006E5717">
        <w:t>e izvršenja, bez obzira na elemente ili opis kaznenog djela.</w:t>
      </w:r>
    </w:p>
    <w:p w14:paraId="4E0F4AC9" w14:textId="77777777" w:rsidR="00280333" w:rsidRPr="006E5717" w:rsidRDefault="00280333" w:rsidP="00280333">
      <w:pPr>
        <w:jc w:val="both"/>
      </w:pPr>
    </w:p>
    <w:p w14:paraId="3BB4EBCB" w14:textId="77777777" w:rsidR="00280333" w:rsidRPr="006E5717" w:rsidRDefault="00280333" w:rsidP="00280333">
      <w:pPr>
        <w:jc w:val="center"/>
        <w:outlineLvl w:val="0"/>
      </w:pPr>
      <w:r w:rsidRPr="00445E43">
        <w:rPr>
          <w:i/>
        </w:rPr>
        <w:t>Članak 3.</w:t>
      </w:r>
    </w:p>
    <w:p w14:paraId="26C69E5E" w14:textId="77777777" w:rsidR="00280333" w:rsidRPr="006E5717" w:rsidRDefault="00280333" w:rsidP="00280333">
      <w:pPr>
        <w:jc w:val="center"/>
        <w:outlineLvl w:val="0"/>
      </w:pPr>
      <w:r w:rsidRPr="006E5717">
        <w:t>Razlozi za obvezno neizvršavanje europskog uhidbenog naloga</w:t>
      </w:r>
    </w:p>
    <w:p w14:paraId="2CB64AE6" w14:textId="77777777" w:rsidR="00280333" w:rsidRPr="006E5717" w:rsidRDefault="00280333" w:rsidP="00280333">
      <w:pPr>
        <w:jc w:val="both"/>
      </w:pPr>
      <w:r w:rsidRPr="006E5717">
        <w:t>Pravosudno tijelo d</w:t>
      </w:r>
      <w:r>
        <w:t>ržav</w:t>
      </w:r>
      <w:r w:rsidRPr="006E5717">
        <w:t>e</w:t>
      </w:r>
      <w:r>
        <w:t xml:space="preserve"> članic</w:t>
      </w:r>
      <w:r w:rsidRPr="006E5717">
        <w:t>e izvršenja (dalje u tekstu: „pravosudno tijelo izvršenj</w:t>
      </w:r>
      <w:r>
        <w:t>a”</w:t>
      </w:r>
      <w:r w:rsidRPr="006E5717">
        <w:t>) odbija izvršenje europskog uhidbenog naloga u sljedećim slučajevima:</w:t>
      </w:r>
    </w:p>
    <w:p w14:paraId="68642FB8" w14:textId="77777777" w:rsidR="00280333" w:rsidRPr="006E5717" w:rsidRDefault="00280333" w:rsidP="00280333">
      <w:pPr>
        <w:jc w:val="both"/>
      </w:pPr>
      <w:r w:rsidRPr="006E5717">
        <w:t>1. ako je kazneno djelo zbog kojega je izdan uhidbeni nalog predmet amnestije u državi članici izvršenja, a ta je država nadležna za progon kaznenog djela u skladu sa svojim kaznenim pravom;</w:t>
      </w:r>
    </w:p>
    <w:p w14:paraId="6687A1B3" w14:textId="77777777" w:rsidR="00280333" w:rsidRPr="006E5717" w:rsidRDefault="00280333" w:rsidP="00280333">
      <w:pPr>
        <w:jc w:val="both"/>
      </w:pPr>
      <w:r w:rsidRPr="006E5717">
        <w:t>2. ako je pravosudno tijelo izvršenja obaviješteno da je tražena osoba pravomoćno osuđena u nekoj državi članici za ista kaznena djela, pod uvjetom da je, u slučaju izricanja presude, ta kazna izdržana ili se trenutačno izdržav</w:t>
      </w:r>
      <w:r>
        <w:t>a ili presuda više ne može biti</w:t>
      </w:r>
      <w:r w:rsidRPr="006E5717">
        <w:t xml:space="preserve"> izvršena u skladu s pravom d</w:t>
      </w:r>
      <w:r>
        <w:t>ržav</w:t>
      </w:r>
      <w:r w:rsidRPr="006E5717">
        <w:t>e</w:t>
      </w:r>
      <w:r>
        <w:t xml:space="preserve"> članic</w:t>
      </w:r>
      <w:r w:rsidRPr="006E5717">
        <w:t>e u kojoj je presuda izrečena;</w:t>
      </w:r>
    </w:p>
    <w:p w14:paraId="7C533387" w14:textId="77777777" w:rsidR="00280333" w:rsidRPr="006E5717" w:rsidRDefault="00280333" w:rsidP="00280333">
      <w:pPr>
        <w:jc w:val="both"/>
      </w:pPr>
      <w:r w:rsidRPr="006E5717">
        <w:t>3. ako osoba protiv koje je izdan europski uhidbeni nalog više ne može, zbog svoje dobi, kazneno odgovarati za kaznena djela na kojima se temelji uhidbeni nalog, u skladu s pravom d</w:t>
      </w:r>
      <w:r>
        <w:t>ržav</w:t>
      </w:r>
      <w:r w:rsidRPr="006E5717">
        <w:t>e</w:t>
      </w:r>
      <w:r>
        <w:t xml:space="preserve"> članic</w:t>
      </w:r>
      <w:r w:rsidRPr="006E5717">
        <w:t>e izvršenja.</w:t>
      </w:r>
    </w:p>
    <w:p w14:paraId="1EECCAA4" w14:textId="77777777" w:rsidR="00280333" w:rsidRPr="006E5717" w:rsidRDefault="00280333" w:rsidP="00280333">
      <w:pPr>
        <w:jc w:val="both"/>
      </w:pPr>
    </w:p>
    <w:p w14:paraId="7D26AE25" w14:textId="77777777" w:rsidR="00280333" w:rsidRPr="006E5717" w:rsidRDefault="00280333" w:rsidP="00280333">
      <w:pPr>
        <w:jc w:val="center"/>
        <w:outlineLvl w:val="0"/>
      </w:pPr>
      <w:r w:rsidRPr="00445E43">
        <w:rPr>
          <w:i/>
        </w:rPr>
        <w:t>Članak 4.</w:t>
      </w:r>
    </w:p>
    <w:p w14:paraId="4FF3C6F7" w14:textId="77777777" w:rsidR="00280333" w:rsidRPr="006E5717" w:rsidRDefault="00280333" w:rsidP="00280333">
      <w:pPr>
        <w:jc w:val="center"/>
        <w:outlineLvl w:val="0"/>
      </w:pPr>
      <w:r w:rsidRPr="006E5717">
        <w:t>Razlozi za moguće neizvršenje europskog uhidbenog naloga</w:t>
      </w:r>
    </w:p>
    <w:p w14:paraId="5624BF94" w14:textId="77777777" w:rsidR="00280333" w:rsidRPr="006E5717" w:rsidRDefault="00280333" w:rsidP="00280333">
      <w:pPr>
        <w:jc w:val="both"/>
      </w:pPr>
      <w:r w:rsidRPr="006E5717">
        <w:t>Pravosudno tijelo izvršenja može odbiti izvršenje europskog uhidbenog naloga:</w:t>
      </w:r>
    </w:p>
    <w:p w14:paraId="5AD68667" w14:textId="77777777" w:rsidR="00280333" w:rsidRPr="006E5717" w:rsidRDefault="00280333" w:rsidP="00280333">
      <w:pPr>
        <w:jc w:val="both"/>
      </w:pPr>
      <w:r w:rsidRPr="006E5717">
        <w:t>1. ako, u jednom od slučajeva iz članka 2. stavka 4., djelo zbog kojega je izdan europski uhidbeni nalog ne predstavlja kazneno djelo u skladu s pravom d</w:t>
      </w:r>
      <w:r>
        <w:t>ržav</w:t>
      </w:r>
      <w:r w:rsidRPr="006E5717">
        <w:t>e</w:t>
      </w:r>
      <w:r>
        <w:t xml:space="preserve"> članic</w:t>
      </w:r>
      <w:r w:rsidRPr="006E5717">
        <w:t xml:space="preserve">e izvršenja; unatoč tome, </w:t>
      </w:r>
      <w:r>
        <w:t xml:space="preserve">u odnosu na davanja, poreze, carine i razmjenu valuta, </w:t>
      </w:r>
      <w:r w:rsidRPr="006E5717">
        <w:t>, , izvršenje europskog uhidbenog naloga ne može se odbiti na temelju činjenice da pravo d</w:t>
      </w:r>
      <w:r>
        <w:t>ržav</w:t>
      </w:r>
      <w:r w:rsidRPr="006E5717">
        <w:t>e</w:t>
      </w:r>
      <w:r>
        <w:t xml:space="preserve"> članic</w:t>
      </w:r>
      <w:r w:rsidRPr="006E5717">
        <w:t>e izvršenja ne propisuje istu vrstu davanja ili poreza ili da ne sadrži istu vrstu pravila s obzirom na davanja, poreze i carine te propise o razmjeni valuta kao pravo d</w:t>
      </w:r>
      <w:r>
        <w:t>ržav</w:t>
      </w:r>
      <w:r w:rsidRPr="006E5717">
        <w:t>e</w:t>
      </w:r>
      <w:r>
        <w:t xml:space="preserve"> članic</w:t>
      </w:r>
      <w:r w:rsidRPr="006E5717">
        <w:t>e u kojoj je izdan uhidbeni nalog;</w:t>
      </w:r>
    </w:p>
    <w:p w14:paraId="72EEFDFF" w14:textId="77777777" w:rsidR="00280333" w:rsidRPr="006E5717" w:rsidRDefault="00280333" w:rsidP="00280333">
      <w:pPr>
        <w:jc w:val="both"/>
      </w:pPr>
      <w:r w:rsidRPr="006E5717">
        <w:t xml:space="preserve">2. ako </w:t>
      </w:r>
      <w:r>
        <w:t>je</w:t>
      </w:r>
      <w:r w:rsidRPr="006E5717">
        <w:t xml:space="preserve"> protiv osobe koja je predmet europskog uhidbenog naloga </w:t>
      </w:r>
      <w:r>
        <w:t>u tijeku</w:t>
      </w:r>
      <w:r w:rsidRPr="006E5717">
        <w:t xml:space="preserve"> kazneni </w:t>
      </w:r>
      <w:r>
        <w:t>progon</w:t>
      </w:r>
      <w:r w:rsidRPr="006E5717">
        <w:t xml:space="preserve"> u državi članici izvršenja zbog istog djela zbog kojega je izdan europski uhidbeni nalog;</w:t>
      </w:r>
    </w:p>
    <w:p w14:paraId="55932502" w14:textId="77777777" w:rsidR="00280333" w:rsidRPr="006E5717" w:rsidRDefault="00280333" w:rsidP="00280333">
      <w:pPr>
        <w:jc w:val="both"/>
      </w:pPr>
      <w:r w:rsidRPr="006E5717">
        <w:t>3. ako su pravosudna tijela d</w:t>
      </w:r>
      <w:r>
        <w:t>ržav</w:t>
      </w:r>
      <w:r w:rsidRPr="006E5717">
        <w:t>e</w:t>
      </w:r>
      <w:r>
        <w:t xml:space="preserve"> članic</w:t>
      </w:r>
      <w:r w:rsidRPr="006E5717">
        <w:t xml:space="preserve">e izvršenja odustala od kaznenog progona zbog kaznenog djela zbog kojega je izdan europski uhidbeni nalog ili su odlučila obustaviti postupak, ili ako je </w:t>
      </w:r>
      <w:r w:rsidRPr="006E5717">
        <w:lastRenderedPageBreak/>
        <w:t>traženoj osobi u nekoj državi članici zbog istih kaznenih djela izrečena pravomoćna presuda koja sprečava daljnji kazneni postupak;</w:t>
      </w:r>
    </w:p>
    <w:p w14:paraId="08FFA3DC" w14:textId="77777777" w:rsidR="00280333" w:rsidRPr="006E5717" w:rsidRDefault="00280333" w:rsidP="00280333">
      <w:pPr>
        <w:jc w:val="both"/>
      </w:pPr>
      <w:r w:rsidRPr="006E5717">
        <w:t>4. ako je nastupila zastara kaznenog progona ili izvršenja kazne tražene osobe, u skladu s pravom d</w:t>
      </w:r>
      <w:r>
        <w:t>ržav</w:t>
      </w:r>
      <w:r w:rsidRPr="006E5717">
        <w:t>e</w:t>
      </w:r>
      <w:r>
        <w:t xml:space="preserve"> članic</w:t>
      </w:r>
      <w:r w:rsidRPr="006E5717">
        <w:t>e izvršenja, a ta kaznena djela ulaze u nadležnost te države u skladu s njezinim kaznenim pravom;</w:t>
      </w:r>
    </w:p>
    <w:p w14:paraId="523DD223" w14:textId="77777777" w:rsidR="00280333" w:rsidRPr="006E5717" w:rsidRDefault="00280333" w:rsidP="00280333">
      <w:pPr>
        <w:jc w:val="both"/>
      </w:pPr>
      <w:r w:rsidRPr="006E5717">
        <w:t>5. ako je pravosudno tijelo izvršenja obaviješteno da je tražena osoba pravomoćno osuđena u trećoj državi zbog istih kaznenih djela, pod uvjetom da je, u slučaju izricanja presude, kazna izdržana ili je u tijeku izdržavanje kazne, ili ako presuda više ne može biti izvršena u skladu s pravom države u kojoj je presuda izrečena;</w:t>
      </w:r>
    </w:p>
    <w:p w14:paraId="28B370CB" w14:textId="77777777" w:rsidR="00280333" w:rsidRPr="006E5717" w:rsidRDefault="00280333" w:rsidP="00280333">
      <w:pPr>
        <w:jc w:val="both"/>
      </w:pPr>
      <w:r w:rsidRPr="006E5717">
        <w:t>6. ako je europski uhidbeni nalog izdan u svr</w:t>
      </w:r>
      <w:r>
        <w:t xml:space="preserve">he izvršenja kazne zatvora ili </w:t>
      </w:r>
      <w:r w:rsidRPr="006E5717">
        <w:t xml:space="preserve">oduzimanja slobode, a tražena osoba </w:t>
      </w:r>
      <w:r>
        <w:t>se nalazi, boravi,</w:t>
      </w:r>
      <w:r w:rsidRPr="006E5717">
        <w:t xml:space="preserve"> u državi članici izvršenja ili je njezin državljanin, a ta d</w:t>
      </w:r>
      <w:r>
        <w:t>ržav</w:t>
      </w:r>
      <w:r w:rsidRPr="006E5717">
        <w:t>a</w:t>
      </w:r>
      <w:r>
        <w:t xml:space="preserve"> članic</w:t>
      </w:r>
      <w:r w:rsidRPr="006E5717">
        <w:t>a obvezuje se izvršiti tu kaznu ili mjeru oduzimanja slobode u skladu s odredbama svojega domaćeg prava;</w:t>
      </w:r>
    </w:p>
    <w:p w14:paraId="06FADAB1" w14:textId="77777777" w:rsidR="00280333" w:rsidRPr="006E5717" w:rsidRDefault="00280333" w:rsidP="00280333">
      <w:pPr>
        <w:jc w:val="both"/>
      </w:pPr>
      <w:r w:rsidRPr="006E5717">
        <w:t>7. ako se europski uhidbeni nalog odnosi na kaznena djela koja su:</w:t>
      </w:r>
    </w:p>
    <w:p w14:paraId="60A45B97" w14:textId="77777777" w:rsidR="00280333" w:rsidRPr="006E5717" w:rsidRDefault="00280333" w:rsidP="00280333">
      <w:pPr>
        <w:jc w:val="both"/>
      </w:pPr>
      <w:r w:rsidRPr="006E5717">
        <w:t>(a) u skladu s pravom d</w:t>
      </w:r>
      <w:r>
        <w:t>ržav</w:t>
      </w:r>
      <w:r w:rsidRPr="006E5717">
        <w:t>e</w:t>
      </w:r>
      <w:r>
        <w:t xml:space="preserve"> članic</w:t>
      </w:r>
      <w:r w:rsidRPr="006E5717">
        <w:t xml:space="preserve">e izvršenja, u cijelosti ili djelomice počinjena na </w:t>
      </w:r>
      <w:r>
        <w:t xml:space="preserve">državnom </w:t>
      </w:r>
      <w:r w:rsidRPr="006E5717">
        <w:t>području d</w:t>
      </w:r>
      <w:r>
        <w:t>ržav</w:t>
      </w:r>
      <w:r w:rsidRPr="006E5717">
        <w:t>e</w:t>
      </w:r>
      <w:r>
        <w:t xml:space="preserve"> članic</w:t>
      </w:r>
      <w:r w:rsidRPr="006E5717">
        <w:t>e izvršenja ili na mjestu koje se smatra takvim; ili</w:t>
      </w:r>
    </w:p>
    <w:p w14:paraId="1C5A9EE7" w14:textId="77777777" w:rsidR="00280333" w:rsidRDefault="00280333" w:rsidP="00280333">
      <w:pPr>
        <w:jc w:val="both"/>
      </w:pPr>
      <w:r w:rsidRPr="006E5717">
        <w:t xml:space="preserve">(b) počinjena izvan </w:t>
      </w:r>
      <w:r>
        <w:t xml:space="preserve">državnog </w:t>
      </w:r>
      <w:r w:rsidRPr="006E5717">
        <w:t>područja d</w:t>
      </w:r>
      <w:r>
        <w:t>ržav</w:t>
      </w:r>
      <w:r w:rsidRPr="006E5717">
        <w:t>e</w:t>
      </w:r>
      <w:r>
        <w:t xml:space="preserve"> članic</w:t>
      </w:r>
      <w:r w:rsidRPr="006E5717">
        <w:t>e izdavateljice uhidbenog naloga, a pravo d</w:t>
      </w:r>
      <w:r>
        <w:t>ržav</w:t>
      </w:r>
      <w:r w:rsidRPr="006E5717">
        <w:t>e</w:t>
      </w:r>
      <w:r>
        <w:t xml:space="preserve"> članic</w:t>
      </w:r>
      <w:r w:rsidRPr="006E5717">
        <w:t xml:space="preserve">e izvršenja ne omogućuje progon zbog istih kaznenih djela ako su počinjena izvan njezina </w:t>
      </w:r>
      <w:r>
        <w:t xml:space="preserve">državnog </w:t>
      </w:r>
      <w:r w:rsidRPr="006E5717">
        <w:t>područja.</w:t>
      </w:r>
    </w:p>
    <w:p w14:paraId="5B8EBEBC" w14:textId="77777777" w:rsidR="005745E8" w:rsidRPr="006E5717" w:rsidRDefault="005745E8" w:rsidP="00280333">
      <w:pPr>
        <w:jc w:val="both"/>
      </w:pPr>
    </w:p>
    <w:p w14:paraId="0E3822B1" w14:textId="77777777" w:rsidR="00280333" w:rsidRPr="00280333" w:rsidRDefault="00280333" w:rsidP="00280333">
      <w:pPr>
        <w:rPr>
          <w:sz w:val="23"/>
          <w:szCs w:val="23"/>
        </w:rPr>
      </w:pPr>
    </w:p>
    <w:sectPr w:rsidR="00280333" w:rsidRPr="00280333" w:rsidSect="00663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panose1 w:val="00000000000000000000"/>
    <w:charset w:val="01"/>
    <w:family w:val="roman"/>
    <w:notTrueType/>
    <w:pitch w:val="variable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333"/>
    <w:rsid w:val="00184825"/>
    <w:rsid w:val="00280333"/>
    <w:rsid w:val="005745E8"/>
    <w:rsid w:val="00663814"/>
    <w:rsid w:val="00C4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B36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cterCarcterCharCarcterCarcterCharCarcterCarcterCharCharCarcterCarcter">
    <w:name w:val="Carácter Carácter Char Carácter Carácter Char Carácter Carácter Char Char Carácter Carácter"/>
    <w:basedOn w:val="Normal"/>
    <w:rsid w:val="00280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1072</Words>
  <Characters>6112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</dc:creator>
  <cp:lastModifiedBy>Tamara Capeta</cp:lastModifiedBy>
  <cp:revision>2</cp:revision>
  <dcterms:created xsi:type="dcterms:W3CDTF">2015-12-10T12:30:00Z</dcterms:created>
  <dcterms:modified xsi:type="dcterms:W3CDTF">2015-12-10T12:30:00Z</dcterms:modified>
</cp:coreProperties>
</file>