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D65" w:rsidRPr="00FD1328" w:rsidRDefault="00072D65" w:rsidP="00072D65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  <w:r w:rsidRPr="00FD1328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:rsidR="00072D65" w:rsidRPr="00BD534C" w:rsidRDefault="00072D65" w:rsidP="00072D65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072D65" w:rsidRPr="00B02219" w:rsidTr="00156B46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072D65" w:rsidRPr="00BB2B0F" w:rsidRDefault="00072D65" w:rsidP="00156B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POREZNI POSTUPAK </w:t>
            </w:r>
          </w:p>
        </w:tc>
      </w:tr>
      <w:tr w:rsidR="00072D65" w:rsidRPr="00B02219" w:rsidTr="00156B4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072D65" w:rsidRPr="00B1053A" w:rsidRDefault="00072D65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072D65" w:rsidRPr="00BB2B0F" w:rsidRDefault="00072D65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OBAVEZNI</w:t>
            </w:r>
          </w:p>
        </w:tc>
      </w:tr>
      <w:tr w:rsidR="00072D65" w:rsidRPr="00B02219" w:rsidTr="00156B4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072D65" w:rsidRPr="00B1053A" w:rsidRDefault="00072D65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072D65" w:rsidRPr="00BB2B0F" w:rsidRDefault="00072D65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B0F">
              <w:rPr>
                <w:rFonts w:ascii="Times New Roman" w:hAnsi="Times New Roman" w:cs="Times New Roman"/>
                <w:sz w:val="24"/>
                <w:szCs w:val="24"/>
              </w:rPr>
              <w:t>PREDAVANJA</w:t>
            </w:r>
          </w:p>
        </w:tc>
      </w:tr>
      <w:tr w:rsidR="00072D65" w:rsidRPr="00B02219" w:rsidTr="00156B4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072D65" w:rsidRPr="00B14428" w:rsidRDefault="00072D65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ECTS bodova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2D65" w:rsidRPr="00B02219" w:rsidTr="00156B4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STUDIJSKI PROGRAM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KOJEM SE KOLEGIJ IZVODI</w:t>
            </w:r>
          </w:p>
        </w:tc>
        <w:tc>
          <w:tcPr>
            <w:tcW w:w="6890" w:type="dxa"/>
          </w:tcPr>
          <w:p w:rsidR="00072D65" w:rsidRPr="00BB2B0F" w:rsidRDefault="00072D65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Poslijediplomski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specijalistički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Fiskalni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sustav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fiskalna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politika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072D65" w:rsidRPr="00CA0049" w:rsidRDefault="00072D65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/>
        </w:tc>
        <w:tc>
          <w:tcPr>
            <w:tcW w:w="6890" w:type="dxa"/>
            <w:shd w:val="clear" w:color="auto" w:fill="BDD6EE" w:themeFill="accent1" w:themeFillTint="66"/>
          </w:tcPr>
          <w:p w:rsidR="00072D65" w:rsidRPr="00B02219" w:rsidRDefault="00072D65" w:rsidP="00156B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072D65" w:rsidRPr="00B2489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2D65" w:rsidRPr="00B02219" w:rsidRDefault="00072D65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EE1AFF" w:rsidRDefault="00072D65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E1AFF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Interpretirati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normativni okvir postupanja poreznih tijela </w:t>
            </w:r>
          </w:p>
        </w:tc>
      </w:tr>
      <w:tr w:rsidR="00072D65" w:rsidRPr="00B2489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0E7B31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7B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Identificirati normativni okvir i strukturu financiranja sustava javnih potreba</w:t>
            </w:r>
          </w:p>
          <w:p w:rsidR="00072D65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nterpretirati važnost i utjecaj teorijskih načela na normativna rješenja u području javnih financija</w:t>
            </w:r>
          </w:p>
          <w:p w:rsidR="00072D65" w:rsidRPr="000E7B31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CA0049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A004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Razumijevanje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34029A" w:rsidRDefault="00072D65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jasnog i razgovijetnoga usmenog i pisanog izražavanja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3D4468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Porezno-pravni odnos </w:t>
            </w:r>
          </w:p>
          <w:p w:rsidR="00786989" w:rsidRPr="00786989" w:rsidRDefault="00786989" w:rsidP="0078698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Suvremeni trendovi u odnosu između poreznih tijela i poreznih obveznika</w:t>
            </w:r>
          </w:p>
          <w:p w:rsidR="00786989" w:rsidRPr="00786989" w:rsidRDefault="00786989" w:rsidP="0078698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oporezivanja 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Normativni okvir postupanja poreznih tijela </w:t>
            </w:r>
            <w:r w:rsidR="00786989">
              <w:rPr>
                <w:rFonts w:ascii="Times New Roman" w:hAnsi="Times New Roman" w:cs="Times New Roman"/>
                <w:sz w:val="24"/>
                <w:szCs w:val="24"/>
              </w:rPr>
              <w:t xml:space="preserve">– komparativna iskustva i hrvatski primjeri </w:t>
            </w:r>
          </w:p>
          <w:p w:rsidR="00072D65" w:rsidRPr="00841F1C" w:rsidRDefault="00072D65" w:rsidP="00786989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34029A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1053A" w:rsidRDefault="00072D65" w:rsidP="00156B46">
            <w:pPr>
              <w:pStyle w:val="List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smeni ispit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2D65" w:rsidRPr="00B02219" w:rsidRDefault="00072D65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72D65" w:rsidRPr="00222224" w:rsidRDefault="00254FA9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Usporediti</w:t>
            </w:r>
            <w:r w:rsidR="00072D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</w:t>
            </w:r>
            <w:r w:rsidR="00841F1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načela postupanja poreznih tijela </w:t>
            </w:r>
          </w:p>
        </w:tc>
      </w:tr>
      <w:tr w:rsidR="00072D65" w:rsidRPr="00B24899" w:rsidTr="00156B46">
        <w:trPr>
          <w:trHeight w:val="255"/>
        </w:trPr>
        <w:tc>
          <w:tcPr>
            <w:tcW w:w="2440" w:type="dxa"/>
          </w:tcPr>
          <w:p w:rsidR="00072D65" w:rsidRPr="00B24899" w:rsidRDefault="00072D65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FC2D0D" w:rsidRDefault="00072D65" w:rsidP="0015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Interpretirati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utjecaj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teorijskih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načela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normativna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rješenja</w:t>
            </w:r>
            <w:proofErr w:type="spellEnd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C2D0D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učju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javnih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financija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24899" w:rsidRDefault="00072D65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4899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CA0049" w:rsidRDefault="00254FA9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Vrednovanje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Upravljanje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informacijama, sposobnost rješavanja problema, sposo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bnost primjene znanja u praksi, istraživačke vještine </w:t>
            </w:r>
          </w:p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FC2D0D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254FA9" w:rsidRPr="00FC2D0D" w:rsidRDefault="00841F1C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  <w:r w:rsidR="006F19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Porezno-pravni odnos</w:t>
            </w:r>
          </w:p>
          <w:p w:rsidR="00072D65" w:rsidRPr="00FC2D0D" w:rsidRDefault="00072D65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</w:t>
            </w: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  <w:r w:rsidR="006F19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Načela poreznog postupka </w:t>
            </w:r>
          </w:p>
          <w:p w:rsidR="00072D65" w:rsidRPr="003D4468" w:rsidRDefault="00072D65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  <w:r w:rsidRPr="00FC2D0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6F19C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Normativni okvir – komparativna iskustva i hrvatski primjer  </w:t>
            </w:r>
          </w:p>
          <w:p w:rsidR="00072D65" w:rsidRPr="003D4468" w:rsidRDefault="00072D65" w:rsidP="00156B46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samostalno čitanje literature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1053A" w:rsidRDefault="00072D65" w:rsidP="00156B46">
            <w:pPr>
              <w:pStyle w:val="ListParagraph"/>
              <w:ind w:left="682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2D65" w:rsidRPr="00B02219" w:rsidRDefault="00072D65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72D65" w:rsidRPr="00EE1AFF" w:rsidRDefault="00254FA9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Identificirati sudionike poreznog postupka </w:t>
            </w:r>
          </w:p>
        </w:tc>
      </w:tr>
      <w:tr w:rsidR="00072D65" w:rsidRPr="00B2489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</w:t>
            </w:r>
            <w:r w:rsidRPr="00156AC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nterpretirati važnost i utjecaj teorijskih načela na normativna rješenja u području javnih financija</w:t>
            </w:r>
          </w:p>
          <w:p w:rsidR="00072D65" w:rsidRPr="00B1053A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CA0049" w:rsidRDefault="00254FA9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Analiza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Sposobnost rješavanja problema,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kritike i samokritike, sposobnost primjene zn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anja u praksi, istraživačke vještine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jasno i razgovijetno izražavanje</w:t>
            </w:r>
          </w:p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3D4468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072D65" w:rsidRPr="00BF6713" w:rsidRDefault="00072D65" w:rsidP="00156B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Definicija porezno-pravnog odnosa </w:t>
            </w:r>
          </w:p>
          <w:p w:rsidR="00072D65" w:rsidRPr="00D47F64" w:rsidRDefault="00072D65" w:rsidP="00156B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Porezni obveznik 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Porezno tijelo </w:t>
            </w:r>
            <w:r w:rsidRPr="00BF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D65" w:rsidRPr="00BF6713" w:rsidRDefault="00072D65" w:rsidP="00156B4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Porezna terminologija </w:t>
            </w:r>
          </w:p>
          <w:p w:rsidR="00072D65" w:rsidRPr="00254FA9" w:rsidRDefault="00254FA9" w:rsidP="00254FA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poreznog postupka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02219" w:rsidRDefault="00072D65" w:rsidP="00156B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literature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1053A" w:rsidRDefault="00072D65" w:rsidP="00156B46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B1053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2D65" w:rsidRPr="00B02219" w:rsidRDefault="00072D65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72D65" w:rsidRPr="00CA0049" w:rsidRDefault="007C37AD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Analizirati temelj</w:t>
            </w:r>
            <w:r w:rsidR="000C20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e</w:t>
            </w:r>
            <w:r w:rsidR="000C2077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porezno-postupovne institute </w:t>
            </w:r>
          </w:p>
        </w:tc>
      </w:tr>
      <w:tr w:rsidR="00072D65" w:rsidRPr="00B2489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cijeniti kvalitetu normativn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ih rješenja u području javnih financija</w:t>
            </w:r>
            <w:r w:rsidRPr="00F11B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072D65" w:rsidRPr="00B1053A" w:rsidRDefault="00072D65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CA0049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posobnost rješavanja problema, sposobnost primjene znanja u praksi,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istraživačke vještine, sposobnost precizne formulacije stavova,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posobnost stvaranja novih ideja</w:t>
            </w:r>
          </w:p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Nastavne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cjeline</w:t>
            </w:r>
          </w:p>
          <w:p w:rsidR="00072D65" w:rsidRPr="000C2077" w:rsidRDefault="00072D65" w:rsidP="00156B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077">
              <w:rPr>
                <w:rFonts w:ascii="Times New Roman" w:hAnsi="Times New Roman" w:cs="Times New Roman"/>
                <w:sz w:val="24"/>
                <w:szCs w:val="24"/>
              </w:rPr>
              <w:t xml:space="preserve">Porezno-pravni odnos </w:t>
            </w:r>
          </w:p>
          <w:p w:rsidR="00072D65" w:rsidRPr="000C2077" w:rsidRDefault="00072D65" w:rsidP="00156B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077">
              <w:rPr>
                <w:rFonts w:ascii="Times New Roman" w:hAnsi="Times New Roman" w:cs="Times New Roman"/>
                <w:sz w:val="24"/>
                <w:szCs w:val="24"/>
              </w:rPr>
              <w:t xml:space="preserve">Načela oporezivanja </w:t>
            </w:r>
          </w:p>
          <w:p w:rsidR="00072D65" w:rsidRPr="000C2077" w:rsidRDefault="00072D65" w:rsidP="00156B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077">
              <w:rPr>
                <w:rFonts w:ascii="Times New Roman" w:hAnsi="Times New Roman" w:cs="Times New Roman"/>
                <w:sz w:val="24"/>
                <w:szCs w:val="24"/>
              </w:rPr>
              <w:t xml:space="preserve">Porezni obveznik  </w:t>
            </w:r>
          </w:p>
          <w:p w:rsidR="00072D65" w:rsidRPr="000C2077" w:rsidRDefault="00072D65" w:rsidP="00156B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077">
              <w:rPr>
                <w:rFonts w:ascii="Times New Roman" w:hAnsi="Times New Roman" w:cs="Times New Roman"/>
                <w:sz w:val="24"/>
                <w:szCs w:val="24"/>
              </w:rPr>
              <w:t xml:space="preserve">Porezno tijelo  </w:t>
            </w:r>
          </w:p>
          <w:p w:rsidR="000C2077" w:rsidRPr="000C2077" w:rsidRDefault="000C2077" w:rsidP="00156B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077">
              <w:rPr>
                <w:rFonts w:ascii="Times New Roman" w:hAnsi="Times New Roman" w:cs="Times New Roman"/>
                <w:sz w:val="24"/>
                <w:szCs w:val="24"/>
              </w:rPr>
              <w:t xml:space="preserve">Nadzor javnih davanja </w:t>
            </w:r>
          </w:p>
          <w:p w:rsidR="000C2077" w:rsidRPr="000C2077" w:rsidRDefault="000C2077" w:rsidP="00156B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2077">
              <w:rPr>
                <w:rFonts w:ascii="Times New Roman" w:hAnsi="Times New Roman" w:cs="Times New Roman"/>
                <w:sz w:val="24"/>
                <w:szCs w:val="24"/>
              </w:rPr>
              <w:t xml:space="preserve">Naplata javnih davanja </w:t>
            </w:r>
          </w:p>
          <w:p w:rsidR="000C2077" w:rsidRPr="00B02219" w:rsidRDefault="000C2077" w:rsidP="00156B4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C2077">
              <w:rPr>
                <w:rFonts w:ascii="Times New Roman" w:hAnsi="Times New Roman" w:cs="Times New Roman"/>
                <w:sz w:val="24"/>
                <w:szCs w:val="24"/>
              </w:rPr>
              <w:t>Pravni lijekovi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Predavanje, vođena diskusija,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rješavanje problemskih zadataka, analiza odabrane teme,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samostalno čitanje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literature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1053A" w:rsidRDefault="00072D65" w:rsidP="00156B46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Usmeni ispit</w:t>
            </w:r>
            <w:r w:rsidRPr="00B105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2D65" w:rsidRPr="00B02219" w:rsidRDefault="00072D65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72D65" w:rsidRPr="00CA0049" w:rsidRDefault="000C2077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Procijeniti postupak</w:t>
            </w:r>
            <w:r w:rsidR="00072D65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nadzora javnih davanja  </w:t>
            </w:r>
          </w:p>
        </w:tc>
      </w:tr>
      <w:tr w:rsidR="00072D65" w:rsidRPr="00B2489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Interpretirati važnost i utjecaj teorijskih načela na normativna rješenja u podr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učju javnih financija</w:t>
            </w:r>
          </w:p>
          <w:p w:rsidR="00072D65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Ocijeniti kvalitetu normativnih rješenja u području javnih financija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072D65" w:rsidRPr="007C37AD" w:rsidRDefault="007C37AD" w:rsidP="00156B46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ja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CA0049" w:rsidRDefault="000C2077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primjene zna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nja u praksi, istraživačke vještine </w:t>
            </w:r>
          </w:p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3D4468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072D65" w:rsidRPr="00CB793D" w:rsidRDefault="00072D65" w:rsidP="00156B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Porezno-pravni odnos 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Porezno tijelo</w:t>
            </w:r>
          </w:p>
          <w:p w:rsidR="00072D65" w:rsidRPr="00CB793D" w:rsidRDefault="007C37AD" w:rsidP="00156B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postupanja poreznih tijela </w:t>
            </w:r>
          </w:p>
          <w:p w:rsidR="00072D65" w:rsidRPr="00CB793D" w:rsidRDefault="00072D65" w:rsidP="00156B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Nadzor javnih davanja </w:t>
            </w:r>
          </w:p>
          <w:p w:rsidR="00072D65" w:rsidRPr="00CB793D" w:rsidRDefault="00072D65" w:rsidP="00156B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Porezni nadzor 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Druge vrste nadzora </w:t>
            </w:r>
          </w:p>
          <w:p w:rsidR="007C37AD" w:rsidRPr="00020C93" w:rsidRDefault="007C37AD" w:rsidP="00156B4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Normativni okvir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samostalno čitanje literature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607D07" w:rsidRDefault="00072D65" w:rsidP="00156B46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2D65" w:rsidRPr="00B02219" w:rsidRDefault="00072D65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72D65" w:rsidRPr="002068E1" w:rsidRDefault="007C37AD" w:rsidP="00156B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Procijeniti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postupak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2D65">
              <w:rPr>
                <w:rFonts w:ascii="Times New Roman" w:hAnsi="Times New Roman" w:cs="Times New Roman"/>
                <w:b/>
                <w:sz w:val="24"/>
                <w:szCs w:val="24"/>
              </w:rPr>
              <w:t>naplate</w:t>
            </w:r>
            <w:proofErr w:type="spellEnd"/>
            <w:r w:rsidR="0007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2D65">
              <w:rPr>
                <w:rFonts w:ascii="Times New Roman" w:hAnsi="Times New Roman" w:cs="Times New Roman"/>
                <w:b/>
                <w:sz w:val="24"/>
                <w:szCs w:val="24"/>
              </w:rPr>
              <w:t>javnih</w:t>
            </w:r>
            <w:proofErr w:type="spellEnd"/>
            <w:r w:rsidR="0007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72D65">
              <w:rPr>
                <w:rFonts w:ascii="Times New Roman" w:hAnsi="Times New Roman" w:cs="Times New Roman"/>
                <w:b/>
                <w:sz w:val="24"/>
                <w:szCs w:val="24"/>
              </w:rPr>
              <w:t>davanja</w:t>
            </w:r>
            <w:proofErr w:type="spellEnd"/>
            <w:r w:rsidR="00072D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72D65" w:rsidRPr="00B2489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C37AD" w:rsidRDefault="007C37AD" w:rsidP="007C37AD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E25E3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Interpretirati važnost i utjecaj teorijskih načela na normativna rješenja u podr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učju javnih financija</w:t>
            </w:r>
          </w:p>
          <w:p w:rsidR="007C37AD" w:rsidRPr="007C37AD" w:rsidRDefault="007C37AD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B793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Ocijeniti kvalitetu normativnih rješenja u području javnih financija s obzirom na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teorijske spoznaje</w:t>
            </w:r>
          </w:p>
          <w:p w:rsidR="00072D65" w:rsidRDefault="00072D65" w:rsidP="00156B46">
            <w:pP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</w:pP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Rješavati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osobito zamršene</w:t>
            </w:r>
            <w:r w:rsidRPr="00172A7C"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 praktične probleme primjenom relevantnih  pravila u području javnih financi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ja </w:t>
            </w:r>
          </w:p>
          <w:p w:rsidR="00072D65" w:rsidRPr="00B1053A" w:rsidRDefault="00072D65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CA0049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primjene znan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ja u praksi, istraživačke vještine, 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sposobnost stvaranja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novih ideja</w:t>
            </w:r>
          </w:p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2068E1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068E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Porezno – pravni odnos </w:t>
            </w:r>
          </w:p>
          <w:p w:rsidR="00072D65" w:rsidRPr="002068E1" w:rsidRDefault="00072D65" w:rsidP="00156B4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Načela oporezivanja 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Prisilna naplata javnih davanja – načela, obilježja, postupak 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Posebnosti prisilne naplate pojedinih javnih davanja 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Drugi mehanizmi naplate javnih davanja </w:t>
            </w:r>
            <w:r w:rsidRPr="0020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D65" w:rsidRDefault="00072D65" w:rsidP="00156B4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Normativni okvir naplate javnih davanja -  komparativni primjeri i hrvatski primjer </w:t>
            </w:r>
          </w:p>
          <w:p w:rsidR="00072D65" w:rsidRPr="00020C93" w:rsidRDefault="00072D65" w:rsidP="00156B4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020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, samostalno čitanje literature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607D07" w:rsidRDefault="00072D65" w:rsidP="00156B46">
            <w:pPr>
              <w:pStyle w:val="ListParagraph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Usmeni ispit.</w:t>
            </w:r>
            <w:r w:rsidRPr="00607D0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072D65" w:rsidRPr="00B24899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072D65" w:rsidRPr="00B02219" w:rsidRDefault="00072D65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072D65" w:rsidRPr="00452C6C" w:rsidRDefault="007C37AD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Procijeniti postupovni aspekt sustava pravnih lijekova </w:t>
            </w:r>
          </w:p>
        </w:tc>
      </w:tr>
      <w:tr w:rsidR="00072D65" w:rsidRPr="00B2489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1F2426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Rješavati osobito zamršene praktične probleme primjenom relevantnih  pravila u podru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čju javnih financija </w:t>
            </w:r>
          </w:p>
          <w:p w:rsidR="00072D65" w:rsidRPr="00B1053A" w:rsidRDefault="00072D65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Oblikovati normativna rješenja i javne politike u području javnih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financija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1053A" w:rsidRDefault="00072D65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452C6C" w:rsidRDefault="007C37AD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sposo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bnost primjene znanja u praksi,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stvaranja novih ideja</w:t>
            </w:r>
          </w:p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Default="00072D65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072D65" w:rsidRDefault="00072D65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        Porezno pravni odnos </w:t>
            </w:r>
          </w:p>
          <w:p w:rsidR="00072D65" w:rsidRPr="001F2426" w:rsidRDefault="00072D65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        Porezna terminologija </w:t>
            </w:r>
          </w:p>
          <w:p w:rsidR="00072D65" w:rsidRPr="001F2426" w:rsidRDefault="00072D65" w:rsidP="007C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Načela oporezivanja  </w:t>
            </w:r>
          </w:p>
          <w:p w:rsidR="007C37AD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</w:t>
            </w:r>
            <w:r w:rsidR="00072D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="00072D6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Pravni lijekovi </w:t>
            </w:r>
          </w:p>
          <w:p w:rsidR="00072D65" w:rsidRPr="001F2426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        Normativni okvir  </w:t>
            </w:r>
            <w:r w:rsidR="00072D65"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072D65" w:rsidRPr="007C37AD" w:rsidRDefault="00072D65" w:rsidP="007C3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 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B02219" w:rsidRDefault="00072D65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</w:p>
        </w:tc>
      </w:tr>
      <w:tr w:rsidR="00072D65" w:rsidRPr="00B02219" w:rsidTr="00156B46">
        <w:trPr>
          <w:trHeight w:val="255"/>
        </w:trPr>
        <w:tc>
          <w:tcPr>
            <w:tcW w:w="2440" w:type="dxa"/>
          </w:tcPr>
          <w:p w:rsidR="00072D65" w:rsidRPr="00B02219" w:rsidRDefault="00072D65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072D65" w:rsidRPr="00607D07" w:rsidRDefault="00072D65" w:rsidP="00156B46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</w:p>
        </w:tc>
      </w:tr>
      <w:tr w:rsidR="007C37AD" w:rsidRPr="00452C6C" w:rsidTr="00156B4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7C37AD" w:rsidRPr="00B02219" w:rsidRDefault="007C37AD" w:rsidP="00156B46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7C37AD" w:rsidRPr="00452C6C" w:rsidRDefault="007C37AD" w:rsidP="00156B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Rješavati praktične probleme iz područja poreznog postupka </w:t>
            </w:r>
          </w:p>
        </w:tc>
      </w:tr>
      <w:tr w:rsidR="007C37AD" w:rsidRPr="00B1053A" w:rsidTr="00156B46">
        <w:trPr>
          <w:trHeight w:val="255"/>
        </w:trPr>
        <w:tc>
          <w:tcPr>
            <w:tcW w:w="2440" w:type="dxa"/>
          </w:tcPr>
          <w:p w:rsidR="007C37AD" w:rsidRPr="00B1053A" w:rsidRDefault="007C37AD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7C37AD" w:rsidRPr="001F2426" w:rsidRDefault="007C37AD" w:rsidP="00156B4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Rješavati osobito zamršene praktične probleme primjenom relevantnih  pravila u podru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čju javnih financija </w:t>
            </w:r>
          </w:p>
          <w:p w:rsidR="007C37AD" w:rsidRPr="00B1053A" w:rsidRDefault="007C37AD" w:rsidP="00156B46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1F24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Oblikovati normativna rješenja i javne politike u području javnih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financija </w:t>
            </w:r>
          </w:p>
        </w:tc>
      </w:tr>
      <w:tr w:rsidR="007C37AD" w:rsidRPr="00452C6C" w:rsidTr="00156B46">
        <w:trPr>
          <w:trHeight w:val="255"/>
        </w:trPr>
        <w:tc>
          <w:tcPr>
            <w:tcW w:w="2440" w:type="dxa"/>
          </w:tcPr>
          <w:p w:rsidR="007C37AD" w:rsidRPr="00B1053A" w:rsidRDefault="007C37AD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1053A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C37AD" w:rsidRPr="00452C6C" w:rsidRDefault="007C37AD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Vrednovanje </w:t>
            </w:r>
          </w:p>
        </w:tc>
      </w:tr>
      <w:tr w:rsidR="007C37AD" w:rsidRPr="00B02219" w:rsidTr="00156B46">
        <w:trPr>
          <w:trHeight w:val="255"/>
        </w:trPr>
        <w:tc>
          <w:tcPr>
            <w:tcW w:w="2440" w:type="dxa"/>
          </w:tcPr>
          <w:p w:rsidR="007C37AD" w:rsidRPr="00B02219" w:rsidRDefault="007C37AD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7C37AD" w:rsidRDefault="007C37AD" w:rsidP="00156B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kritike i samokritike, sposo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bnost primjene znanja u praksi,</w:t>
            </w: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sposobnost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stvaranja novih ideja</w:t>
            </w:r>
          </w:p>
          <w:p w:rsidR="007C37AD" w:rsidRPr="00B02219" w:rsidRDefault="007C37AD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37AD" w:rsidRPr="007C37AD" w:rsidTr="00156B46">
        <w:trPr>
          <w:trHeight w:val="255"/>
        </w:trPr>
        <w:tc>
          <w:tcPr>
            <w:tcW w:w="2440" w:type="dxa"/>
          </w:tcPr>
          <w:p w:rsidR="007C37AD" w:rsidRPr="00B02219" w:rsidRDefault="007C37AD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C37AD" w:rsidRDefault="007C37AD" w:rsidP="00156B46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3D446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Nastavne cjeline:</w:t>
            </w:r>
          </w:p>
          <w:p w:rsidR="007C37AD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         Porezno pravni odnos </w:t>
            </w:r>
          </w:p>
          <w:p w:rsidR="007C37AD" w:rsidRPr="001F2426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        Porezna terminologija </w:t>
            </w:r>
          </w:p>
          <w:p w:rsidR="007C37AD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Načela oporezivanja  </w:t>
            </w:r>
          </w:p>
          <w:p w:rsidR="007C37AD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         Nadzor javnih davanja</w:t>
            </w:r>
          </w:p>
          <w:p w:rsidR="007C37AD" w:rsidRPr="001F2426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        Naplata javnih davanja </w:t>
            </w:r>
          </w:p>
          <w:p w:rsidR="007C37AD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Pravni lijekovi </w:t>
            </w:r>
          </w:p>
          <w:p w:rsidR="007C37AD" w:rsidRPr="001F2426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7.         Normativni okvir  </w:t>
            </w:r>
            <w:r w:rsidRPr="001F242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7C37AD" w:rsidRPr="007C37AD" w:rsidRDefault="007C37AD" w:rsidP="00156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ab/>
              <w:t xml:space="preserve"> </w:t>
            </w:r>
          </w:p>
        </w:tc>
      </w:tr>
      <w:tr w:rsidR="007C37AD" w:rsidRPr="00B02219" w:rsidTr="00156B46">
        <w:trPr>
          <w:trHeight w:val="255"/>
        </w:trPr>
        <w:tc>
          <w:tcPr>
            <w:tcW w:w="2440" w:type="dxa"/>
          </w:tcPr>
          <w:p w:rsidR="007C37AD" w:rsidRPr="00B02219" w:rsidRDefault="007C37AD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7C37AD" w:rsidRPr="00B02219" w:rsidRDefault="007C37AD" w:rsidP="00156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2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Predavanje, vođena diskusija, rad na tekstu</w:t>
            </w:r>
          </w:p>
        </w:tc>
      </w:tr>
      <w:tr w:rsidR="007C37AD" w:rsidRPr="00607D07" w:rsidTr="00156B46">
        <w:trPr>
          <w:trHeight w:val="255"/>
        </w:trPr>
        <w:tc>
          <w:tcPr>
            <w:tcW w:w="2440" w:type="dxa"/>
          </w:tcPr>
          <w:p w:rsidR="007C37AD" w:rsidRPr="00B02219" w:rsidRDefault="007C37AD" w:rsidP="00156B46">
            <w:pPr>
              <w:numPr>
                <w:ilvl w:val="0"/>
                <w:numId w:val="7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7C37AD" w:rsidRPr="00607D07" w:rsidRDefault="007C37AD" w:rsidP="00156B46">
            <w:pPr>
              <w:pStyle w:val="ListParagraph"/>
              <w:ind w:left="398"/>
              <w:rPr>
                <w:rFonts w:ascii="Times New Roman" w:hAnsi="Times New Roman" w:cs="Times New Roman"/>
                <w:sz w:val="20"/>
                <w:szCs w:val="20"/>
              </w:rPr>
            </w:pPr>
            <w:r w:rsidRPr="00607D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smeni ispit</w:t>
            </w:r>
          </w:p>
        </w:tc>
      </w:tr>
    </w:tbl>
    <w:p w:rsidR="00072D65" w:rsidRPr="003460D4" w:rsidRDefault="00072D65" w:rsidP="00072D65"/>
    <w:p w:rsidR="00072D65" w:rsidRDefault="00072D65" w:rsidP="00072D65"/>
    <w:p w:rsidR="00FB57C6" w:rsidRDefault="00FB57C6"/>
    <w:sectPr w:rsidR="00FB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3386A"/>
    <w:multiLevelType w:val="hybridMultilevel"/>
    <w:tmpl w:val="1DAA818E"/>
    <w:lvl w:ilvl="0" w:tplc="87F67B22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03"/>
    <w:rsid w:val="00072D65"/>
    <w:rsid w:val="000C2077"/>
    <w:rsid w:val="00254FA9"/>
    <w:rsid w:val="00697AB0"/>
    <w:rsid w:val="006F19CE"/>
    <w:rsid w:val="00786989"/>
    <w:rsid w:val="007C37AD"/>
    <w:rsid w:val="00841F1C"/>
    <w:rsid w:val="00C07147"/>
    <w:rsid w:val="00F24003"/>
    <w:rsid w:val="00F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5F09C-0C0D-4237-BA3F-E3762E63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D65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Rogić Lugarić</dc:creator>
  <cp:keywords/>
  <dc:description/>
  <cp:lastModifiedBy>User</cp:lastModifiedBy>
  <cp:revision>2</cp:revision>
  <dcterms:created xsi:type="dcterms:W3CDTF">2021-09-01T15:06:00Z</dcterms:created>
  <dcterms:modified xsi:type="dcterms:W3CDTF">2021-09-01T15:06:00Z</dcterms:modified>
</cp:coreProperties>
</file>