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</w:trPr>
        <w:tc>
          <w:tcPr>
            <w:shd w:fill="8eaadb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ODABRANA PODRUČJA SOCIJALNOG RADA -  OBITELJ</w:t>
            </w:r>
          </w:p>
        </w:tc>
      </w:tr>
      <w:tr>
        <w:trPr>
          <w:trHeight w:val="46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/ 1. godina</w:t>
            </w:r>
          </w:p>
        </w:tc>
      </w:tr>
      <w:tr>
        <w:trPr>
          <w:trHeight w:val="3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 I VJEŽBE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ECTS</w:t>
            </w:r>
            <w:r w:rsidDel="00000000" w:rsidR="00000000" w:rsidRPr="00000000">
              <w:rPr>
                <w:rFonts w:ascii="Arial" w:cs="Arial" w:eastAsia="Arial" w:hAnsi="Arial"/>
                <w:color w:val="202124"/>
                <w:sz w:val="20"/>
                <w:szCs w:val="20"/>
                <w:highlight w:val="whit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A">
            <w:pPr>
              <w:ind w:left="396" w:hanging="283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highlight w:val="white"/>
                <w:rtl w:val="0"/>
              </w:rPr>
              <w:t xml:space="preserve">1. Pohađanje predavanja i aktivno sudjelovanje u nastavi (diskusije, individualizirani zadaci) – 45 sati: cca. 1,5 ECTS </w:t>
            </w:r>
          </w:p>
          <w:p w:rsidR="00000000" w:rsidDel="00000000" w:rsidP="00000000" w:rsidRDefault="00000000" w:rsidRPr="00000000" w14:paraId="0000000B">
            <w:pPr>
              <w:ind w:left="396" w:hanging="283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highlight w:val="white"/>
                <w:rtl w:val="0"/>
              </w:rPr>
              <w:t xml:space="preserve">2. Pohađanje vježbi i aktivno sudjelovanje u nastavi (diskusije, rad u malim grupama) – 30 sati: cca. 1 ECTS </w:t>
            </w:r>
          </w:p>
          <w:p w:rsidR="00000000" w:rsidDel="00000000" w:rsidP="00000000" w:rsidRDefault="00000000" w:rsidRPr="00000000" w14:paraId="0000000C">
            <w:pPr>
              <w:ind w:left="396" w:hanging="283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highlight w:val="white"/>
                <w:rtl w:val="0"/>
              </w:rPr>
              <w:t xml:space="preserve">3. Priprema individualiziranih zadataka, izlaganja i pisanog rada – 45 sati: cca. 1,5 ECTS </w:t>
            </w:r>
          </w:p>
          <w:p w:rsidR="00000000" w:rsidDel="00000000" w:rsidP="00000000" w:rsidRDefault="00000000" w:rsidRPr="00000000" w14:paraId="0000000D">
            <w:pPr>
              <w:ind w:left="396" w:hanging="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highlight w:val="white"/>
                <w:rtl w:val="0"/>
              </w:rPr>
              <w:t xml:space="preserve">4. Priprema za kolokvij i ispit (samostalno čitanje literature) – 60 sati: cca. 2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DIPLOMSKI SVEUČILIŠNI STUDIJ SOCIJALNOG RADA</w:t>
            </w:r>
          </w:p>
        </w:tc>
      </w:tr>
      <w:tr>
        <w:trPr>
          <w:trHeight w:val="25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7.1.sv.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14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Argumentirati aktualne društveno-ekonomske procese i javne politike koji se odražavaju na obitelj, na pojavu novih socijalnih rizika i razvoj formalnog sustava podrške za obitelj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Procijeniti moguće negativne efekte socijalnih politika i intervencija na socijalni položaj korisnika. (14)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različite sustave formalne podrške za ranjive društvene skupine. (15)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vještina kritičkog vrednovanja, sposobnost stvaranja novih ideja, sposobnost precizne formulacije stavova, istraživačke vještine, prezentacijske i komunikacijske vještine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Utjecaj širih društvenih procesa na obitelj - promjene u obiteljskom životu u razdoblju postmoderne 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Obitelj u raskoraku između visokih očekivanja i nepodržavajućeg društvenog okruženja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Specifični izazovi s kojima se susreću suvremene obitelji 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Teškoće oko usklađivanja poslovne i obiteljske domene u suvremenim obiteljima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 formalnog sustava podrške za obitelji suočenim sa specifičnim rizikom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Istraživanje potreba i usluga za obitelji u određenim lokalnim zajednicama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4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samostalno čitanje literature, izrada pisanog zadatka, prezentacija i diskusija u grupi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6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pismeni ispit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    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9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</w:t>
            </w:r>
          </w:p>
        </w:tc>
      </w:tr>
      <w:tr>
        <w:trPr>
          <w:trHeight w:val="255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2B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Interpretirati utjecaj javnih politika, različitih vrijednosnih okvira, kulture, osobnih iskustava i profesionalne etike na djelovanje stručnjaka u području socijalnog rada s obitelji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važnost različitih oblika profesionalne podrške tijekom profesionalnog razvoja. (5)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Argumentirati profesionalnu odluku u situacijama u kojima se sukobljavaju etičke norme. (7) 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Modificirati profesionalno djelovanje s obzirom na kulturalne specifičnosti korisnika i zajednice. (12)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Procijeniti moguće negativne efekte socijalnih politika i intervencija na socijalni položaj korisnika. (14)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vještina kritičkog vrednovanja, sposobnost stvaranja novih ideja, sposobnost precizne formulacije stavova, prezentacijske i komunikacijske vještine, sposobnost kritike i samokritike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10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Društveni stereotipi, različite vrijednosne orijentacije, osobni stavovi i iskustva o različitim tema koje se tiču obitelji 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0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Odrednice profesionalnog okvira djelovanja socijalnog radnika  u području rada s obitelji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0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Temeljni principi i profesionalna načela u radu s obitelji 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0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Utjecaj osobnih obilježja, iskustava i sustava vrijednosti stručnjaka na profesionalni rad s obiteljima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0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Važnost brige o mentalnom zdravlju stručnjaka u radu s obiteljima – prevencija sindroma profesionalnog sagorijevanja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0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Uvažavanje kulturnog konteksta korisnika i zajednice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D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samostalno čitanje literature, izrada pisanog zadatka, prezentacija i diskusija u grupi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6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pismeni ispit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6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    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2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</w:t>
            </w:r>
          </w:p>
        </w:tc>
      </w:tr>
      <w:tr>
        <w:trPr>
          <w:trHeight w:val="255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44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Primijeniti suvremenih znanja i tehnika rada u procesu stručne procjene i planiranja rada s obitelji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6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7">
            <w:pPr>
              <w:ind w:hanging="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Izabrati vještine profesionalne komunikacije prilagođene specifičnim skupinama korisnika. (1)</w:t>
            </w:r>
          </w:p>
          <w:p w:rsidR="00000000" w:rsidDel="00000000" w:rsidP="00000000" w:rsidRDefault="00000000" w:rsidRPr="00000000" w14:paraId="00000048">
            <w:pPr>
              <w:ind w:hanging="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Demonstrirati složenije komunikacijske vještine potrebne za rad s nedobrovoljnim korisnicima. (2)</w:t>
            </w:r>
          </w:p>
          <w:p w:rsidR="00000000" w:rsidDel="00000000" w:rsidP="00000000" w:rsidRDefault="00000000" w:rsidRPr="00000000" w14:paraId="00000049">
            <w:pPr>
              <w:ind w:hanging="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sveobuhvatnu analizu rizika, problema, sposobnosti i kapaciteta za promjenu i suradnju korisnika. (3)</w:t>
            </w:r>
          </w:p>
          <w:p w:rsidR="00000000" w:rsidDel="00000000" w:rsidP="00000000" w:rsidRDefault="00000000" w:rsidRPr="00000000" w14:paraId="0000004A">
            <w:pPr>
              <w:ind w:hanging="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Kreirati plan vođenja procesa promjena i intervencija s jasnim pokazateljima potencijalnih rizika, indikatorima mjerenja uspješnosti provođenja i očekivanih ishoda. (4)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B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D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vještina planiranja intervencija, vještina procjene, sposobnost primjene znanja u praksi, sposobnost stvaranja novih ideja, izrada projektnog prijedloga, prezentacijske i komunikacijske vještine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F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0">
            <w:pPr>
              <w:numPr>
                <w:ilvl w:val="0"/>
                <w:numId w:val="12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Proces identifikacije obiteljskih potreba, zaštitnih i rizičnih  čimbenika u kontekstu individualnog planiranja s obiteljima suočenim s različitim teškoćama 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2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Procjena i kategorizacija izraženosti razine rizika u obitelji i povezivanje sa stručnim intervencijama 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2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Primjene pravne regulative u planiranju intervencija u radu s obitelji u riziku 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2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individualnog plana radu s obiteljima suočenim s različitim rizicima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2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Suočavanje obitelji sa specifičnim kriznim situacijama – rad na osnaživanju resursa otpornosti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2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Jačanje kvalitetnog roditeljstva. 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2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Rješavanje sukoba i unapređivanje kvalitete, partnerskih i obiteljskih odnosa – primjena savjetovanja, obiteljske medijacije i drugih metoda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Zaštita interesa djece i prevencija profesionalnog sagorijevanja u situacijama visoko konfliktnog razvoda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8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samostalno čitanje literature, izrada pisanog zadatka, prezentacija i diskusija u grupi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A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38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pismeni ispit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38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    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</w:t>
            </w:r>
          </w:p>
        </w:tc>
      </w:tr>
      <w:tr>
        <w:trPr>
          <w:trHeight w:val="255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5F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Predložiti stručne intervencije utemeljene na dokazima te smjernice za unapređenje postojeće prakse u različitim područjima socijalnog rada s obitelji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sveobuhvatnu analizu rizika, problema, sposobnosti i kapaciteta za promjenu i suradnju korisnika. (3)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Kreirati plan vođenja procesa promjena i intervencija s jasnim pokazateljima potencijalnih rizika, indikatorima mjerenja uspješnosti provođenja i očekivanih ishoda. (4)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važnost različitih oblika profesionalne podrške tijekom profesionalnog razvoja. (5)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Argumentirati profesionalnu odluku u situacijama u kojima se sukobljavaju etičke norme. (7)  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Integrirati znanstvene i stručne spoznaje u profesionalnom prosuđivanju. (9)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Generirati intervencije u socijalnom radu s ciljem zagovaranja, realizacije i zaštite ljudskih prava korisnika. (13)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ind w:left="291" w:hanging="29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Stvaranje/sinteza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vještina planiranja intervencija, vještina procjene, sposobnost primjene znanja u praksi, sposobnost stvaranja novih ideja, izrada projektnog prijedloga, prezentacijske i komunikacijske vještine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D">
            <w:pPr>
              <w:numPr>
                <w:ilvl w:val="0"/>
                <w:numId w:val="2"/>
              </w:numPr>
              <w:spacing w:after="0" w:afterAutospacing="0"/>
              <w:ind w:left="425.19685039370046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Procjena i kategorizacija razine rizika u obitelji i povezivanje sa stručnim intervencijama 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  <w:spacing w:after="0" w:afterAutospacing="0"/>
              <w:ind w:left="425.19685039370046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Planiranje i provedba mjera stručne pomoći i potpore te intenzivne stručne pomoći i nadzora nad ostvarivanjem skrbi o djetetu  (operacionalizacija ciljeva i područja djelovanja, kompetencije i način odabira voditelja mjere, međusobna očekivanja i izazovi u suradnji roditelja, voditelja mjere i voditelja slučaja)  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2"/>
              </w:numPr>
              <w:spacing w:after="0" w:afterAutospacing="0"/>
              <w:ind w:left="425.19685039370046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plana sigurnosti i paralelnog plana. Izdvajanje djece iz obitelji i smještaj u alternativnu skrb 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2"/>
              </w:numPr>
              <w:spacing w:after="0" w:afterAutospacing="0"/>
              <w:ind w:left="425.19685039370046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Proces uparivanja udomitelja i djeteta te priprema za smještaj u udomiteljsku obitelj  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2"/>
              </w:numPr>
              <w:spacing w:after="0" w:afterAutospacing="0"/>
              <w:ind w:left="425.19685039370046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Rad s biološkom obitelji nakon izdvajanja djeteta iz obitelji i priprema za povratak djeteta u obitelj 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2"/>
              </w:numPr>
              <w:ind w:left="425.19685039370046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Istraživanje specifičnih izazova s kojima se susreću socijalni radnici u različitim područjima rada s obiteljima  - kreiranje preporuka za unapređenje prakse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3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samostalno čitanje literature, izrada pisanog zadatka, prezentacija i diskusija u grupi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6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pismeni ispit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6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    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</w:t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0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A130C"/>
    <w:pPr>
      <w:spacing w:after="160" w:line="259" w:lineRule="auto"/>
    </w:pPr>
    <w:rPr>
      <w:sz w:val="22"/>
      <w:szCs w:val="22"/>
      <w:lang w:eastAsia="en-US"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6C69E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K3fhVIDNTksC9Tj8favVtXTy9Q==">AMUW2mW3x2dwtk0NO0T5OZIft9HC3b7ZhDoi4g9Gu+qvjH5yS/S+yS58TSJWLShnL29Q8rs7KXcbhV2Af4ERrsF78+QpKPUEps43GcydTwFDfka2kCJsdcc=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2021-07-16T10:45:00Z</dcterms:created>
  <dc:creator>Admin</dc:creator>
</cp:coreProperties>
</file>