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044F3D" w:rsidRPr="00AE2C2B" w:rsidTr="009B6005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  <w:b/>
              </w:rPr>
            </w:pPr>
            <w:r w:rsidRPr="00AE2C2B">
              <w:rPr>
                <w:rFonts w:asciiTheme="minorHAnsi" w:hAnsiTheme="minorHAnsi" w:cstheme="minorHAnsi"/>
                <w:b/>
              </w:rPr>
              <w:t>KOLEGIJ</w:t>
            </w:r>
          </w:p>
        </w:tc>
        <w:tc>
          <w:tcPr>
            <w:tcW w:w="6890" w:type="dxa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  <w:b/>
                <w:bCs/>
              </w:rPr>
              <w:t>UVOD U TEORIJU</w:t>
            </w:r>
            <w:r w:rsidRPr="00AE2C2B">
              <w:rPr>
                <w:rFonts w:asciiTheme="minorHAnsi" w:hAnsiTheme="minorHAnsi" w:cstheme="minorHAnsi"/>
              </w:rPr>
              <w:t xml:space="preserve"> </w:t>
            </w:r>
            <w:r w:rsidRPr="00AE2C2B">
              <w:rPr>
                <w:rFonts w:asciiTheme="minorHAnsi" w:hAnsiTheme="minorHAnsi" w:cstheme="minorHAnsi"/>
                <w:b/>
                <w:bCs/>
              </w:rPr>
              <w:t>PRAVA</w:t>
            </w:r>
          </w:p>
        </w:tc>
      </w:tr>
      <w:tr w:rsidR="00044F3D" w:rsidRPr="00AE2C2B" w:rsidTr="009B6005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OBVEZNI; 1. GODINA</w:t>
            </w:r>
          </w:p>
        </w:tc>
      </w:tr>
      <w:tr w:rsidR="00044F3D" w:rsidRPr="00AE2C2B" w:rsidTr="009B6005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PREDAVANJA</w:t>
            </w:r>
          </w:p>
        </w:tc>
      </w:tr>
      <w:tr w:rsidR="00044F3D" w:rsidRPr="00AE2C2B" w:rsidTr="009B6005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ECTS BODOVI KOLEGIJA</w:t>
            </w:r>
          </w:p>
        </w:tc>
        <w:tc>
          <w:tcPr>
            <w:tcW w:w="6890" w:type="dxa"/>
          </w:tcPr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4 ECTS = 1 ECTS (30 sati predavanja) + 1 ECTS (30 sati priprema za predavanja i kvizove) + 2 ECTS (60 sati priprema za kolokvije i ispit)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44F3D" w:rsidRPr="00AE2C2B" w:rsidTr="009B6005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STUDIJSKI PROGRAM NA KOJEM SE KOLEGIJ IZVODI</w:t>
            </w:r>
          </w:p>
        </w:tc>
        <w:tc>
          <w:tcPr>
            <w:tcW w:w="6890" w:type="dxa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PREDDIPLOMSKI SVEUČILIŠNI STUDIJ SOCIJALNOG RADA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proofErr w:type="gramStart"/>
            <w:r w:rsidRPr="00AE2C2B">
              <w:rPr>
                <w:rFonts w:asciiTheme="minorHAnsi" w:hAnsiTheme="minorHAnsi" w:cstheme="minorHAnsi"/>
              </w:rPr>
              <w:t>6.sv</w:t>
            </w:r>
            <w:proofErr w:type="gramEnd"/>
            <w:r w:rsidRPr="00AE2C2B">
              <w:rPr>
                <w:rFonts w:asciiTheme="minorHAnsi" w:hAnsiTheme="minorHAnsi" w:cstheme="minorHAnsi"/>
              </w:rPr>
              <w:t>.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044F3D" w:rsidRPr="00AE2C2B" w:rsidRDefault="00044F3D" w:rsidP="009B60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C2B">
              <w:rPr>
                <w:rFonts w:asciiTheme="minorHAnsi" w:hAnsiTheme="minorHAnsi" w:cstheme="minorHAnsi"/>
                <w:b/>
              </w:rPr>
              <w:t>KONSTRUKTIVNO POVEZIVANJE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044F3D" w:rsidRPr="00AE2C2B" w:rsidRDefault="00044F3D" w:rsidP="009B6005">
            <w:pPr>
              <w:ind w:left="36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  <w:b/>
                <w:bCs/>
              </w:rPr>
            </w:pPr>
            <w:r w:rsidRPr="00AE2C2B">
              <w:rPr>
                <w:rFonts w:asciiTheme="minorHAnsi" w:hAnsiTheme="minorHAnsi" w:cstheme="minorHAnsi"/>
                <w:b/>
                <w:bCs/>
              </w:rPr>
              <w:t>Otkriti vrstu i svojstva normi izraženih pozitivnopravnim odredbama te njihove hijerarhijske odnose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8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6. Razumjeti funkcioniranje i značenje sustava socijalne sigurnosti i zaštite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7. Razumjeti i primijeniti pravne propise koji reguliraju prava i obveze korisnika u sustavima u kojima socijalni rad djeluje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11. Objasniti teorijski okvir razumijevanja i funkcioniranja čovjeka u zajednici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8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PRIMJENA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8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sposobnost razumijevanja pojmova i razlikovanja, sposobnost interpretacije podataka, sposobnost učenja, sposobnost primjene znanja u praksi, vještina upravljanja informacijama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8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1. Norme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2. Vrste normi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3. Norme o ponašanju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4. Načela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5. Norme o proizvodnji prava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6. Normativne hijerarhije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7. Valjanost, postojanje, sposobnost djelovanja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8. Norme i vrijeme</w:t>
            </w:r>
          </w:p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8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predavanja, samostalno čitanje literature, rješavanje problemskih zadataka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8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pitanja višestrukog odabira s više točnih odgovora i usmeni ispit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8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0,57 ECTS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044F3D" w:rsidRPr="00AE2C2B" w:rsidRDefault="00044F3D" w:rsidP="009B6005">
            <w:pPr>
              <w:ind w:left="36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  <w:b/>
                <w:bCs/>
              </w:rPr>
            </w:pPr>
            <w:r w:rsidRPr="00AE2C2B">
              <w:rPr>
                <w:rFonts w:asciiTheme="minorHAnsi" w:hAnsiTheme="minorHAnsi" w:cstheme="minorHAnsi"/>
                <w:b/>
                <w:bCs/>
              </w:rPr>
              <w:t>Otkriti vrstu subjektivnog pravnog položaja dodijeljenog pozitivnopravnom normom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9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6. Razumjeti funkcioniranje i značenje sustava socijalne sigurnosti i zaštite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7. Razumjeti i primijeniti pravne propise koji reguliraju prava i obveze korisnika u sustavima u kojima socijalni rad djeluje</w:t>
            </w:r>
          </w:p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11. Objasniti teorijski okvir razumijevanja i funkcioniranja čovjeka u zajednici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9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PRIMJENA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9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sposobnost razumijevanja pojmova i razlikovanja, sposobnost interpretacije podataka, sposobnost učenja, sposobnost primjene znanja u praksi, vještina upravljanja informacijama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9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1. Subjektivni pravni položaji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2. Prava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9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predavanja, samostalno čitanje literature, rješavanje problemskih zadataka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9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pitanja višestrukog odabira s više točnih odgovora i usmeni ispit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9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0,57 ECTS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044F3D" w:rsidRPr="00AE2C2B" w:rsidRDefault="00044F3D" w:rsidP="009B6005">
            <w:pPr>
              <w:ind w:left="36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  <w:b/>
                <w:bCs/>
              </w:rPr>
            </w:pPr>
            <w:r w:rsidRPr="00AE2C2B">
              <w:rPr>
                <w:rFonts w:asciiTheme="minorHAnsi" w:hAnsiTheme="minorHAnsi" w:cstheme="minorHAnsi"/>
                <w:b/>
                <w:bCs/>
              </w:rPr>
              <w:t>Identificirati i razlikovati izvore prava te objasniti odnos stvaranja i primjene prava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0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6. Razumjeti funkcioniranje i značenje sustava socijalne sigurnosti i zaštite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7. Razumjeti i primijeniti pravne propise koji reguliraju prava i obveze korisnika u sustavima u kojima socijalni rad djeluje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11. Objasniti teorijski okvir razumijevanja i funkcioniranja čovjeka u zajednici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0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RAZUMIJEVANJE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0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sposobnost razumijevanja pojmova i razlikovanja, sposobnost interpretacije podataka, vještina upravljanja informacijama, sposobnost primjene znanja u praksi, istraživačke vještine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0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1. Pravni izvori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2. Izvorni izvori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3. Normativni akti i normativne činjenice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4. Zakon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5. Ustav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6. Primjena prava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7. Pravosuđenje i zakonodavstvo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0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predavanja, samostalno čitanje literature, rješavanje problemskih zadataka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0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pitanja višestrukog odabira s više točnih odgovora i usmeni ispit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0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0,57 ECTS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044F3D" w:rsidRPr="00AE2C2B" w:rsidRDefault="00044F3D" w:rsidP="009B6005">
            <w:pPr>
              <w:ind w:left="36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  <w:b/>
                <w:bCs/>
              </w:rPr>
            </w:pPr>
            <w:r w:rsidRPr="00AE2C2B">
              <w:rPr>
                <w:rFonts w:asciiTheme="minorHAnsi" w:hAnsiTheme="minorHAnsi" w:cstheme="minorHAnsi"/>
                <w:b/>
                <w:bCs/>
              </w:rPr>
              <w:t>Objasniti strukturu pravnog poretka i prepoznati uvjete i aspekte poustavljenja pravnog poretka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1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6. Razumjeti funkcioniranje i značenje sustava socijalne sigurnosti i zaštite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7. Razumjeti i primijeniti pravne propise koji reguliraju prava i obveze korisnika u sustavima u kojima socijalni rad djeluje</w:t>
            </w:r>
          </w:p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11. Objasniti teorijski okvir razumijevanja i funkcioniranja čovjeka u zajednici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1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RAZUMIJEVANJE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1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sposobnost razumijevanja pojmova i razlikovanja, sposobnost interpretacije podataka, vještina upravljanja informacijama, sposobnost primjene znanja u praksi, istraživačke vještine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1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1. Tipologija ustava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2. “Poustavljenje” pravnog poretka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3. Pojmovi poretka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4. Sastavni dijelovi pravnih poredaka</w:t>
            </w:r>
          </w:p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5. Struktura pravnih poredaka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1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predavanja, samostalno čitanje literature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1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pitanja višestrukog odabira s više točnih odgovora i usmeni ispit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1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0,57 ECTS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044F3D" w:rsidRPr="00AE2C2B" w:rsidRDefault="00044F3D" w:rsidP="009B6005">
            <w:pPr>
              <w:ind w:left="36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  <w:b/>
                <w:bCs/>
              </w:rPr>
            </w:pPr>
            <w:r w:rsidRPr="00AE2C2B">
              <w:rPr>
                <w:rFonts w:asciiTheme="minorHAnsi" w:hAnsiTheme="minorHAnsi" w:cstheme="minorHAnsi"/>
                <w:b/>
                <w:bCs/>
              </w:rPr>
              <w:t>Objasniti pojam države, razlikovati državne funkcije i organe i zaključivati o odnosu državnog i međunarodnog prava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2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6. Razumjeti funkcioniranje i značenje sustava socijalne sigurnosti i zaštite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7. Razumjeti i primijeniti pravne propise koji reguliraju prava i obveze korisnika u sustavima u kojima socijalni rad djeluje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11. Objasniti teorijski okvir razumijevanja i funkcioniranja čovjeka u zajednici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2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RAZUMIJEVANJE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2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sposobnost interpretacije podataka, vještina upravljanja informacijama, sposobnost primjene znanja u praksi, istraživačke vještine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2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1. Država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2. Državne “vlasti”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3. Odvajanje i uravnoteživanje vlasti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 xml:space="preserve">4. Ustavotvorna vlast 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5. Ustavno sudovanje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6. Suverenost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7. Međunarodno i državno pravo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8. Pravosuđenje i zakonodavstvo</w:t>
            </w:r>
          </w:p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2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predavanja, samostalno čitanje literature, rješavanje problemskih zadataka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2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pitanja višestrukog odabira s više točnih odgovora i usmeni ispit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2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0,57 ECTS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044F3D" w:rsidRPr="00AE2C2B" w:rsidRDefault="00044F3D" w:rsidP="009B6005">
            <w:pPr>
              <w:ind w:left="36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  <w:b/>
                <w:bCs/>
              </w:rPr>
            </w:pPr>
            <w:r w:rsidRPr="00AE2C2B">
              <w:rPr>
                <w:rFonts w:asciiTheme="minorHAnsi" w:hAnsiTheme="minorHAnsi" w:cstheme="minorHAnsi"/>
                <w:b/>
                <w:bCs/>
              </w:rPr>
              <w:t>Otkriti vrstu tumačenja, pravnog konstruiranja, antinomije i pravne praznine u konkretnoj pravnoj situaciji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3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6. Razumjeti funkcioniranje i značenje sustava socijalne sigurnosti i zaštite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7. Razumjeti i primijeniti pravne propise koji reguliraju prava i obveze korisnika u sustavima u kojima socijalni rad djeluje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11. Objasniti teorijski okvir razumijevanja i funkcioniranja čovjeka u zajednici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3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PRIMJENA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3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sposobnost razumijevanja pojmova i razlikovanja, sposobnost interpretacije podataka, vještina upravljanja informacijama, sposobnost primjene znanja u praksi, istraživačke vještine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3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1. Tumačenje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2. Dvostruka neodređenost prava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3. Pravne praznine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4. Sukobi između normi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5. Pravno konstruiranje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3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predavanja, samostalno čitanje literature, rješavanje problemskih zadataka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3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pitanja višestrukog odabira s više točnih odgovora i usmeni ispit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3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0,57 ECTS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044F3D" w:rsidRPr="00AE2C2B" w:rsidRDefault="00044F3D" w:rsidP="009B6005">
            <w:pPr>
              <w:ind w:left="36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  <w:b/>
                <w:bCs/>
              </w:rPr>
            </w:pPr>
            <w:r w:rsidRPr="00AE2C2B">
              <w:rPr>
                <w:rFonts w:asciiTheme="minorHAnsi" w:hAnsiTheme="minorHAnsi" w:cstheme="minorHAnsi"/>
                <w:b/>
                <w:bCs/>
              </w:rPr>
              <w:t>Prikazati elemente sudačkog rasuđivanja u konkretnoj sudskoj odluci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4"/>
              </w:numPr>
              <w:ind w:left="149" w:hanging="284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6. Razumjeti funkcioniranje i značenje sustava socijalne sigurnosti i zaštite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7. Razumjeti i primijeniti pravne propise koji reguliraju prava i obveze korisnika u sustavima u kojima socijalni rad djeluje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11. Objasniti teorijski okvir razumijevanja i funkcioniranja čovjeka u zajednici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4"/>
              </w:numPr>
              <w:ind w:left="291" w:hanging="365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PRIMJENA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4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sposobnost interpretacije podataka, vještina upravljanja informacijama, sposobnost primjene znanja u praksi, istraživačke vještine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4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1. Norme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2. Norme o ponašanju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3. Načela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4. Sukobi između normi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5. Tumačenje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6. Dvostruka neodređenost prava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7. Pravne praznine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8. Pravno konstruiranje</w:t>
            </w:r>
          </w:p>
          <w:p w:rsidR="00044F3D" w:rsidRPr="00AE2C2B" w:rsidRDefault="00044F3D" w:rsidP="009B6005">
            <w:pPr>
              <w:spacing w:after="0"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9. Primjena prava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4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predavanja, rješavanje problemskih zadataka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4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pitanja višestrukog odabira s više točnih odgovora i usmeni ispit</w:t>
            </w:r>
          </w:p>
        </w:tc>
      </w:tr>
      <w:tr w:rsidR="00044F3D" w:rsidRPr="00AE2C2B" w:rsidTr="009B6005">
        <w:trPr>
          <w:trHeight w:val="255"/>
        </w:trPr>
        <w:tc>
          <w:tcPr>
            <w:tcW w:w="2440" w:type="dxa"/>
          </w:tcPr>
          <w:p w:rsidR="00044F3D" w:rsidRPr="00AE2C2B" w:rsidRDefault="00044F3D" w:rsidP="00044F3D">
            <w:pPr>
              <w:numPr>
                <w:ilvl w:val="0"/>
                <w:numId w:val="14"/>
              </w:numPr>
              <w:ind w:left="291"/>
              <w:contextualSpacing/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044F3D" w:rsidRPr="00AE2C2B" w:rsidRDefault="00044F3D" w:rsidP="009B6005">
            <w:pPr>
              <w:rPr>
                <w:rFonts w:asciiTheme="minorHAnsi" w:hAnsiTheme="minorHAnsi" w:cstheme="minorHAnsi"/>
              </w:rPr>
            </w:pPr>
            <w:r w:rsidRPr="00AE2C2B">
              <w:rPr>
                <w:rFonts w:asciiTheme="minorHAnsi" w:hAnsiTheme="minorHAnsi" w:cstheme="minorHAnsi"/>
              </w:rPr>
              <w:t>0,57 ECTS</w:t>
            </w:r>
          </w:p>
        </w:tc>
      </w:tr>
    </w:tbl>
    <w:p w:rsidR="00244988" w:rsidRPr="00044F3D" w:rsidRDefault="00244988" w:rsidP="00044F3D">
      <w:bookmarkStart w:id="0" w:name="_GoBack"/>
      <w:bookmarkEnd w:id="0"/>
    </w:p>
    <w:sectPr w:rsidR="00244988" w:rsidRPr="00044F3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2C0305"/>
    <w:multiLevelType w:val="multilevel"/>
    <w:tmpl w:val="EA3CC2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8C7128"/>
    <w:multiLevelType w:val="multilevel"/>
    <w:tmpl w:val="A9B29B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B81E18"/>
    <w:multiLevelType w:val="multilevel"/>
    <w:tmpl w:val="72C0C2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B11C34"/>
    <w:multiLevelType w:val="multilevel"/>
    <w:tmpl w:val="78B66D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9033EC"/>
    <w:multiLevelType w:val="multilevel"/>
    <w:tmpl w:val="5EE4AC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CF0112"/>
    <w:multiLevelType w:val="multilevel"/>
    <w:tmpl w:val="93A6B2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DD73C2"/>
    <w:multiLevelType w:val="multilevel"/>
    <w:tmpl w:val="3B244E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88"/>
    <w:rsid w:val="00044F3D"/>
    <w:rsid w:val="0024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AB8F-5AF5-4512-AF92-701C4D4D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A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5660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A5QhuvBs/USD4pvXaR355VRSIA==">AMUW2mXi7ciJubqWip/E0SaduvhcpbHCBlKWC0KMJg5zpHUWhYExo7mZDWkpGpzheG0wEVEoqnEXNWrkWqWoFOQN/fFs2hHrkZwFPiD5BuST4NuDSuGv2Hk5KhMfsosEVIEf/m+dmKjN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6771</Characters>
  <Application>Microsoft Office Word</Application>
  <DocSecurity>0</DocSecurity>
  <Lines>56</Lines>
  <Paragraphs>15</Paragraphs>
  <ScaleCrop>false</ScaleCrop>
  <Company>Pravni fakultet u Zagrebu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Burazin</dc:creator>
  <cp:lastModifiedBy>Marko Buljevac</cp:lastModifiedBy>
  <cp:revision>2</cp:revision>
  <dcterms:created xsi:type="dcterms:W3CDTF">2021-07-10T13:39:00Z</dcterms:created>
  <dcterms:modified xsi:type="dcterms:W3CDTF">2023-07-13T09:32:00Z</dcterms:modified>
</cp:coreProperties>
</file>