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A1" w:rsidRDefault="008235A1" w:rsidP="007B22B6">
      <w:pPr>
        <w:spacing w:after="0" w:line="240" w:lineRule="auto"/>
        <w:ind w:left="288" w:right="288"/>
        <w:rPr>
          <w:rFonts w:ascii="Times New Roman" w:eastAsia="Times New Roman" w:hAnsi="Times New Roman" w:cs="Times New Roman"/>
          <w:iCs/>
          <w:color w:val="000000"/>
          <w:sz w:val="24"/>
          <w:szCs w:val="24"/>
          <w:lang w:val="de-DE"/>
        </w:rPr>
      </w:pPr>
    </w:p>
    <w:p w:rsidR="007B22B6" w:rsidRDefault="007B22B6" w:rsidP="007B22B6">
      <w:pPr>
        <w:pStyle w:val="c02alineaalta"/>
        <w:jc w:val="center"/>
      </w:pPr>
      <w:r w:rsidRPr="007B22B6">
        <w:rPr>
          <w:b/>
          <w:bCs/>
        </w:rPr>
        <w:t>Industrie Tessili Italiana Como</w:t>
      </w:r>
    </w:p>
    <w:p w:rsidR="007B22B6" w:rsidRDefault="009E2F9A" w:rsidP="007B22B6">
      <w:pPr>
        <w:pStyle w:val="c02alineaalta"/>
        <w:jc w:val="center"/>
      </w:pPr>
      <w:r>
        <w:t>protiv</w:t>
      </w:r>
    </w:p>
    <w:p w:rsidR="007B22B6" w:rsidRDefault="007B22B6" w:rsidP="007B22B6">
      <w:pPr>
        <w:pStyle w:val="c02alineaalta"/>
        <w:jc w:val="center"/>
      </w:pPr>
      <w:r>
        <w:rPr>
          <w:b/>
          <w:bCs/>
        </w:rPr>
        <w:t>Dunlop</w:t>
      </w:r>
      <w:r w:rsidR="00A84E54">
        <w:rPr>
          <w:b/>
          <w:bCs/>
        </w:rPr>
        <w:t>a</w:t>
      </w:r>
      <w:r>
        <w:rPr>
          <w:b/>
          <w:bCs/>
        </w:rPr>
        <w:t xml:space="preserve"> AG</w:t>
      </w:r>
    </w:p>
    <w:p w:rsidR="007B22B6" w:rsidRDefault="007B22B6" w:rsidP="007B22B6">
      <w:pPr>
        <w:pStyle w:val="c19centre"/>
        <w:jc w:val="center"/>
      </w:pPr>
      <w:r w:rsidRPr="009335CE">
        <w:t>C-</w:t>
      </w:r>
      <w:r>
        <w:t>1</w:t>
      </w:r>
      <w:r w:rsidRPr="009335CE">
        <w:t>2/</w:t>
      </w:r>
      <w:r>
        <w:t>76</w:t>
      </w:r>
    </w:p>
    <w:p w:rsidR="007B22B6" w:rsidRDefault="007B22B6" w:rsidP="007B22B6">
      <w:pPr>
        <w:pStyle w:val="c19centre"/>
        <w:jc w:val="center"/>
      </w:pPr>
      <w:r>
        <w:t xml:space="preserve">6. </w:t>
      </w:r>
      <w:r w:rsidR="009E2F9A">
        <w:t>listopada</w:t>
      </w:r>
      <w:r>
        <w:t xml:space="preserve"> 1976.</w:t>
      </w:r>
    </w:p>
    <w:p w:rsidR="007B22B6" w:rsidRPr="004D46FB" w:rsidRDefault="0007281D" w:rsidP="0002402A">
      <w:pPr>
        <w:spacing w:before="48" w:after="48" w:line="240" w:lineRule="auto"/>
        <w:ind w:right="288"/>
        <w:jc w:val="center"/>
        <w:rPr>
          <w:rFonts w:ascii="Times New Roman" w:eastAsia="Times New Roman" w:hAnsi="Times New Roman" w:cs="Times New Roman"/>
          <w:i/>
          <w:iCs/>
          <w:color w:val="000000"/>
          <w:sz w:val="24"/>
          <w:szCs w:val="24"/>
          <w:shd w:val="clear" w:color="auto" w:fill="FFFFFF"/>
          <w:lang w:val="hr-HR"/>
        </w:rPr>
      </w:pPr>
      <w:r>
        <w:rPr>
          <w:rFonts w:ascii="Times New Roman" w:eastAsia="Times New Roman" w:hAnsi="Times New Roman" w:cs="Times New Roman"/>
          <w:i/>
          <w:iCs/>
          <w:color w:val="000000"/>
          <w:sz w:val="24"/>
          <w:szCs w:val="24"/>
          <w:shd w:val="clear" w:color="auto" w:fill="FFFFFF"/>
          <w:lang w:val="de-DE"/>
        </w:rPr>
        <w:t>Bruxelles</w:t>
      </w:r>
      <w:r w:rsidR="009E2F9A">
        <w:rPr>
          <w:rFonts w:ascii="Times New Roman" w:eastAsia="Times New Roman" w:hAnsi="Times New Roman" w:cs="Times New Roman"/>
          <w:i/>
          <w:iCs/>
          <w:color w:val="000000"/>
          <w:sz w:val="24"/>
          <w:szCs w:val="24"/>
          <w:shd w:val="clear" w:color="auto" w:fill="FFFFFF"/>
          <w:lang w:val="de-DE"/>
        </w:rPr>
        <w:t>ka</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konvencija</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EC1CDD"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tuma</w:t>
      </w:r>
      <w:r w:rsidR="009E2F9A" w:rsidRPr="004248FB">
        <w:rPr>
          <w:rFonts w:ascii="Times New Roman" w:eastAsia="Times New Roman" w:hAnsi="Times New Roman" w:cs="Times New Roman"/>
          <w:i/>
          <w:iCs/>
          <w:color w:val="000000"/>
          <w:sz w:val="24"/>
          <w:szCs w:val="24"/>
          <w:shd w:val="clear" w:color="auto" w:fill="FFFFFF"/>
          <w:lang w:val="hr-HR"/>
        </w:rPr>
        <w:t>č</w:t>
      </w:r>
      <w:r w:rsidR="009E2F9A">
        <w:rPr>
          <w:rFonts w:ascii="Times New Roman" w:eastAsia="Times New Roman" w:hAnsi="Times New Roman" w:cs="Times New Roman"/>
          <w:i/>
          <w:iCs/>
          <w:color w:val="000000"/>
          <w:sz w:val="24"/>
          <w:szCs w:val="24"/>
          <w:shd w:val="clear" w:color="auto" w:fill="FFFFFF"/>
          <w:lang w:val="de-DE"/>
        </w:rPr>
        <w:t>enje</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op</w:t>
      </w:r>
      <w:r w:rsidR="009E2F9A" w:rsidRPr="004248FB">
        <w:rPr>
          <w:rFonts w:ascii="Times New Roman" w:eastAsia="Times New Roman" w:hAnsi="Times New Roman" w:cs="Times New Roman"/>
          <w:i/>
          <w:iCs/>
          <w:color w:val="000000"/>
          <w:sz w:val="24"/>
          <w:szCs w:val="24"/>
          <w:shd w:val="clear" w:color="auto" w:fill="FFFFFF"/>
          <w:lang w:val="hr-HR"/>
        </w:rPr>
        <w:t>ć</w:t>
      </w:r>
      <w:r w:rsidR="009E2F9A">
        <w:rPr>
          <w:rFonts w:ascii="Times New Roman" w:eastAsia="Times New Roman" w:hAnsi="Times New Roman" w:cs="Times New Roman"/>
          <w:i/>
          <w:iCs/>
          <w:color w:val="000000"/>
          <w:sz w:val="24"/>
          <w:szCs w:val="24"/>
          <w:shd w:val="clear" w:color="auto" w:fill="FFFFFF"/>
          <w:lang w:val="de-DE"/>
        </w:rPr>
        <w:t>e</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odredbe</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EC1CDD" w:rsidRPr="004248FB">
        <w:rPr>
          <w:rFonts w:ascii="Times New Roman" w:eastAsia="Times New Roman" w:hAnsi="Times New Roman" w:cs="Times New Roman"/>
          <w:i/>
          <w:iCs/>
          <w:color w:val="000000"/>
          <w:sz w:val="24"/>
          <w:szCs w:val="24"/>
          <w:shd w:val="clear" w:color="auto" w:fill="FFFFFF"/>
          <w:lang w:val="hr-HR"/>
        </w:rPr>
        <w:t>–</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posebna</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nadle</w:t>
      </w:r>
      <w:r w:rsidR="009E2F9A" w:rsidRPr="004248FB">
        <w:rPr>
          <w:rFonts w:ascii="Times New Roman" w:eastAsia="Times New Roman" w:hAnsi="Times New Roman" w:cs="Times New Roman"/>
          <w:i/>
          <w:iCs/>
          <w:color w:val="000000"/>
          <w:sz w:val="24"/>
          <w:szCs w:val="24"/>
          <w:shd w:val="clear" w:color="auto" w:fill="FFFFFF"/>
          <w:lang w:val="hr-HR"/>
        </w:rPr>
        <w:t>ž</w:t>
      </w:r>
      <w:r w:rsidR="009E2F9A">
        <w:rPr>
          <w:rFonts w:ascii="Times New Roman" w:eastAsia="Times New Roman" w:hAnsi="Times New Roman" w:cs="Times New Roman"/>
          <w:i/>
          <w:iCs/>
          <w:color w:val="000000"/>
          <w:sz w:val="24"/>
          <w:szCs w:val="24"/>
          <w:shd w:val="clear" w:color="auto" w:fill="FFFFFF"/>
          <w:lang w:val="de-DE"/>
        </w:rPr>
        <w:t>nost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sudski</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sporovi</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s</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F87430">
        <w:rPr>
          <w:rFonts w:ascii="Times New Roman" w:eastAsia="Times New Roman" w:hAnsi="Times New Roman" w:cs="Times New Roman"/>
          <w:i/>
          <w:iCs/>
          <w:color w:val="000000"/>
          <w:sz w:val="24"/>
          <w:szCs w:val="24"/>
          <w:shd w:val="clear" w:color="auto" w:fill="FFFFFF"/>
          <w:lang w:val="de-DE"/>
        </w:rPr>
        <w:t>me</w:t>
      </w:r>
      <w:r w:rsidR="00AE51BB" w:rsidRPr="00AE51BB">
        <w:rPr>
          <w:rFonts w:ascii="Times New Roman" w:eastAsia="Times New Roman" w:hAnsi="Times New Roman" w:cs="Times New Roman"/>
          <w:i/>
          <w:iCs/>
          <w:color w:val="000000"/>
          <w:sz w:val="24"/>
          <w:szCs w:val="24"/>
          <w:shd w:val="clear" w:color="auto" w:fill="FFFFFF"/>
          <w:lang w:val="hr-HR"/>
        </w:rPr>
        <w:t>đ</w:t>
      </w:r>
      <w:r w:rsidR="00F87430">
        <w:rPr>
          <w:rFonts w:ascii="Times New Roman" w:eastAsia="Times New Roman" w:hAnsi="Times New Roman" w:cs="Times New Roman"/>
          <w:i/>
          <w:iCs/>
          <w:color w:val="000000"/>
          <w:sz w:val="24"/>
          <w:szCs w:val="24"/>
          <w:shd w:val="clear" w:color="auto" w:fill="FFFFFF"/>
          <w:lang w:val="de-DE"/>
        </w:rPr>
        <w:t>unarodnim</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F87430">
        <w:rPr>
          <w:rFonts w:ascii="Times New Roman" w:eastAsia="Times New Roman" w:hAnsi="Times New Roman" w:cs="Times New Roman"/>
          <w:i/>
          <w:iCs/>
          <w:color w:val="000000"/>
          <w:sz w:val="24"/>
          <w:szCs w:val="24"/>
          <w:shd w:val="clear" w:color="auto" w:fill="FFFFFF"/>
          <w:lang w:val="de-DE"/>
        </w:rPr>
        <w:t>obilje</w:t>
      </w:r>
      <w:r w:rsidR="00AE51BB" w:rsidRPr="00AE51BB">
        <w:rPr>
          <w:rFonts w:ascii="Times New Roman" w:eastAsia="Times New Roman" w:hAnsi="Times New Roman" w:cs="Times New Roman"/>
          <w:i/>
          <w:iCs/>
          <w:color w:val="000000"/>
          <w:sz w:val="24"/>
          <w:szCs w:val="24"/>
          <w:shd w:val="clear" w:color="auto" w:fill="FFFFFF"/>
          <w:lang w:val="hr-HR"/>
        </w:rPr>
        <w:t>ž</w:t>
      </w:r>
      <w:r w:rsidR="00F87430">
        <w:rPr>
          <w:rFonts w:ascii="Times New Roman" w:eastAsia="Times New Roman" w:hAnsi="Times New Roman" w:cs="Times New Roman"/>
          <w:i/>
          <w:iCs/>
          <w:color w:val="000000"/>
          <w:sz w:val="24"/>
          <w:szCs w:val="24"/>
          <w:shd w:val="clear" w:color="auto" w:fill="FFFFFF"/>
          <w:lang w:val="de-DE"/>
        </w:rPr>
        <w:t>jem</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9E2F9A"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B0533">
        <w:rPr>
          <w:rFonts w:ascii="Times New Roman" w:eastAsia="Times New Roman" w:hAnsi="Times New Roman" w:cs="Times New Roman"/>
          <w:i/>
          <w:iCs/>
          <w:color w:val="000000"/>
          <w:sz w:val="24"/>
          <w:szCs w:val="24"/>
          <w:shd w:val="clear" w:color="auto" w:fill="FFFFFF"/>
          <w:lang w:val="de-DE"/>
        </w:rPr>
        <w:t>sporovi</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9B0533">
        <w:rPr>
          <w:rFonts w:ascii="Times New Roman" w:eastAsia="Times New Roman" w:hAnsi="Times New Roman" w:cs="Times New Roman"/>
          <w:i/>
          <w:iCs/>
          <w:color w:val="000000"/>
          <w:sz w:val="24"/>
          <w:szCs w:val="24"/>
          <w:shd w:val="clear" w:color="auto" w:fill="FFFFFF"/>
          <w:lang w:val="de-DE"/>
        </w:rPr>
        <w:t>iz</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9B0533">
        <w:rPr>
          <w:rFonts w:ascii="Times New Roman" w:eastAsia="Times New Roman" w:hAnsi="Times New Roman" w:cs="Times New Roman"/>
          <w:i/>
          <w:iCs/>
          <w:color w:val="000000"/>
          <w:sz w:val="24"/>
          <w:szCs w:val="24"/>
          <w:shd w:val="clear" w:color="auto" w:fill="FFFFFF"/>
          <w:lang w:val="de-DE"/>
        </w:rPr>
        <w:t>ugov</w:t>
      </w:r>
      <w:bookmarkStart w:id="0" w:name="_GoBack"/>
      <w:bookmarkEnd w:id="0"/>
      <w:r w:rsidR="009B0533">
        <w:rPr>
          <w:rFonts w:ascii="Times New Roman" w:eastAsia="Times New Roman" w:hAnsi="Times New Roman" w:cs="Times New Roman"/>
          <w:i/>
          <w:iCs/>
          <w:color w:val="000000"/>
          <w:sz w:val="24"/>
          <w:szCs w:val="24"/>
          <w:shd w:val="clear" w:color="auto" w:fill="FFFFFF"/>
          <w:lang w:val="de-DE"/>
        </w:rPr>
        <w:t>ora</w:t>
      </w:r>
      <w:r w:rsidR="00AE51BB" w:rsidRPr="00AE51BB">
        <w:rPr>
          <w:rFonts w:ascii="Times New Roman" w:eastAsia="Times New Roman" w:hAnsi="Times New Roman" w:cs="Times New Roman"/>
          <w:i/>
          <w:iCs/>
          <w:color w:val="000000"/>
          <w:sz w:val="24"/>
          <w:szCs w:val="24"/>
          <w:shd w:val="clear" w:color="auto" w:fill="FFFFFF"/>
          <w:lang w:val="hr-HR"/>
        </w:rPr>
        <w:t xml:space="preserve"> </w:t>
      </w:r>
      <w:r w:rsidR="009E2F9A"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nadle</w:t>
      </w:r>
      <w:r w:rsidR="009E2F9A" w:rsidRPr="004248FB">
        <w:rPr>
          <w:rFonts w:ascii="Times New Roman" w:eastAsia="Times New Roman" w:hAnsi="Times New Roman" w:cs="Times New Roman"/>
          <w:i/>
          <w:iCs/>
          <w:color w:val="000000"/>
          <w:sz w:val="24"/>
          <w:szCs w:val="24"/>
          <w:shd w:val="clear" w:color="auto" w:fill="FFFFFF"/>
          <w:lang w:val="hr-HR"/>
        </w:rPr>
        <w:t>ž</w:t>
      </w:r>
      <w:r w:rsidR="009E2F9A">
        <w:rPr>
          <w:rFonts w:ascii="Times New Roman" w:eastAsia="Times New Roman" w:hAnsi="Times New Roman" w:cs="Times New Roman"/>
          <w:i/>
          <w:iCs/>
          <w:color w:val="000000"/>
          <w:sz w:val="24"/>
          <w:szCs w:val="24"/>
          <w:shd w:val="clear" w:color="auto" w:fill="FFFFFF"/>
          <w:lang w:val="de-DE"/>
        </w:rPr>
        <w:t>ni</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sud</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sidRPr="004248FB">
        <w:rPr>
          <w:rFonts w:ascii="Times New Roman" w:eastAsia="Times New Roman" w:hAnsi="Times New Roman" w:cs="Times New Roman"/>
          <w:i/>
          <w:iCs/>
          <w:color w:val="000000"/>
          <w:sz w:val="24"/>
          <w:szCs w:val="24"/>
          <w:shd w:val="clear" w:color="auto" w:fill="FFFFFF"/>
          <w:lang w:val="hr-HR"/>
        </w:rPr>
        <w:t>–</w:t>
      </w:r>
      <w:r w:rsidR="00936AC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mjesto</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u</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kojem</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4248FB">
        <w:rPr>
          <w:rFonts w:ascii="Times New Roman" w:eastAsia="Times New Roman" w:hAnsi="Times New Roman" w:cs="Times New Roman"/>
          <w:i/>
          <w:iCs/>
          <w:color w:val="000000"/>
          <w:sz w:val="24"/>
          <w:szCs w:val="24"/>
          <w:shd w:val="clear" w:color="auto" w:fill="FFFFFF"/>
          <w:lang w:val="de-DE"/>
        </w:rPr>
        <w:t>je</w:t>
      </w:r>
      <w:r w:rsidR="004248FB"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obveza</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ispunjena</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ili</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se</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trebala</w:t>
      </w:r>
      <w:r w:rsidR="009E2F9A" w:rsidRPr="004248FB">
        <w:rPr>
          <w:rFonts w:ascii="Times New Roman" w:eastAsia="Times New Roman" w:hAnsi="Times New Roman" w:cs="Times New Roman"/>
          <w:i/>
          <w:iCs/>
          <w:color w:val="000000"/>
          <w:sz w:val="24"/>
          <w:szCs w:val="24"/>
          <w:shd w:val="clear" w:color="auto" w:fill="FFFFFF"/>
          <w:lang w:val="hr-HR"/>
        </w:rPr>
        <w:t xml:space="preserve"> </w:t>
      </w:r>
      <w:r w:rsidR="009E2F9A">
        <w:rPr>
          <w:rFonts w:ascii="Times New Roman" w:eastAsia="Times New Roman" w:hAnsi="Times New Roman" w:cs="Times New Roman"/>
          <w:i/>
          <w:iCs/>
          <w:color w:val="000000"/>
          <w:sz w:val="24"/>
          <w:szCs w:val="24"/>
          <w:shd w:val="clear" w:color="auto" w:fill="FFFFFF"/>
          <w:lang w:val="de-DE"/>
        </w:rPr>
        <w:t>ispuniti</w:t>
      </w:r>
    </w:p>
    <w:p w:rsidR="00936ACB" w:rsidRDefault="00936ACB" w:rsidP="007B22B6">
      <w:pPr>
        <w:spacing w:before="100" w:beforeAutospacing="1" w:after="100" w:afterAutospacing="1" w:line="240" w:lineRule="auto"/>
        <w:rPr>
          <w:rFonts w:ascii="Times New Roman" w:eastAsia="Times New Roman" w:hAnsi="Times New Roman" w:cs="Times New Roman"/>
          <w:iCs/>
          <w:sz w:val="24"/>
          <w:szCs w:val="24"/>
          <w:lang w:val="hr-HR" w:eastAsia="hr-HR"/>
        </w:rPr>
      </w:pPr>
    </w:p>
    <w:p w:rsidR="007B22B6" w:rsidRPr="009335CE" w:rsidRDefault="0007281D" w:rsidP="007B22B6">
      <w:pPr>
        <w:spacing w:before="100" w:beforeAutospacing="1" w:after="100" w:afterAutospacing="1" w:line="240" w:lineRule="auto"/>
        <w:rPr>
          <w:rFonts w:ascii="Times New Roman" w:eastAsia="Times New Roman" w:hAnsi="Times New Roman" w:cs="Times New Roman"/>
          <w:iCs/>
          <w:sz w:val="24"/>
          <w:szCs w:val="24"/>
          <w:lang w:val="hr-HR" w:eastAsia="hr-HR"/>
        </w:rPr>
      </w:pPr>
      <w:r>
        <w:rPr>
          <w:rFonts w:ascii="Times New Roman" w:eastAsia="Times New Roman" w:hAnsi="Times New Roman" w:cs="Times New Roman"/>
          <w:iCs/>
          <w:sz w:val="24"/>
          <w:szCs w:val="24"/>
          <w:lang w:val="hr-HR" w:eastAsia="hr-HR"/>
        </w:rPr>
        <w:t>IZREKA</w:t>
      </w:r>
      <w:r w:rsidR="00C058BE">
        <w:rPr>
          <w:rFonts w:ascii="Times New Roman" w:eastAsia="Times New Roman" w:hAnsi="Times New Roman" w:cs="Times New Roman"/>
          <w:iCs/>
          <w:sz w:val="24"/>
          <w:szCs w:val="24"/>
          <w:lang w:val="hr-HR" w:eastAsia="hr-HR"/>
        </w:rPr>
        <w:t>:</w:t>
      </w:r>
    </w:p>
    <w:p w:rsidR="00730534" w:rsidRPr="00A84E54" w:rsidRDefault="0007281D" w:rsidP="007B22B6">
      <w:pPr>
        <w:spacing w:before="48" w:after="48" w:line="240" w:lineRule="auto"/>
        <w:ind w:left="288" w:right="288"/>
        <w:rPr>
          <w:rFonts w:ascii="Times New Roman" w:eastAsia="Times New Roman" w:hAnsi="Times New Roman" w:cs="Times New Roman"/>
          <w:b/>
          <w:iCs/>
          <w:color w:val="000000"/>
          <w:sz w:val="24"/>
          <w:szCs w:val="24"/>
          <w:shd w:val="clear" w:color="auto" w:fill="FFFFFF"/>
          <w:lang w:val="hr-HR"/>
        </w:rPr>
      </w:pPr>
      <w:bookmarkStart w:id="1" w:name="SM"/>
      <w:r w:rsidRPr="0007281D">
        <w:rPr>
          <w:rFonts w:ascii="Times New Roman" w:eastAsia="Times New Roman" w:hAnsi="Times New Roman" w:cs="Times New Roman"/>
          <w:b/>
          <w:iCs/>
          <w:color w:val="000000"/>
          <w:sz w:val="24"/>
          <w:szCs w:val="24"/>
          <w:shd w:val="clear" w:color="auto" w:fill="FFFFFF"/>
          <w:lang w:val="de-DE"/>
        </w:rPr>
        <w:t>Pri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tuma</w:t>
      </w:r>
      <w:r w:rsidR="00AE51BB" w:rsidRPr="00AE51BB">
        <w:rPr>
          <w:rFonts w:ascii="Times New Roman" w:eastAsia="Times New Roman" w:hAnsi="Times New Roman" w:cs="Times New Roman"/>
          <w:b/>
          <w:iCs/>
          <w:color w:val="000000"/>
          <w:sz w:val="24"/>
          <w:szCs w:val="24"/>
          <w:shd w:val="clear" w:color="auto" w:fill="FFFFFF"/>
          <w:lang w:val="hr-HR"/>
        </w:rPr>
        <w:t>č</w:t>
      </w:r>
      <w:r w:rsidRPr="0007281D">
        <w:rPr>
          <w:rFonts w:ascii="Times New Roman" w:eastAsia="Times New Roman" w:hAnsi="Times New Roman" w:cs="Times New Roman"/>
          <w:b/>
          <w:iCs/>
          <w:color w:val="000000"/>
          <w:sz w:val="24"/>
          <w:szCs w:val="24"/>
          <w:shd w:val="clear" w:color="auto" w:fill="FFFFFF"/>
          <w:lang w:val="de-DE"/>
        </w:rPr>
        <w:t>enju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Bruxelles</w:t>
      </w:r>
      <w:r w:rsidR="00730534" w:rsidRPr="0007281D">
        <w:rPr>
          <w:rFonts w:ascii="Times New Roman" w:eastAsia="Times New Roman" w:hAnsi="Times New Roman" w:cs="Times New Roman"/>
          <w:b/>
          <w:iCs/>
          <w:color w:val="000000"/>
          <w:sz w:val="24"/>
          <w:szCs w:val="24"/>
          <w:shd w:val="clear" w:color="auto" w:fill="FFFFFF"/>
          <w:lang w:val="de-DE"/>
        </w:rPr>
        <w:t>ke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konvencije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w:t>
      </w:r>
      <w:r w:rsidR="00AE51BB" w:rsidRPr="00AE51BB">
        <w:rPr>
          <w:rFonts w:ascii="Times New Roman" w:eastAsia="Times New Roman" w:hAnsi="Times New Roman" w:cs="Times New Roman"/>
          <w:b/>
          <w:iCs/>
          <w:color w:val="000000"/>
          <w:sz w:val="24"/>
          <w:szCs w:val="24"/>
          <w:shd w:val="clear" w:color="auto" w:fill="FFFFFF"/>
          <w:lang w:val="hr-HR"/>
        </w:rPr>
        <w:t xml:space="preserve"> 27. </w:t>
      </w:r>
      <w:r w:rsidR="00730534" w:rsidRPr="0007281D">
        <w:rPr>
          <w:rFonts w:ascii="Times New Roman" w:eastAsia="Times New Roman" w:hAnsi="Times New Roman" w:cs="Times New Roman"/>
          <w:b/>
          <w:iCs/>
          <w:color w:val="000000"/>
          <w:sz w:val="24"/>
          <w:szCs w:val="24"/>
          <w:shd w:val="clear" w:color="auto" w:fill="FFFFFF"/>
          <w:lang w:val="de-DE"/>
        </w:rPr>
        <w:t>rujna</w:t>
      </w:r>
      <w:r w:rsidR="00AE51BB" w:rsidRPr="00AE51BB">
        <w:rPr>
          <w:rFonts w:ascii="Times New Roman" w:eastAsia="Times New Roman" w:hAnsi="Times New Roman" w:cs="Times New Roman"/>
          <w:b/>
          <w:iCs/>
          <w:color w:val="000000"/>
          <w:sz w:val="24"/>
          <w:szCs w:val="24"/>
          <w:shd w:val="clear" w:color="auto" w:fill="FFFFFF"/>
          <w:lang w:val="hr-HR"/>
        </w:rPr>
        <w:t xml:space="preserve"> 1968. </w:t>
      </w:r>
      <w:r w:rsidR="00730534" w:rsidRPr="0007281D">
        <w:rPr>
          <w:rFonts w:ascii="Times New Roman" w:eastAsia="Times New Roman" w:hAnsi="Times New Roman" w:cs="Times New Roman"/>
          <w:b/>
          <w:iCs/>
          <w:color w:val="000000"/>
          <w:sz w:val="24"/>
          <w:szCs w:val="24"/>
          <w:shd w:val="clear" w:color="auto" w:fill="FFFFFF"/>
          <w:lang w:val="de-DE"/>
        </w:rPr>
        <w:t>uva</w:t>
      </w:r>
      <w:r w:rsidR="00AE51BB" w:rsidRPr="00AE51BB">
        <w:rPr>
          <w:rFonts w:ascii="Times New Roman" w:eastAsia="Times New Roman" w:hAnsi="Times New Roman" w:cs="Times New Roman"/>
          <w:b/>
          <w:iCs/>
          <w:color w:val="000000"/>
          <w:sz w:val="24"/>
          <w:szCs w:val="24"/>
          <w:shd w:val="clear" w:color="auto" w:fill="FFFFFF"/>
          <w:lang w:val="hr-HR"/>
        </w:rPr>
        <w:t>ž</w:t>
      </w:r>
      <w:r w:rsidR="00730534" w:rsidRPr="0007281D">
        <w:rPr>
          <w:rFonts w:ascii="Times New Roman" w:eastAsia="Times New Roman" w:hAnsi="Times New Roman" w:cs="Times New Roman"/>
          <w:b/>
          <w:iCs/>
          <w:color w:val="000000"/>
          <w:sz w:val="24"/>
          <w:szCs w:val="24"/>
          <w:shd w:val="clear" w:color="auto" w:fill="FFFFFF"/>
          <w:lang w:val="de-DE"/>
        </w:rPr>
        <w:t>iti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treba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njezin</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sadr</w:t>
      </w:r>
      <w:r w:rsidR="00AE51BB" w:rsidRPr="00AE51BB">
        <w:rPr>
          <w:rFonts w:ascii="Times New Roman" w:eastAsia="Times New Roman" w:hAnsi="Times New Roman" w:cs="Times New Roman"/>
          <w:b/>
          <w:iCs/>
          <w:color w:val="000000"/>
          <w:sz w:val="24"/>
          <w:szCs w:val="24"/>
          <w:shd w:val="clear" w:color="auto" w:fill="FFFFFF"/>
          <w:lang w:val="hr-HR"/>
        </w:rPr>
        <w:t>ž</w:t>
      </w:r>
      <w:r w:rsidR="00EE3059">
        <w:rPr>
          <w:rFonts w:ascii="Times New Roman" w:eastAsia="Times New Roman" w:hAnsi="Times New Roman" w:cs="Times New Roman"/>
          <w:b/>
          <w:iCs/>
          <w:color w:val="000000"/>
          <w:sz w:val="24"/>
          <w:szCs w:val="24"/>
          <w:shd w:val="clear" w:color="auto" w:fill="FFFFFF"/>
          <w:lang w:val="de-DE"/>
        </w:rPr>
        <w:t>aj</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ciljevi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kao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povezanost</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U</w:t>
      </w:r>
      <w:r w:rsidR="00730534" w:rsidRPr="0007281D">
        <w:rPr>
          <w:rFonts w:ascii="Times New Roman" w:eastAsia="Times New Roman" w:hAnsi="Times New Roman" w:cs="Times New Roman"/>
          <w:b/>
          <w:iCs/>
          <w:color w:val="000000"/>
          <w:sz w:val="24"/>
          <w:szCs w:val="24"/>
          <w:shd w:val="clear" w:color="auto" w:fill="FFFFFF"/>
          <w:lang w:val="de-DE"/>
        </w:rPr>
        <w:t>govorom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osnivanju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EZ</w:t>
      </w:r>
      <w:r w:rsidR="00AE51BB" w:rsidRPr="00AE51BB">
        <w:rPr>
          <w:rFonts w:ascii="Times New Roman" w:eastAsia="Times New Roman" w:hAnsi="Times New Roman" w:cs="Times New Roman"/>
          <w:b/>
          <w:iCs/>
          <w:color w:val="000000"/>
          <w:sz w:val="24"/>
          <w:szCs w:val="24"/>
          <w:shd w:val="clear" w:color="auto" w:fill="FFFFFF"/>
          <w:lang w:val="hr-HR"/>
        </w:rPr>
        <w:t>. Š</w:t>
      </w:r>
      <w:r w:rsidR="00730534" w:rsidRPr="0007281D">
        <w:rPr>
          <w:rFonts w:ascii="Times New Roman" w:eastAsia="Times New Roman" w:hAnsi="Times New Roman" w:cs="Times New Roman"/>
          <w:b/>
          <w:iCs/>
          <w:color w:val="000000"/>
          <w:sz w:val="24"/>
          <w:szCs w:val="24"/>
          <w:shd w:val="clear" w:color="auto" w:fill="FFFFFF"/>
          <w:lang w:val="de-DE"/>
        </w:rPr>
        <w:t>to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ti</w:t>
      </w:r>
      <w:r w:rsidR="00AE51BB" w:rsidRPr="00AE51BB">
        <w:rPr>
          <w:rFonts w:ascii="Times New Roman" w:eastAsia="Times New Roman" w:hAnsi="Times New Roman" w:cs="Times New Roman"/>
          <w:b/>
          <w:iCs/>
          <w:color w:val="000000"/>
          <w:sz w:val="24"/>
          <w:szCs w:val="24"/>
          <w:shd w:val="clear" w:color="auto" w:fill="FFFFFF"/>
          <w:lang w:val="hr-HR"/>
        </w:rPr>
        <w:t>č</w:t>
      </w:r>
      <w:r w:rsidR="00730534" w:rsidRPr="0007281D">
        <w:rPr>
          <w:rFonts w:ascii="Times New Roman" w:eastAsia="Times New Roman" w:hAnsi="Times New Roman" w:cs="Times New Roman"/>
          <w:b/>
          <w:iCs/>
          <w:color w:val="000000"/>
          <w:sz w:val="24"/>
          <w:szCs w:val="24"/>
          <w:shd w:val="clear" w:color="auto" w:fill="FFFFFF"/>
          <w:lang w:val="de-DE"/>
        </w:rPr>
        <w:t>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pitanja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trebaju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li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izrazi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pojmo</w:t>
      </w:r>
      <w:r w:rsidR="00025980">
        <w:rPr>
          <w:rFonts w:ascii="Times New Roman" w:eastAsia="Times New Roman" w:hAnsi="Times New Roman" w:cs="Times New Roman"/>
          <w:b/>
          <w:iCs/>
          <w:color w:val="000000"/>
          <w:sz w:val="24"/>
          <w:szCs w:val="24"/>
          <w:shd w:val="clear" w:color="auto" w:fill="FFFFFF"/>
          <w:lang w:val="de-DE"/>
        </w:rPr>
        <w:t>vi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025980">
        <w:rPr>
          <w:rFonts w:ascii="Times New Roman" w:eastAsia="Times New Roman" w:hAnsi="Times New Roman" w:cs="Times New Roman"/>
          <w:b/>
          <w:iCs/>
          <w:color w:val="000000"/>
          <w:sz w:val="24"/>
          <w:szCs w:val="24"/>
          <w:shd w:val="clear" w:color="auto" w:fill="FFFFFF"/>
          <w:lang w:val="de-DE"/>
        </w:rPr>
        <w:t>Konvencije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025980">
        <w:rPr>
          <w:rFonts w:ascii="Times New Roman" w:eastAsia="Times New Roman" w:hAnsi="Times New Roman" w:cs="Times New Roman"/>
          <w:b/>
          <w:iCs/>
          <w:color w:val="000000"/>
          <w:sz w:val="24"/>
          <w:szCs w:val="24"/>
          <w:shd w:val="clear" w:color="auto" w:fill="FFFFFF"/>
          <w:lang w:val="de-DE"/>
        </w:rPr>
        <w:t>tuma</w:t>
      </w:r>
      <w:r w:rsidR="00AE51BB" w:rsidRPr="00AE51BB">
        <w:rPr>
          <w:rFonts w:ascii="Times New Roman" w:eastAsia="Times New Roman" w:hAnsi="Times New Roman" w:cs="Times New Roman"/>
          <w:b/>
          <w:iCs/>
          <w:color w:val="000000"/>
          <w:sz w:val="24"/>
          <w:szCs w:val="24"/>
          <w:shd w:val="clear" w:color="auto" w:fill="FFFFFF"/>
          <w:lang w:val="hr-HR"/>
        </w:rPr>
        <w:t>č</w:t>
      </w:r>
      <w:r w:rsidR="00025980">
        <w:rPr>
          <w:rFonts w:ascii="Times New Roman" w:eastAsia="Times New Roman" w:hAnsi="Times New Roman" w:cs="Times New Roman"/>
          <w:b/>
          <w:iCs/>
          <w:color w:val="000000"/>
          <w:sz w:val="24"/>
          <w:szCs w:val="24"/>
          <w:shd w:val="clear" w:color="auto" w:fill="FFFFFF"/>
          <w:lang w:val="de-DE"/>
        </w:rPr>
        <w:t>iti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autonomno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te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2E631A" w:rsidRPr="0007281D">
        <w:rPr>
          <w:rFonts w:ascii="Times New Roman" w:eastAsia="Times New Roman" w:hAnsi="Times New Roman" w:cs="Times New Roman"/>
          <w:b/>
          <w:iCs/>
          <w:color w:val="000000"/>
          <w:sz w:val="24"/>
          <w:szCs w:val="24"/>
          <w:shd w:val="clear" w:color="auto" w:fill="FFFFFF"/>
          <w:lang w:val="de-DE"/>
        </w:rPr>
        <w:t>stoga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kao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zajedni</w:t>
      </w:r>
      <w:r w:rsidR="00AE51BB" w:rsidRPr="00AE51BB">
        <w:rPr>
          <w:rFonts w:ascii="Times New Roman" w:eastAsia="Times New Roman" w:hAnsi="Times New Roman" w:cs="Times New Roman"/>
          <w:b/>
          <w:iCs/>
          <w:color w:val="000000"/>
          <w:sz w:val="24"/>
          <w:szCs w:val="24"/>
          <w:shd w:val="clear" w:color="auto" w:fill="FFFFFF"/>
          <w:lang w:val="hr-HR"/>
        </w:rPr>
        <w:t>č</w:t>
      </w:r>
      <w:r w:rsidR="00730534" w:rsidRPr="0007281D">
        <w:rPr>
          <w:rFonts w:ascii="Times New Roman" w:eastAsia="Times New Roman" w:hAnsi="Times New Roman" w:cs="Times New Roman"/>
          <w:b/>
          <w:iCs/>
          <w:color w:val="000000"/>
          <w:sz w:val="24"/>
          <w:szCs w:val="24"/>
          <w:shd w:val="clear" w:color="auto" w:fill="FFFFFF"/>
          <w:lang w:val="de-DE"/>
        </w:rPr>
        <w:t>ki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svim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dr</w:t>
      </w:r>
      <w:r w:rsidR="00AE51BB" w:rsidRPr="00AE51BB">
        <w:rPr>
          <w:rFonts w:ascii="Times New Roman" w:eastAsia="Times New Roman" w:hAnsi="Times New Roman" w:cs="Times New Roman"/>
          <w:b/>
          <w:iCs/>
          <w:color w:val="000000"/>
          <w:sz w:val="24"/>
          <w:szCs w:val="24"/>
          <w:shd w:val="clear" w:color="auto" w:fill="FFFFFF"/>
          <w:lang w:val="hr-HR"/>
        </w:rPr>
        <w:t>ž</w:t>
      </w:r>
      <w:r w:rsidR="00730534" w:rsidRPr="0007281D">
        <w:rPr>
          <w:rFonts w:ascii="Times New Roman" w:eastAsia="Times New Roman" w:hAnsi="Times New Roman" w:cs="Times New Roman"/>
          <w:b/>
          <w:iCs/>
          <w:color w:val="000000"/>
          <w:sz w:val="24"/>
          <w:szCs w:val="24"/>
          <w:shd w:val="clear" w:color="auto" w:fill="FFFFFF"/>
          <w:lang w:val="de-DE"/>
        </w:rPr>
        <w:t>avama</w:t>
      </w:r>
      <w:r w:rsidR="00AE51BB" w:rsidRPr="00AE51BB">
        <w:rPr>
          <w:rFonts w:ascii="Times New Roman" w:eastAsia="Times New Roman" w:hAnsi="Times New Roman" w:cs="Times New Roman"/>
          <w:b/>
          <w:iCs/>
          <w:color w:val="000000"/>
          <w:sz w:val="24"/>
          <w:szCs w:val="24"/>
          <w:shd w:val="clear" w:color="auto" w:fill="FFFFFF"/>
          <w:lang w:val="hr-HR"/>
        </w:rPr>
        <w:t xml:space="preserve"> č</w:t>
      </w:r>
      <w:r w:rsidR="00730534" w:rsidRPr="0007281D">
        <w:rPr>
          <w:rFonts w:ascii="Times New Roman" w:eastAsia="Times New Roman" w:hAnsi="Times New Roman" w:cs="Times New Roman"/>
          <w:b/>
          <w:iCs/>
          <w:color w:val="000000"/>
          <w:sz w:val="24"/>
          <w:szCs w:val="24"/>
          <w:shd w:val="clear" w:color="auto" w:fill="FFFFFF"/>
          <w:lang w:val="de-DE"/>
        </w:rPr>
        <w:t>lanicama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ili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pak</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kao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upute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C69F9" w:rsidRPr="0007281D">
        <w:rPr>
          <w:rFonts w:ascii="Times New Roman" w:eastAsia="Times New Roman" w:hAnsi="Times New Roman" w:cs="Times New Roman"/>
          <w:b/>
          <w:iCs/>
          <w:color w:val="000000"/>
          <w:sz w:val="24"/>
          <w:szCs w:val="24"/>
          <w:shd w:val="clear" w:color="auto" w:fill="FFFFFF"/>
          <w:lang w:val="de-DE"/>
        </w:rPr>
        <w:t>materijaln</w:t>
      </w:r>
      <w:r w:rsidR="006C69F9">
        <w:rPr>
          <w:rFonts w:ascii="Times New Roman" w:eastAsia="Times New Roman" w:hAnsi="Times New Roman" w:cs="Times New Roman"/>
          <w:b/>
          <w:iCs/>
          <w:color w:val="000000"/>
          <w:sz w:val="24"/>
          <w:szCs w:val="24"/>
          <w:shd w:val="clear" w:color="auto" w:fill="FFFFFF"/>
          <w:lang w:val="de-DE"/>
        </w:rPr>
        <w:t>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C69F9">
        <w:rPr>
          <w:rFonts w:ascii="Times New Roman" w:eastAsia="Times New Roman" w:hAnsi="Times New Roman" w:cs="Times New Roman"/>
          <w:b/>
          <w:iCs/>
          <w:color w:val="000000"/>
          <w:sz w:val="24"/>
          <w:szCs w:val="24"/>
          <w:shd w:val="clear" w:color="auto" w:fill="FFFFFF"/>
          <w:lang w:val="de-DE"/>
        </w:rPr>
        <w:t>pravila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prava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koje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mjerodavno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prema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kolizijskim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odredbama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suda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pred</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kojim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C69F9">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postupak</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najprije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C69F9">
        <w:rPr>
          <w:rFonts w:ascii="Times New Roman" w:eastAsia="Times New Roman" w:hAnsi="Times New Roman" w:cs="Times New Roman"/>
          <w:b/>
          <w:iCs/>
          <w:color w:val="000000"/>
          <w:sz w:val="24"/>
          <w:szCs w:val="24"/>
          <w:shd w:val="clear" w:color="auto" w:fill="FFFFFF"/>
          <w:lang w:val="de-DE"/>
        </w:rPr>
        <w:t>pokrenut</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EE3059">
        <w:rPr>
          <w:rFonts w:ascii="Times New Roman" w:eastAsia="Times New Roman" w:hAnsi="Times New Roman" w:cs="Times New Roman"/>
          <w:b/>
          <w:iCs/>
          <w:color w:val="000000"/>
          <w:sz w:val="24"/>
          <w:szCs w:val="24"/>
          <w:shd w:val="clear" w:color="auto" w:fill="FFFFFF"/>
          <w:lang w:val="de-DE"/>
        </w:rPr>
        <w:t>ni</w:t>
      </w:r>
      <w:r w:rsidR="00730534" w:rsidRPr="0007281D">
        <w:rPr>
          <w:rFonts w:ascii="Times New Roman" w:eastAsia="Times New Roman" w:hAnsi="Times New Roman" w:cs="Times New Roman"/>
          <w:b/>
          <w:iCs/>
          <w:color w:val="000000"/>
          <w:sz w:val="24"/>
          <w:szCs w:val="24"/>
          <w:shd w:val="clear" w:color="auto" w:fill="FFFFFF"/>
          <w:lang w:val="de-DE"/>
        </w:rPr>
        <w:t>jedna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te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dvije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mogu</w:t>
      </w:r>
      <w:r w:rsidR="00AE51BB" w:rsidRPr="00AE51BB">
        <w:rPr>
          <w:rFonts w:ascii="Times New Roman" w:eastAsia="Times New Roman" w:hAnsi="Times New Roman" w:cs="Times New Roman"/>
          <w:b/>
          <w:iCs/>
          <w:color w:val="000000"/>
          <w:sz w:val="24"/>
          <w:szCs w:val="24"/>
          <w:shd w:val="clear" w:color="auto" w:fill="FFFFFF"/>
          <w:lang w:val="hr-HR"/>
        </w:rPr>
        <w:t>ć</w:t>
      </w:r>
      <w:r w:rsidR="00730534" w:rsidRPr="0007281D">
        <w:rPr>
          <w:rFonts w:ascii="Times New Roman" w:eastAsia="Times New Roman" w:hAnsi="Times New Roman" w:cs="Times New Roman"/>
          <w:b/>
          <w:iCs/>
          <w:color w:val="000000"/>
          <w:sz w:val="24"/>
          <w:szCs w:val="24"/>
          <w:shd w:val="clear" w:color="auto" w:fill="FFFFFF"/>
          <w:lang w:val="de-DE"/>
        </w:rPr>
        <w:t>nosti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nema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prednost</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odnosu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drugu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niti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isklju</w:t>
      </w:r>
      <w:r w:rsidR="00AE51BB" w:rsidRPr="00AE51BB">
        <w:rPr>
          <w:rFonts w:ascii="Times New Roman" w:eastAsia="Times New Roman" w:hAnsi="Times New Roman" w:cs="Times New Roman"/>
          <w:b/>
          <w:iCs/>
          <w:color w:val="000000"/>
          <w:sz w:val="24"/>
          <w:szCs w:val="24"/>
          <w:shd w:val="clear" w:color="auto" w:fill="FFFFFF"/>
          <w:lang w:val="hr-HR"/>
        </w:rPr>
        <w:t>č</w:t>
      </w:r>
      <w:r w:rsidR="00730534" w:rsidRPr="0007281D">
        <w:rPr>
          <w:rFonts w:ascii="Times New Roman" w:eastAsia="Times New Roman" w:hAnsi="Times New Roman" w:cs="Times New Roman"/>
          <w:b/>
          <w:iCs/>
          <w:color w:val="000000"/>
          <w:sz w:val="24"/>
          <w:szCs w:val="24"/>
          <w:shd w:val="clear" w:color="auto" w:fill="FFFFFF"/>
          <w:lang w:val="de-DE"/>
        </w:rPr>
        <w:t>uje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budu</w:t>
      </w:r>
      <w:r w:rsidR="00AE51BB" w:rsidRPr="00AE51BB">
        <w:rPr>
          <w:rFonts w:ascii="Times New Roman" w:eastAsia="Times New Roman" w:hAnsi="Times New Roman" w:cs="Times New Roman"/>
          <w:b/>
          <w:iCs/>
          <w:color w:val="000000"/>
          <w:sz w:val="24"/>
          <w:szCs w:val="24"/>
          <w:shd w:val="clear" w:color="auto" w:fill="FFFFFF"/>
          <w:lang w:val="hr-HR"/>
        </w:rPr>
        <w:t>ć</w:t>
      </w:r>
      <w:r w:rsidR="00730534" w:rsidRPr="0007281D">
        <w:rPr>
          <w:rFonts w:ascii="Times New Roman" w:eastAsia="Times New Roman" w:hAnsi="Times New Roman" w:cs="Times New Roman"/>
          <w:b/>
          <w:iCs/>
          <w:color w:val="000000"/>
          <w:sz w:val="24"/>
          <w:szCs w:val="24"/>
          <w:shd w:val="clear" w:color="auto" w:fill="FFFFFF"/>
          <w:lang w:val="de-DE"/>
        </w:rPr>
        <w: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da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2E631A" w:rsidRPr="0007281D">
        <w:rPr>
          <w:rFonts w:ascii="Times New Roman" w:eastAsia="Times New Roman" w:hAnsi="Times New Roman" w:cs="Times New Roman"/>
          <w:b/>
          <w:iCs/>
          <w:color w:val="000000"/>
          <w:sz w:val="24"/>
          <w:szCs w:val="24"/>
          <w:shd w:val="clear" w:color="auto" w:fill="FFFFFF"/>
          <w:lang w:val="de-DE"/>
        </w:rPr>
        <w:t>odgovaraju</w:t>
      </w:r>
      <w:r w:rsidR="00AE51BB" w:rsidRPr="00AE51BB">
        <w:rPr>
          <w:rFonts w:ascii="Times New Roman" w:eastAsia="Times New Roman" w:hAnsi="Times New Roman" w:cs="Times New Roman"/>
          <w:b/>
          <w:iCs/>
          <w:color w:val="000000"/>
          <w:sz w:val="24"/>
          <w:szCs w:val="24"/>
          <w:shd w:val="clear" w:color="auto" w:fill="FFFFFF"/>
          <w:lang w:val="hr-HR"/>
        </w:rPr>
        <w:t>ć</w:t>
      </w:r>
      <w:r w:rsidR="002E631A" w:rsidRPr="0007281D">
        <w:rPr>
          <w:rFonts w:ascii="Times New Roman" w:eastAsia="Times New Roman" w:hAnsi="Times New Roman" w:cs="Times New Roman"/>
          <w:b/>
          <w:iCs/>
          <w:color w:val="000000"/>
          <w:sz w:val="24"/>
          <w:szCs w:val="24"/>
          <w:shd w:val="clear" w:color="auto" w:fill="FFFFFF"/>
          <w:lang w:val="de-DE"/>
        </w:rPr>
        <w:t>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odluka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mora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donijeti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zasebno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2E631A"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2E631A" w:rsidRPr="0007281D">
        <w:rPr>
          <w:rFonts w:ascii="Times New Roman" w:eastAsia="Times New Roman" w:hAnsi="Times New Roman" w:cs="Times New Roman"/>
          <w:b/>
          <w:iCs/>
          <w:color w:val="000000"/>
          <w:sz w:val="24"/>
          <w:szCs w:val="24"/>
          <w:shd w:val="clear" w:color="auto" w:fill="FFFFFF"/>
          <w:lang w:val="de-DE"/>
        </w:rPr>
        <w:t>odnosu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2E631A" w:rsidRPr="0007281D">
        <w:rPr>
          <w:rFonts w:ascii="Times New Roman" w:eastAsia="Times New Roman" w:hAnsi="Times New Roman" w:cs="Times New Roman"/>
          <w:b/>
          <w:iCs/>
          <w:color w:val="000000"/>
          <w:sz w:val="24"/>
          <w:szCs w:val="24"/>
          <w:shd w:val="clear" w:color="auto" w:fill="FFFFFF"/>
          <w:lang w:val="de-DE"/>
        </w:rPr>
        <w:t>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svaku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odredbu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Konvencije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pritom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me</w:t>
      </w:r>
      <w:r w:rsidR="00AE51BB" w:rsidRPr="00AE51BB">
        <w:rPr>
          <w:rFonts w:ascii="Times New Roman" w:eastAsia="Times New Roman" w:hAnsi="Times New Roman" w:cs="Times New Roman"/>
          <w:b/>
          <w:iCs/>
          <w:color w:val="000000"/>
          <w:sz w:val="24"/>
          <w:szCs w:val="24"/>
          <w:shd w:val="clear" w:color="auto" w:fill="FFFFFF"/>
          <w:lang w:val="hr-HR"/>
        </w:rPr>
        <w:t>đ</w:t>
      </w:r>
      <w:r w:rsidR="00730534" w:rsidRPr="0007281D">
        <w:rPr>
          <w:rFonts w:ascii="Times New Roman" w:eastAsia="Times New Roman" w:hAnsi="Times New Roman" w:cs="Times New Roman"/>
          <w:b/>
          <w:iCs/>
          <w:color w:val="000000"/>
          <w:sz w:val="24"/>
          <w:szCs w:val="24"/>
          <w:shd w:val="clear" w:color="auto" w:fill="FFFFFF"/>
          <w:lang w:val="de-DE"/>
        </w:rPr>
        <w:t>utim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mora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osigurati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njezina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puna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730534"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č</w:t>
      </w:r>
      <w:r w:rsidR="00730534" w:rsidRPr="0007281D">
        <w:rPr>
          <w:rFonts w:ascii="Times New Roman" w:eastAsia="Times New Roman" w:hAnsi="Times New Roman" w:cs="Times New Roman"/>
          <w:b/>
          <w:iCs/>
          <w:color w:val="000000"/>
          <w:sz w:val="24"/>
          <w:szCs w:val="24"/>
          <w:shd w:val="clear" w:color="auto" w:fill="FFFFFF"/>
          <w:lang w:val="de-DE"/>
        </w:rPr>
        <w:t>inkovitost</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1544F"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1544F" w:rsidRPr="0007281D">
        <w:rPr>
          <w:rFonts w:ascii="Times New Roman" w:eastAsia="Times New Roman" w:hAnsi="Times New Roman" w:cs="Times New Roman"/>
          <w:b/>
          <w:iCs/>
          <w:color w:val="000000"/>
          <w:sz w:val="24"/>
          <w:szCs w:val="24"/>
          <w:shd w:val="clear" w:color="auto" w:fill="FFFFFF"/>
          <w:lang w:val="de-DE"/>
        </w:rPr>
        <w:t>svjetlu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1544F" w:rsidRPr="0007281D">
        <w:rPr>
          <w:rFonts w:ascii="Times New Roman" w:eastAsia="Times New Roman" w:hAnsi="Times New Roman" w:cs="Times New Roman"/>
          <w:b/>
          <w:iCs/>
          <w:color w:val="000000"/>
          <w:sz w:val="24"/>
          <w:szCs w:val="24"/>
          <w:shd w:val="clear" w:color="auto" w:fill="FFFFFF"/>
          <w:lang w:val="de-DE"/>
        </w:rPr>
        <w:t>ciljeva</w:t>
      </w:r>
      <w:r w:rsidR="00AE51BB" w:rsidRPr="00AE51BB">
        <w:rPr>
          <w:rFonts w:ascii="Times New Roman" w:eastAsia="Times New Roman" w:hAnsi="Times New Roman" w:cs="Times New Roman"/>
          <w:b/>
          <w:iCs/>
          <w:color w:val="000000"/>
          <w:sz w:val="24"/>
          <w:szCs w:val="24"/>
          <w:shd w:val="clear" w:color="auto" w:fill="FFFFFF"/>
          <w:lang w:val="hr-HR"/>
        </w:rPr>
        <w:t xml:space="preserve"> č</w:t>
      </w:r>
      <w:r w:rsidR="0061544F" w:rsidRPr="0007281D">
        <w:rPr>
          <w:rFonts w:ascii="Times New Roman" w:eastAsia="Times New Roman" w:hAnsi="Times New Roman" w:cs="Times New Roman"/>
          <w:b/>
          <w:iCs/>
          <w:color w:val="000000"/>
          <w:sz w:val="24"/>
          <w:szCs w:val="24"/>
          <w:shd w:val="clear" w:color="auto" w:fill="FFFFFF"/>
          <w:lang w:val="de-DE"/>
        </w:rPr>
        <w:t>lanka</w:t>
      </w:r>
      <w:r w:rsidR="00AE51BB" w:rsidRPr="00AE51BB">
        <w:rPr>
          <w:rFonts w:ascii="Times New Roman" w:eastAsia="Times New Roman" w:hAnsi="Times New Roman" w:cs="Times New Roman"/>
          <w:b/>
          <w:iCs/>
          <w:color w:val="000000"/>
          <w:sz w:val="24"/>
          <w:szCs w:val="24"/>
          <w:shd w:val="clear" w:color="auto" w:fill="FFFFFF"/>
          <w:lang w:val="hr-HR"/>
        </w:rPr>
        <w:t xml:space="preserve"> 220. </w:t>
      </w:r>
      <w:r w:rsidR="0061544F" w:rsidRPr="0007281D">
        <w:rPr>
          <w:rFonts w:ascii="Times New Roman" w:eastAsia="Times New Roman" w:hAnsi="Times New Roman" w:cs="Times New Roman"/>
          <w:b/>
          <w:iCs/>
          <w:color w:val="000000"/>
          <w:sz w:val="24"/>
          <w:szCs w:val="24"/>
          <w:shd w:val="clear" w:color="auto" w:fill="FFFFFF"/>
          <w:lang w:val="de-DE"/>
        </w:rPr>
        <w:t>Ugovora</w:t>
      </w:r>
      <w:r w:rsidR="00AE51BB" w:rsidRPr="00AE51BB">
        <w:rPr>
          <w:rFonts w:ascii="Times New Roman" w:eastAsia="Times New Roman" w:hAnsi="Times New Roman" w:cs="Times New Roman"/>
          <w:b/>
          <w:iCs/>
          <w:color w:val="000000"/>
          <w:sz w:val="24"/>
          <w:szCs w:val="24"/>
          <w:shd w:val="clear" w:color="auto" w:fill="FFFFFF"/>
          <w:lang w:val="hr-HR"/>
        </w:rPr>
        <w:t>.</w:t>
      </w:r>
    </w:p>
    <w:p w:rsidR="008235A1" w:rsidRPr="00A84E54" w:rsidRDefault="008235A1" w:rsidP="007B22B6">
      <w:pPr>
        <w:spacing w:before="48" w:after="48" w:line="240" w:lineRule="auto"/>
        <w:ind w:left="288" w:right="288"/>
        <w:rPr>
          <w:rFonts w:ascii="Times New Roman" w:eastAsia="Times New Roman" w:hAnsi="Times New Roman" w:cs="Times New Roman"/>
          <w:b/>
          <w:iCs/>
          <w:color w:val="000000"/>
          <w:sz w:val="24"/>
          <w:szCs w:val="24"/>
          <w:shd w:val="clear" w:color="auto" w:fill="FFFFFF"/>
          <w:lang w:val="hr-HR"/>
        </w:rPr>
      </w:pPr>
    </w:p>
    <w:p w:rsidR="008235A1" w:rsidRPr="00A84E54" w:rsidRDefault="0061544F" w:rsidP="007B22B6">
      <w:pPr>
        <w:spacing w:before="48" w:after="48" w:line="240" w:lineRule="auto"/>
        <w:ind w:left="288" w:right="288"/>
        <w:rPr>
          <w:rFonts w:ascii="Times New Roman" w:eastAsia="Times New Roman" w:hAnsi="Times New Roman" w:cs="Times New Roman"/>
          <w:b/>
          <w:iCs/>
          <w:color w:val="000000"/>
          <w:sz w:val="24"/>
          <w:szCs w:val="24"/>
          <w:shd w:val="clear" w:color="auto" w:fill="FFFFFF"/>
          <w:lang w:val="hr-HR"/>
        </w:rPr>
      </w:pPr>
      <w:r w:rsidRPr="0007281D">
        <w:rPr>
          <w:rFonts w:ascii="Times New Roman" w:eastAsia="Times New Roman" w:hAnsi="Times New Roman" w:cs="Times New Roman"/>
          <w:b/>
          <w:iCs/>
          <w:color w:val="000000"/>
          <w:sz w:val="24"/>
          <w:szCs w:val="24"/>
          <w:shd w:val="clear" w:color="auto" w:fill="FFFFFF"/>
          <w:lang w:val="de-DE"/>
        </w:rPr>
        <w:t>Mjesto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kojem</w:t>
      </w:r>
      <w:r w:rsidR="006D48F3"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obveza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kojoj</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rije</w:t>
      </w:r>
      <w:r w:rsidR="00AE51BB" w:rsidRPr="00AE51BB">
        <w:rPr>
          <w:rFonts w:ascii="Times New Roman" w:eastAsia="Times New Roman" w:hAnsi="Times New Roman" w:cs="Times New Roman"/>
          <w:b/>
          <w:iCs/>
          <w:color w:val="000000"/>
          <w:sz w:val="24"/>
          <w:szCs w:val="24"/>
          <w:shd w:val="clear" w:color="auto" w:fill="FFFFFF"/>
          <w:lang w:val="hr-HR"/>
        </w:rPr>
        <w:t xml:space="preserve">č </w:t>
      </w:r>
      <w:r w:rsidRPr="0007281D">
        <w:rPr>
          <w:rFonts w:ascii="Times New Roman" w:eastAsia="Times New Roman" w:hAnsi="Times New Roman" w:cs="Times New Roman"/>
          <w:b/>
          <w:iCs/>
          <w:color w:val="000000"/>
          <w:sz w:val="24"/>
          <w:szCs w:val="24"/>
          <w:shd w:val="clear" w:color="auto" w:fill="FFFFFF"/>
          <w:lang w:val="de-DE"/>
        </w:rPr>
        <w:t>ispunjena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ili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bi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trebala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biti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6D48F3" w:rsidRPr="0007281D">
        <w:rPr>
          <w:rFonts w:ascii="Times New Roman" w:eastAsia="Times New Roman" w:hAnsi="Times New Roman" w:cs="Times New Roman"/>
          <w:b/>
          <w:iCs/>
          <w:color w:val="000000"/>
          <w:sz w:val="24"/>
          <w:szCs w:val="24"/>
          <w:shd w:val="clear" w:color="auto" w:fill="FFFFFF"/>
          <w:lang w:val="de-DE"/>
        </w:rPr>
        <w:t>ispunjena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smislu</w:t>
      </w:r>
      <w:r w:rsidR="00AE51BB" w:rsidRPr="00AE51BB">
        <w:rPr>
          <w:rFonts w:ascii="Times New Roman" w:eastAsia="Times New Roman" w:hAnsi="Times New Roman" w:cs="Times New Roman"/>
          <w:b/>
          <w:iCs/>
          <w:color w:val="000000"/>
          <w:sz w:val="24"/>
          <w:szCs w:val="24"/>
          <w:shd w:val="clear" w:color="auto" w:fill="FFFFFF"/>
          <w:lang w:val="hr-HR"/>
        </w:rPr>
        <w:t xml:space="preserve"> č</w:t>
      </w:r>
      <w:r w:rsidRPr="0007281D">
        <w:rPr>
          <w:rFonts w:ascii="Times New Roman" w:eastAsia="Times New Roman" w:hAnsi="Times New Roman" w:cs="Times New Roman"/>
          <w:b/>
          <w:iCs/>
          <w:color w:val="000000"/>
          <w:sz w:val="24"/>
          <w:szCs w:val="24"/>
          <w:shd w:val="clear" w:color="auto" w:fill="FFFFFF"/>
          <w:lang w:val="de-DE"/>
        </w:rPr>
        <w:t>lanka</w:t>
      </w:r>
      <w:r w:rsidR="00AE51BB" w:rsidRPr="00AE51BB">
        <w:rPr>
          <w:rFonts w:ascii="Times New Roman" w:eastAsia="Times New Roman" w:hAnsi="Times New Roman" w:cs="Times New Roman"/>
          <w:b/>
          <w:iCs/>
          <w:color w:val="000000"/>
          <w:sz w:val="24"/>
          <w:szCs w:val="24"/>
          <w:shd w:val="clear" w:color="auto" w:fill="FFFFFF"/>
          <w:lang w:val="hr-HR"/>
        </w:rPr>
        <w:t xml:space="preserve"> 5. </w:t>
      </w:r>
      <w:r w:rsidRPr="0007281D">
        <w:rPr>
          <w:rFonts w:ascii="Times New Roman" w:eastAsia="Times New Roman" w:hAnsi="Times New Roman" w:cs="Times New Roman"/>
          <w:b/>
          <w:iCs/>
          <w:color w:val="000000"/>
          <w:sz w:val="24"/>
          <w:szCs w:val="24"/>
          <w:shd w:val="clear" w:color="auto" w:fill="FFFFFF"/>
          <w:lang w:val="de-DE"/>
        </w:rPr>
        <w:t>stavka</w:t>
      </w:r>
      <w:r w:rsidR="00AE51BB" w:rsidRPr="00AE51BB">
        <w:rPr>
          <w:rFonts w:ascii="Times New Roman" w:eastAsia="Times New Roman" w:hAnsi="Times New Roman" w:cs="Times New Roman"/>
          <w:b/>
          <w:iCs/>
          <w:color w:val="000000"/>
          <w:sz w:val="24"/>
          <w:szCs w:val="24"/>
          <w:shd w:val="clear" w:color="auto" w:fill="FFFFFF"/>
          <w:lang w:val="hr-HR"/>
        </w:rPr>
        <w:t xml:space="preserve"> 1. </w:t>
      </w:r>
      <w:r w:rsidR="0007281D" w:rsidRPr="0007281D">
        <w:rPr>
          <w:rFonts w:ascii="Times New Roman" w:eastAsia="Times New Roman" w:hAnsi="Times New Roman" w:cs="Times New Roman"/>
          <w:b/>
          <w:iCs/>
          <w:color w:val="000000"/>
          <w:sz w:val="24"/>
          <w:szCs w:val="24"/>
          <w:shd w:val="clear" w:color="auto" w:fill="FFFFFF"/>
          <w:lang w:val="de-DE"/>
        </w:rPr>
        <w:t>Bruxelles</w:t>
      </w:r>
      <w:r w:rsidRPr="0007281D">
        <w:rPr>
          <w:rFonts w:ascii="Times New Roman" w:eastAsia="Times New Roman" w:hAnsi="Times New Roman" w:cs="Times New Roman"/>
          <w:b/>
          <w:iCs/>
          <w:color w:val="000000"/>
          <w:sz w:val="24"/>
          <w:szCs w:val="24"/>
          <w:shd w:val="clear" w:color="auto" w:fill="FFFFFF"/>
          <w:lang w:val="de-DE"/>
        </w:rPr>
        <w:t>ke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konvencije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odre</w:t>
      </w:r>
      <w:r w:rsidR="00AE51BB" w:rsidRPr="00AE51BB">
        <w:rPr>
          <w:rFonts w:ascii="Times New Roman" w:eastAsia="Times New Roman" w:hAnsi="Times New Roman" w:cs="Times New Roman"/>
          <w:b/>
          <w:iCs/>
          <w:color w:val="000000"/>
          <w:sz w:val="24"/>
          <w:szCs w:val="24"/>
          <w:shd w:val="clear" w:color="auto" w:fill="FFFFFF"/>
          <w:lang w:val="hr-HR"/>
        </w:rPr>
        <w:t>đ</w:t>
      </w:r>
      <w:r w:rsidRPr="0007281D">
        <w:rPr>
          <w:rFonts w:ascii="Times New Roman" w:eastAsia="Times New Roman" w:hAnsi="Times New Roman" w:cs="Times New Roman"/>
          <w:b/>
          <w:iCs/>
          <w:color w:val="000000"/>
          <w:sz w:val="24"/>
          <w:szCs w:val="24"/>
          <w:shd w:val="clear" w:color="auto" w:fill="FFFFFF"/>
          <w:lang w:val="de-DE"/>
        </w:rPr>
        <w:t>uje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se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prema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pravu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koje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mjerodavno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za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spornu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obvezu</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prema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kolizijskim</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odredbama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suda</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Pr="0007281D">
        <w:rPr>
          <w:rFonts w:ascii="Times New Roman" w:eastAsia="Times New Roman" w:hAnsi="Times New Roman" w:cs="Times New Roman"/>
          <w:b/>
          <w:iCs/>
          <w:color w:val="000000"/>
          <w:sz w:val="24"/>
          <w:szCs w:val="24"/>
          <w:shd w:val="clear" w:color="auto" w:fill="FFFFFF"/>
          <w:lang w:val="de-DE"/>
        </w:rPr>
        <w:t>koji</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odlu</w:t>
      </w:r>
      <w:r w:rsidR="00AE51BB" w:rsidRPr="00AE51BB">
        <w:rPr>
          <w:rFonts w:ascii="Times New Roman" w:eastAsia="Times New Roman" w:hAnsi="Times New Roman" w:cs="Times New Roman"/>
          <w:b/>
          <w:iCs/>
          <w:color w:val="000000"/>
          <w:sz w:val="24"/>
          <w:szCs w:val="24"/>
          <w:shd w:val="clear" w:color="auto" w:fill="FFFFFF"/>
          <w:lang w:val="hr-HR"/>
        </w:rPr>
        <w:t>č</w:t>
      </w:r>
      <w:r w:rsidR="00F87430">
        <w:rPr>
          <w:rFonts w:ascii="Times New Roman" w:eastAsia="Times New Roman" w:hAnsi="Times New Roman" w:cs="Times New Roman"/>
          <w:b/>
          <w:iCs/>
          <w:color w:val="000000"/>
          <w:sz w:val="24"/>
          <w:szCs w:val="24"/>
          <w:shd w:val="clear" w:color="auto" w:fill="FFFFFF"/>
          <w:lang w:val="de-DE"/>
        </w:rPr>
        <w:t>uje</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o</w:t>
      </w:r>
      <w:r w:rsidR="00AE51BB" w:rsidRPr="00AE51BB">
        <w:rPr>
          <w:rFonts w:ascii="Times New Roman" w:eastAsia="Times New Roman" w:hAnsi="Times New Roman" w:cs="Times New Roman"/>
          <w:b/>
          <w:iCs/>
          <w:color w:val="000000"/>
          <w:sz w:val="24"/>
          <w:szCs w:val="24"/>
          <w:shd w:val="clear" w:color="auto" w:fill="FFFFFF"/>
          <w:lang w:val="hr-HR"/>
        </w:rPr>
        <w:t xml:space="preserve"> </w:t>
      </w:r>
      <w:r w:rsidR="00F87430">
        <w:rPr>
          <w:rFonts w:ascii="Times New Roman" w:eastAsia="Times New Roman" w:hAnsi="Times New Roman" w:cs="Times New Roman"/>
          <w:b/>
          <w:iCs/>
          <w:color w:val="000000"/>
          <w:sz w:val="24"/>
          <w:szCs w:val="24"/>
          <w:shd w:val="clear" w:color="auto" w:fill="FFFFFF"/>
          <w:lang w:val="de-DE"/>
        </w:rPr>
        <w:t>sporu</w:t>
      </w:r>
      <w:r w:rsidR="00AE51BB" w:rsidRPr="00AE51BB">
        <w:rPr>
          <w:rFonts w:ascii="Times New Roman" w:eastAsia="Times New Roman" w:hAnsi="Times New Roman" w:cs="Times New Roman"/>
          <w:b/>
          <w:iCs/>
          <w:color w:val="000000"/>
          <w:sz w:val="24"/>
          <w:szCs w:val="24"/>
          <w:shd w:val="clear" w:color="auto" w:fill="FFFFFF"/>
          <w:lang w:val="hr-HR"/>
        </w:rPr>
        <w:t>.</w:t>
      </w:r>
    </w:p>
    <w:bookmarkEnd w:id="1"/>
    <w:p w:rsidR="00830A75" w:rsidRPr="00A84E54" w:rsidRDefault="00830A75"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p>
    <w:p w:rsidR="00357B11" w:rsidRPr="00A84E54" w:rsidRDefault="00357B11" w:rsidP="00830A75">
      <w:pPr>
        <w:rPr>
          <w:rFonts w:ascii="Times New Roman" w:eastAsia="Times New Roman" w:hAnsi="Times New Roman" w:cs="Times New Roman"/>
          <w:iCs/>
          <w:color w:val="000000"/>
          <w:sz w:val="24"/>
          <w:szCs w:val="24"/>
          <w:shd w:val="clear" w:color="auto" w:fill="FFFFFF"/>
          <w:lang w:val="hr-HR"/>
        </w:rPr>
      </w:pPr>
    </w:p>
    <w:p w:rsidR="00830A75" w:rsidRPr="00A84E54" w:rsidRDefault="00830A75" w:rsidP="00830A75">
      <w:pPr>
        <w:rPr>
          <w:rFonts w:ascii="Times New Roman" w:eastAsia="Times New Roman" w:hAnsi="Times New Roman" w:cs="Times New Roman"/>
          <w:iCs/>
          <w:color w:val="000000"/>
          <w:sz w:val="24"/>
          <w:szCs w:val="24"/>
          <w:shd w:val="clear" w:color="auto" w:fill="FFFFFF"/>
          <w:lang w:val="hr-HR"/>
        </w:rPr>
      </w:pPr>
      <w:r w:rsidRPr="00830A75">
        <w:rPr>
          <w:rFonts w:ascii="Times New Roman" w:eastAsia="Times New Roman" w:hAnsi="Times New Roman" w:cs="Times New Roman"/>
          <w:iCs/>
          <w:color w:val="000000"/>
          <w:sz w:val="24"/>
          <w:szCs w:val="24"/>
          <w:shd w:val="clear" w:color="auto" w:fill="FFFFFF"/>
          <w:lang w:val="de-DE"/>
        </w:rPr>
        <w:t>IZ</w:t>
      </w:r>
      <w:r w:rsidR="00AE51BB" w:rsidRPr="00AE51BB">
        <w:rPr>
          <w:rFonts w:ascii="Times New Roman" w:eastAsia="Times New Roman" w:hAnsi="Times New Roman" w:cs="Times New Roman"/>
          <w:iCs/>
          <w:color w:val="000000"/>
          <w:sz w:val="24"/>
          <w:szCs w:val="24"/>
          <w:shd w:val="clear" w:color="auto" w:fill="FFFFFF"/>
          <w:lang w:val="hr-HR"/>
        </w:rPr>
        <w:t xml:space="preserve"> </w:t>
      </w:r>
      <w:r w:rsidRPr="00830A75">
        <w:rPr>
          <w:rFonts w:ascii="Times New Roman" w:eastAsia="Times New Roman" w:hAnsi="Times New Roman" w:cs="Times New Roman"/>
          <w:iCs/>
          <w:color w:val="000000"/>
          <w:sz w:val="24"/>
          <w:szCs w:val="24"/>
          <w:shd w:val="clear" w:color="auto" w:fill="FFFFFF"/>
          <w:lang w:val="de-DE"/>
        </w:rPr>
        <w:t>OBRAZLO</w:t>
      </w:r>
      <w:r w:rsidR="00AE51BB" w:rsidRPr="00AE51BB">
        <w:rPr>
          <w:rFonts w:ascii="Times New Roman" w:eastAsia="Times New Roman" w:hAnsi="Times New Roman" w:cs="Times New Roman"/>
          <w:iCs/>
          <w:color w:val="000000"/>
          <w:sz w:val="24"/>
          <w:szCs w:val="24"/>
          <w:shd w:val="clear" w:color="auto" w:fill="FFFFFF"/>
          <w:lang w:val="hr-HR"/>
        </w:rPr>
        <w:t>Ž</w:t>
      </w:r>
      <w:r w:rsidRPr="00830A75">
        <w:rPr>
          <w:rFonts w:ascii="Times New Roman" w:eastAsia="Times New Roman" w:hAnsi="Times New Roman" w:cs="Times New Roman"/>
          <w:iCs/>
          <w:color w:val="000000"/>
          <w:sz w:val="24"/>
          <w:szCs w:val="24"/>
          <w:shd w:val="clear" w:color="auto" w:fill="FFFFFF"/>
          <w:lang w:val="de-DE"/>
        </w:rPr>
        <w:t>ENJA</w:t>
      </w:r>
      <w:r w:rsidR="00AE51BB" w:rsidRPr="00AE51BB">
        <w:rPr>
          <w:rFonts w:ascii="Times New Roman" w:eastAsia="Times New Roman" w:hAnsi="Times New Roman" w:cs="Times New Roman"/>
          <w:iCs/>
          <w:color w:val="000000"/>
          <w:sz w:val="24"/>
          <w:szCs w:val="24"/>
          <w:shd w:val="clear" w:color="auto" w:fill="FFFFFF"/>
          <w:lang w:val="hr-HR"/>
        </w:rPr>
        <w:t>:</w:t>
      </w:r>
    </w:p>
    <w:p w:rsidR="00830A75" w:rsidRPr="00A84E54" w:rsidRDefault="00830A75"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p>
    <w:p w:rsidR="0061544F"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r w:rsidRPr="00AE51BB">
        <w:rPr>
          <w:rFonts w:ascii="Times New Roman" w:eastAsia="Times New Roman" w:hAnsi="Times New Roman" w:cs="Times New Roman"/>
          <w:iCs/>
          <w:color w:val="000000"/>
          <w:sz w:val="24"/>
          <w:szCs w:val="24"/>
          <w:shd w:val="clear" w:color="auto" w:fill="FFFFFF"/>
          <w:lang w:val="hr-HR"/>
        </w:rPr>
        <w:t xml:space="preserve">1 </w:t>
      </w:r>
      <w:r w:rsidRPr="00AE51BB">
        <w:rPr>
          <w:rFonts w:ascii="Times New Roman" w:eastAsia="Times New Roman" w:hAnsi="Times New Roman" w:cs="Times New Roman"/>
          <w:iCs/>
          <w:color w:val="000000"/>
          <w:sz w:val="24"/>
          <w:szCs w:val="24"/>
          <w:shd w:val="clear" w:color="auto" w:fill="FFFFFF"/>
          <w:lang w:val="hr-HR"/>
        </w:rPr>
        <w:tab/>
      </w:r>
      <w:r w:rsidR="0061544F" w:rsidRPr="004248FB">
        <w:rPr>
          <w:rFonts w:ascii="Times New Roman" w:eastAsia="Times New Roman" w:hAnsi="Times New Roman" w:cs="Times New Roman"/>
          <w:i/>
          <w:iCs/>
          <w:color w:val="000000"/>
          <w:sz w:val="24"/>
          <w:szCs w:val="24"/>
          <w:shd w:val="clear" w:color="auto" w:fill="FFFFFF"/>
          <w:lang w:val="de-DE"/>
        </w:rPr>
        <w:t>Oberlandesgericht</w:t>
      </w:r>
      <w:r w:rsidRPr="00AE51BB">
        <w:rPr>
          <w:rFonts w:ascii="Times New Roman" w:eastAsia="Times New Roman" w:hAnsi="Times New Roman" w:cs="Times New Roman"/>
          <w:i/>
          <w:iCs/>
          <w:color w:val="000000"/>
          <w:sz w:val="24"/>
          <w:szCs w:val="24"/>
          <w:shd w:val="clear" w:color="auto" w:fill="FFFFFF"/>
          <w:lang w:val="hr-HR"/>
        </w:rPr>
        <w:t xml:space="preserve"> </w:t>
      </w:r>
      <w:r w:rsidR="0061544F" w:rsidRPr="004248FB">
        <w:rPr>
          <w:rFonts w:ascii="Times New Roman" w:eastAsia="Times New Roman" w:hAnsi="Times New Roman" w:cs="Times New Roman"/>
          <w:i/>
          <w:iCs/>
          <w:color w:val="000000"/>
          <w:sz w:val="24"/>
          <w:szCs w:val="24"/>
          <w:shd w:val="clear" w:color="auto" w:fill="FFFFFF"/>
          <w:lang w:val="de-DE"/>
        </w:rPr>
        <w:t>Frankfurt</w:t>
      </w:r>
      <w:r w:rsidRPr="00AE51BB">
        <w:rPr>
          <w:rFonts w:ascii="Times New Roman" w:eastAsia="Times New Roman" w:hAnsi="Times New Roman" w:cs="Times New Roman"/>
          <w:i/>
          <w:iCs/>
          <w:color w:val="000000"/>
          <w:sz w:val="24"/>
          <w:szCs w:val="24"/>
          <w:shd w:val="clear" w:color="auto" w:fill="FFFFFF"/>
          <w:lang w:val="hr-HR"/>
        </w:rPr>
        <w:t xml:space="preserve"> </w:t>
      </w:r>
      <w:r w:rsidR="0061544F" w:rsidRPr="004248FB">
        <w:rPr>
          <w:rFonts w:ascii="Times New Roman" w:eastAsia="Times New Roman" w:hAnsi="Times New Roman" w:cs="Times New Roman"/>
          <w:i/>
          <w:iCs/>
          <w:color w:val="000000"/>
          <w:sz w:val="24"/>
          <w:szCs w:val="24"/>
          <w:shd w:val="clear" w:color="auto" w:fill="FFFFFF"/>
          <w:lang w:val="de-DE"/>
        </w:rPr>
        <w:t>am</w:t>
      </w:r>
      <w:r w:rsidRPr="00AE51BB">
        <w:rPr>
          <w:rFonts w:ascii="Times New Roman" w:eastAsia="Times New Roman" w:hAnsi="Times New Roman" w:cs="Times New Roman"/>
          <w:i/>
          <w:iCs/>
          <w:color w:val="000000"/>
          <w:sz w:val="24"/>
          <w:szCs w:val="24"/>
          <w:shd w:val="clear" w:color="auto" w:fill="FFFFFF"/>
          <w:lang w:val="hr-HR"/>
        </w:rPr>
        <w:t xml:space="preserve"> </w:t>
      </w:r>
      <w:r w:rsidR="0061544F" w:rsidRPr="004248FB">
        <w:rPr>
          <w:rFonts w:ascii="Times New Roman" w:eastAsia="Times New Roman" w:hAnsi="Times New Roman" w:cs="Times New Roman"/>
          <w:i/>
          <w:iCs/>
          <w:color w:val="000000"/>
          <w:sz w:val="24"/>
          <w:szCs w:val="24"/>
          <w:shd w:val="clear" w:color="auto" w:fill="FFFFFF"/>
          <w:lang w:val="de-DE"/>
        </w:rPr>
        <w:t>Main</w:t>
      </w:r>
      <w:r w:rsidRPr="00AE51BB">
        <w:rPr>
          <w:rFonts w:ascii="Times New Roman" w:eastAsia="Times New Roman" w:hAnsi="Times New Roman" w:cs="Times New Roman"/>
          <w:iCs/>
          <w:color w:val="000000"/>
          <w:sz w:val="24"/>
          <w:szCs w:val="24"/>
          <w:shd w:val="clear" w:color="auto" w:fill="FFFFFF"/>
          <w:lang w:val="hr-HR"/>
        </w:rPr>
        <w:t xml:space="preserve"> (</w:t>
      </w:r>
      <w:r w:rsidR="008B42AE">
        <w:rPr>
          <w:rFonts w:ascii="Times New Roman" w:eastAsia="Times New Roman" w:hAnsi="Times New Roman" w:cs="Times New Roman"/>
          <w:iCs/>
          <w:color w:val="000000"/>
          <w:sz w:val="24"/>
          <w:szCs w:val="24"/>
          <w:shd w:val="clear" w:color="auto" w:fill="FFFFFF"/>
          <w:lang w:val="de-DE"/>
        </w:rPr>
        <w:t>V</w:t>
      </w:r>
      <w:r w:rsidR="0061544F">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š</w:t>
      </w:r>
      <w:r w:rsidR="0061544F">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zemaljski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Frankfurtu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na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Majni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podnio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Sudu</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odlukom</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od</w:t>
      </w:r>
      <w:r w:rsidRPr="00AE51BB">
        <w:rPr>
          <w:rFonts w:ascii="Times New Roman" w:eastAsia="Times New Roman" w:hAnsi="Times New Roman" w:cs="Times New Roman"/>
          <w:iCs/>
          <w:color w:val="000000"/>
          <w:sz w:val="24"/>
          <w:szCs w:val="24"/>
          <w:shd w:val="clear" w:color="auto" w:fill="FFFFFF"/>
          <w:lang w:val="hr-HR"/>
        </w:rPr>
        <w:t xml:space="preserve"> 14. </w:t>
      </w:r>
      <w:r w:rsidR="00F87430">
        <w:rPr>
          <w:rFonts w:ascii="Times New Roman" w:eastAsia="Times New Roman" w:hAnsi="Times New Roman" w:cs="Times New Roman"/>
          <w:iCs/>
          <w:color w:val="000000"/>
          <w:sz w:val="24"/>
          <w:szCs w:val="24"/>
          <w:shd w:val="clear" w:color="auto" w:fill="FFFFFF"/>
          <w:lang w:val="de-DE"/>
        </w:rPr>
        <w:t>sije</w:t>
      </w:r>
      <w:r w:rsidRPr="00AE51BB">
        <w:rPr>
          <w:rFonts w:ascii="Times New Roman" w:eastAsia="Times New Roman" w:hAnsi="Times New Roman" w:cs="Times New Roman"/>
          <w:iCs/>
          <w:color w:val="000000"/>
          <w:sz w:val="24"/>
          <w:szCs w:val="24"/>
          <w:shd w:val="clear" w:color="auto" w:fill="FFFFFF"/>
          <w:lang w:val="hr-HR"/>
        </w:rPr>
        <w:t>č</w:t>
      </w:r>
      <w:r w:rsidR="00F87430">
        <w:rPr>
          <w:rFonts w:ascii="Times New Roman" w:eastAsia="Times New Roman" w:hAnsi="Times New Roman" w:cs="Times New Roman"/>
          <w:iCs/>
          <w:color w:val="000000"/>
          <w:sz w:val="24"/>
          <w:szCs w:val="24"/>
          <w:shd w:val="clear" w:color="auto" w:fill="FFFFFF"/>
          <w:lang w:val="de-DE"/>
        </w:rPr>
        <w:t>nja</w:t>
      </w:r>
      <w:r w:rsidRPr="00AE51BB">
        <w:rPr>
          <w:rFonts w:ascii="Times New Roman" w:eastAsia="Times New Roman" w:hAnsi="Times New Roman" w:cs="Times New Roman"/>
          <w:iCs/>
          <w:color w:val="000000"/>
          <w:sz w:val="24"/>
          <w:szCs w:val="24"/>
          <w:shd w:val="clear" w:color="auto" w:fill="FFFFFF"/>
          <w:lang w:val="hr-HR"/>
        </w:rPr>
        <w:t xml:space="preserve"> 1976. </w:t>
      </w:r>
      <w:r w:rsidR="0061544F">
        <w:rPr>
          <w:rFonts w:ascii="Times New Roman" w:eastAsia="Times New Roman" w:hAnsi="Times New Roman" w:cs="Times New Roman"/>
          <w:iCs/>
          <w:color w:val="000000"/>
          <w:sz w:val="24"/>
          <w:szCs w:val="24"/>
          <w:shd w:val="clear" w:color="auto" w:fill="FFFFFF"/>
          <w:lang w:val="de-DE"/>
        </w:rPr>
        <w:t>koja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zaprimljena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pisarnici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Suda</w:t>
      </w:r>
      <w:r w:rsidRPr="00AE51BB">
        <w:rPr>
          <w:rFonts w:ascii="Times New Roman" w:eastAsia="Times New Roman" w:hAnsi="Times New Roman" w:cs="Times New Roman"/>
          <w:iCs/>
          <w:color w:val="000000"/>
          <w:sz w:val="24"/>
          <w:szCs w:val="24"/>
          <w:shd w:val="clear" w:color="auto" w:fill="FFFFFF"/>
          <w:lang w:val="hr-HR"/>
        </w:rPr>
        <w:t xml:space="preserve"> 13. </w:t>
      </w:r>
      <w:r w:rsidR="0061544F">
        <w:rPr>
          <w:rFonts w:ascii="Times New Roman" w:eastAsia="Times New Roman" w:hAnsi="Times New Roman" w:cs="Times New Roman"/>
          <w:iCs/>
          <w:color w:val="000000"/>
          <w:sz w:val="24"/>
          <w:szCs w:val="24"/>
          <w:shd w:val="clear" w:color="auto" w:fill="FFFFFF"/>
          <w:lang w:val="de-DE"/>
        </w:rPr>
        <w:t>velja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e</w:t>
      </w:r>
      <w:r w:rsidRPr="00AE51BB">
        <w:rPr>
          <w:rFonts w:ascii="Times New Roman" w:eastAsia="Times New Roman" w:hAnsi="Times New Roman" w:cs="Times New Roman"/>
          <w:iCs/>
          <w:color w:val="000000"/>
          <w:sz w:val="24"/>
          <w:szCs w:val="24"/>
          <w:shd w:val="clear" w:color="auto" w:fill="FFFFFF"/>
          <w:lang w:val="hr-HR"/>
        </w:rPr>
        <w:t xml:space="preserve"> 1976.,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skladu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Protokolom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od</w:t>
      </w:r>
      <w:r w:rsidRPr="00AE51BB">
        <w:rPr>
          <w:rFonts w:ascii="Times New Roman" w:eastAsia="Times New Roman" w:hAnsi="Times New Roman" w:cs="Times New Roman"/>
          <w:iCs/>
          <w:color w:val="000000"/>
          <w:sz w:val="24"/>
          <w:szCs w:val="24"/>
          <w:shd w:val="clear" w:color="auto" w:fill="FFFFFF"/>
          <w:lang w:val="hr-HR"/>
        </w:rPr>
        <w:t xml:space="preserve"> 3. </w:t>
      </w:r>
      <w:r w:rsidR="0061544F">
        <w:rPr>
          <w:rFonts w:ascii="Times New Roman" w:eastAsia="Times New Roman" w:hAnsi="Times New Roman" w:cs="Times New Roman"/>
          <w:iCs/>
          <w:color w:val="000000"/>
          <w:sz w:val="24"/>
          <w:szCs w:val="24"/>
          <w:shd w:val="clear" w:color="auto" w:fill="FFFFFF"/>
          <w:lang w:val="de-DE"/>
        </w:rPr>
        <w:t>lipnja</w:t>
      </w:r>
      <w:r w:rsidRPr="00AE51BB">
        <w:rPr>
          <w:rFonts w:ascii="Times New Roman" w:eastAsia="Times New Roman" w:hAnsi="Times New Roman" w:cs="Times New Roman"/>
          <w:iCs/>
          <w:color w:val="000000"/>
          <w:sz w:val="24"/>
          <w:szCs w:val="24"/>
          <w:shd w:val="clear" w:color="auto" w:fill="FFFFFF"/>
          <w:lang w:val="hr-HR"/>
        </w:rPr>
        <w:t xml:space="preserve"> 1971. </w:t>
      </w:r>
      <w:r w:rsidR="0061544F">
        <w:rPr>
          <w:rFonts w:ascii="Times New Roman" w:eastAsia="Times New Roman" w:hAnsi="Times New Roman" w:cs="Times New Roman"/>
          <w:iCs/>
          <w:color w:val="000000"/>
          <w:sz w:val="24"/>
          <w:szCs w:val="24"/>
          <w:shd w:val="clear" w:color="auto" w:fill="FFFFFF"/>
          <w:lang w:val="de-DE"/>
        </w:rPr>
        <w:t>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tuma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enju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Konvencije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od</w:t>
      </w:r>
      <w:r w:rsidRPr="00AE51BB">
        <w:rPr>
          <w:rFonts w:ascii="Times New Roman" w:eastAsia="Times New Roman" w:hAnsi="Times New Roman" w:cs="Times New Roman"/>
          <w:iCs/>
          <w:color w:val="000000"/>
          <w:sz w:val="24"/>
          <w:szCs w:val="24"/>
          <w:shd w:val="clear" w:color="auto" w:fill="FFFFFF"/>
          <w:lang w:val="hr-HR"/>
        </w:rPr>
        <w:t xml:space="preserve"> 27. </w:t>
      </w:r>
      <w:r w:rsidR="0061544F">
        <w:rPr>
          <w:rFonts w:ascii="Times New Roman" w:eastAsia="Times New Roman" w:hAnsi="Times New Roman" w:cs="Times New Roman"/>
          <w:iCs/>
          <w:color w:val="000000"/>
          <w:sz w:val="24"/>
          <w:szCs w:val="24"/>
          <w:shd w:val="clear" w:color="auto" w:fill="FFFFFF"/>
          <w:lang w:val="de-DE"/>
        </w:rPr>
        <w:t>rujna</w:t>
      </w:r>
      <w:r w:rsidRPr="00AE51BB">
        <w:rPr>
          <w:rFonts w:ascii="Times New Roman" w:eastAsia="Times New Roman" w:hAnsi="Times New Roman" w:cs="Times New Roman"/>
          <w:iCs/>
          <w:color w:val="000000"/>
          <w:sz w:val="24"/>
          <w:szCs w:val="24"/>
          <w:shd w:val="clear" w:color="auto" w:fill="FFFFFF"/>
          <w:lang w:val="hr-HR"/>
        </w:rPr>
        <w:t xml:space="preserve"> 1968. </w:t>
      </w:r>
      <w:r w:rsidR="0061544F">
        <w:rPr>
          <w:rFonts w:ascii="Times New Roman" w:eastAsia="Times New Roman" w:hAnsi="Times New Roman" w:cs="Times New Roman"/>
          <w:iCs/>
          <w:color w:val="000000"/>
          <w:sz w:val="24"/>
          <w:szCs w:val="24"/>
          <w:shd w:val="clear" w:color="auto" w:fill="FFFFFF"/>
          <w:lang w:val="de-DE"/>
        </w:rPr>
        <w:t>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sudskoj</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nadle</w:t>
      </w:r>
      <w:r w:rsidRPr="00AE51BB">
        <w:rPr>
          <w:rFonts w:ascii="Times New Roman" w:eastAsia="Times New Roman" w:hAnsi="Times New Roman" w:cs="Times New Roman"/>
          <w:iCs/>
          <w:color w:val="000000"/>
          <w:sz w:val="24"/>
          <w:szCs w:val="24"/>
          <w:shd w:val="clear" w:color="auto" w:fill="FFFFFF"/>
          <w:lang w:val="hr-HR"/>
        </w:rPr>
        <w:t>ž</w:t>
      </w:r>
      <w:r w:rsidR="0061544F">
        <w:rPr>
          <w:rFonts w:ascii="Times New Roman" w:eastAsia="Times New Roman" w:hAnsi="Times New Roman" w:cs="Times New Roman"/>
          <w:iCs/>
          <w:color w:val="000000"/>
          <w:sz w:val="24"/>
          <w:szCs w:val="24"/>
          <w:shd w:val="clear" w:color="auto" w:fill="FFFFFF"/>
          <w:lang w:val="de-DE"/>
        </w:rPr>
        <w:t>nosti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ovrsi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sudskih</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odluka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gra</w:t>
      </w:r>
      <w:r w:rsidRPr="00AE51BB">
        <w:rPr>
          <w:rFonts w:ascii="Times New Roman" w:eastAsia="Times New Roman" w:hAnsi="Times New Roman" w:cs="Times New Roman"/>
          <w:iCs/>
          <w:color w:val="000000"/>
          <w:sz w:val="24"/>
          <w:szCs w:val="24"/>
          <w:shd w:val="clear" w:color="auto" w:fill="FFFFFF"/>
          <w:lang w:val="hr-HR"/>
        </w:rPr>
        <w:t>đ</w:t>
      </w:r>
      <w:r w:rsidR="0061544F">
        <w:rPr>
          <w:rFonts w:ascii="Times New Roman" w:eastAsia="Times New Roman" w:hAnsi="Times New Roman" w:cs="Times New Roman"/>
          <w:iCs/>
          <w:color w:val="000000"/>
          <w:sz w:val="24"/>
          <w:szCs w:val="24"/>
          <w:shd w:val="clear" w:color="auto" w:fill="FFFFFF"/>
          <w:lang w:val="de-DE"/>
        </w:rPr>
        <w:t>anskim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trgova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kim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stvarima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daljnjem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tekstu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Konvencija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pitanje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tuma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enju</w:t>
      </w:r>
      <w:r w:rsidRPr="00AE51BB">
        <w:rPr>
          <w:rFonts w:ascii="Times New Roman" w:eastAsia="Times New Roman" w:hAnsi="Times New Roman" w:cs="Times New Roman"/>
          <w:iCs/>
          <w:color w:val="000000"/>
          <w:sz w:val="24"/>
          <w:szCs w:val="24"/>
          <w:shd w:val="clear" w:color="auto" w:fill="FFFFFF"/>
          <w:lang w:val="hr-HR"/>
        </w:rPr>
        <w:t xml:space="preserve"> č</w:t>
      </w:r>
      <w:r w:rsidR="0061544F">
        <w:rPr>
          <w:rFonts w:ascii="Times New Roman" w:eastAsia="Times New Roman" w:hAnsi="Times New Roman" w:cs="Times New Roman"/>
          <w:iCs/>
          <w:color w:val="000000"/>
          <w:sz w:val="24"/>
          <w:szCs w:val="24"/>
          <w:shd w:val="clear" w:color="auto" w:fill="FFFFFF"/>
          <w:lang w:val="de-DE"/>
        </w:rPr>
        <w:t>lanka</w:t>
      </w:r>
      <w:r w:rsidRPr="00AE51BB">
        <w:rPr>
          <w:rFonts w:ascii="Times New Roman" w:eastAsia="Times New Roman" w:hAnsi="Times New Roman" w:cs="Times New Roman"/>
          <w:iCs/>
          <w:color w:val="000000"/>
          <w:sz w:val="24"/>
          <w:szCs w:val="24"/>
          <w:shd w:val="clear" w:color="auto" w:fill="FFFFFF"/>
          <w:lang w:val="hr-HR"/>
        </w:rPr>
        <w:t xml:space="preserve"> 5. </w:t>
      </w:r>
      <w:r w:rsidR="0061544F">
        <w:rPr>
          <w:rFonts w:ascii="Times New Roman" w:eastAsia="Times New Roman" w:hAnsi="Times New Roman" w:cs="Times New Roman"/>
          <w:iCs/>
          <w:color w:val="000000"/>
          <w:sz w:val="24"/>
          <w:szCs w:val="24"/>
          <w:shd w:val="clear" w:color="auto" w:fill="FFFFFF"/>
          <w:lang w:val="de-DE"/>
        </w:rPr>
        <w:t>stavka</w:t>
      </w:r>
      <w:r w:rsidRPr="00AE51BB">
        <w:rPr>
          <w:rFonts w:ascii="Times New Roman" w:eastAsia="Times New Roman" w:hAnsi="Times New Roman" w:cs="Times New Roman"/>
          <w:iCs/>
          <w:color w:val="000000"/>
          <w:sz w:val="24"/>
          <w:szCs w:val="24"/>
          <w:shd w:val="clear" w:color="auto" w:fill="FFFFFF"/>
          <w:lang w:val="hr-HR"/>
        </w:rPr>
        <w:t xml:space="preserve"> 1. </w:t>
      </w:r>
      <w:r w:rsidR="0061544F">
        <w:rPr>
          <w:rFonts w:ascii="Times New Roman" w:eastAsia="Times New Roman" w:hAnsi="Times New Roman" w:cs="Times New Roman"/>
          <w:iCs/>
          <w:color w:val="000000"/>
          <w:sz w:val="24"/>
          <w:szCs w:val="24"/>
          <w:shd w:val="clear" w:color="auto" w:fill="FFFFFF"/>
          <w:lang w:val="de-DE"/>
        </w:rPr>
        <w:t>Konvencije</w:t>
      </w:r>
      <w:r w:rsidRPr="00AE51BB">
        <w:rPr>
          <w:rFonts w:ascii="Times New Roman" w:eastAsia="Times New Roman" w:hAnsi="Times New Roman" w:cs="Times New Roman"/>
          <w:iCs/>
          <w:color w:val="000000"/>
          <w:sz w:val="24"/>
          <w:szCs w:val="24"/>
          <w:shd w:val="clear" w:color="auto" w:fill="FFFFFF"/>
          <w:lang w:val="hr-HR"/>
        </w:rPr>
        <w:t>.</w:t>
      </w:r>
    </w:p>
    <w:p w:rsidR="008235A1" w:rsidRPr="00A84E54" w:rsidRDefault="008235A1" w:rsidP="007B22B6">
      <w:pPr>
        <w:spacing w:before="48" w:after="48" w:line="240" w:lineRule="auto"/>
        <w:ind w:left="288" w:right="288"/>
        <w:rPr>
          <w:rFonts w:ascii="Times New Roman" w:eastAsia="Times New Roman" w:hAnsi="Times New Roman" w:cs="Times New Roman"/>
          <w:sz w:val="24"/>
          <w:szCs w:val="24"/>
          <w:lang w:val="hr-HR"/>
        </w:rPr>
      </w:pPr>
    </w:p>
    <w:p w:rsidR="00E67AA8"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r w:rsidRPr="00AE51BB">
        <w:rPr>
          <w:rFonts w:ascii="Times New Roman" w:eastAsia="Times New Roman" w:hAnsi="Times New Roman" w:cs="Times New Roman"/>
          <w:iCs/>
          <w:color w:val="000000"/>
          <w:sz w:val="24"/>
          <w:szCs w:val="24"/>
          <w:shd w:val="clear" w:color="auto" w:fill="FFFFFF"/>
          <w:lang w:val="hr-HR"/>
        </w:rPr>
        <w:t xml:space="preserve">2 </w:t>
      </w:r>
      <w:r w:rsidRPr="00AE51BB">
        <w:rPr>
          <w:rFonts w:ascii="Times New Roman" w:eastAsia="Times New Roman" w:hAnsi="Times New Roman" w:cs="Times New Roman"/>
          <w:iCs/>
          <w:color w:val="000000"/>
          <w:sz w:val="24"/>
          <w:szCs w:val="24"/>
          <w:shd w:val="clear" w:color="auto" w:fill="FFFFFF"/>
          <w:lang w:val="hr-HR"/>
        </w:rPr>
        <w:tab/>
      </w:r>
      <w:r w:rsidR="0061544F">
        <w:rPr>
          <w:rFonts w:ascii="Times New Roman" w:eastAsia="Times New Roman" w:hAnsi="Times New Roman" w:cs="Times New Roman"/>
          <w:iCs/>
          <w:color w:val="000000"/>
          <w:sz w:val="24"/>
          <w:szCs w:val="24"/>
          <w:shd w:val="clear" w:color="auto" w:fill="FFFFFF"/>
          <w:lang w:val="de-DE"/>
        </w:rPr>
        <w:t>Iz</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predo</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ene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odluke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proizlazi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da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stranke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postupku</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koji</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tijeku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drug</w:t>
      </w:r>
      <w:r w:rsidR="004248FB">
        <w:rPr>
          <w:rFonts w:ascii="Times New Roman" w:eastAsia="Times New Roman" w:hAnsi="Times New Roman" w:cs="Times New Roman"/>
          <w:iCs/>
          <w:color w:val="000000"/>
          <w:sz w:val="24"/>
          <w:szCs w:val="24"/>
          <w:shd w:val="clear" w:color="auto" w:fill="FFFFFF"/>
          <w:lang w:val="de-DE"/>
        </w:rPr>
        <w:t>o</w:t>
      </w:r>
      <w:r w:rsidR="0061544F">
        <w:rPr>
          <w:rFonts w:ascii="Times New Roman" w:eastAsia="Times New Roman" w:hAnsi="Times New Roman" w:cs="Times New Roman"/>
          <w:iCs/>
          <w:color w:val="000000"/>
          <w:sz w:val="24"/>
          <w:szCs w:val="24"/>
          <w:shd w:val="clear" w:color="auto" w:fill="FFFFFF"/>
          <w:lang w:val="de-DE"/>
        </w:rPr>
        <w:t>stupanjskom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postupku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pred</w:t>
      </w:r>
      <w:r w:rsidRPr="00AE51BB">
        <w:rPr>
          <w:rFonts w:ascii="Times New Roman" w:eastAsia="Times New Roman" w:hAnsi="Times New Roman" w:cs="Times New Roman"/>
          <w:iCs/>
          <w:color w:val="000000"/>
          <w:sz w:val="24"/>
          <w:szCs w:val="24"/>
          <w:shd w:val="clear" w:color="auto" w:fill="FFFFFF"/>
          <w:lang w:val="hr-HR"/>
        </w:rPr>
        <w:t xml:space="preserve"> </w:t>
      </w:r>
      <w:r w:rsidR="00A84E54">
        <w:rPr>
          <w:rFonts w:ascii="Times New Roman" w:eastAsia="Times New Roman" w:hAnsi="Times New Roman" w:cs="Times New Roman"/>
          <w:iCs/>
          <w:color w:val="000000"/>
          <w:sz w:val="24"/>
          <w:szCs w:val="24"/>
          <w:shd w:val="clear" w:color="auto" w:fill="FFFFFF"/>
          <w:lang w:val="hr-HR"/>
        </w:rPr>
        <w:t xml:space="preserve">sudom </w:t>
      </w:r>
      <w:r w:rsidR="0061544F" w:rsidRPr="004248FB">
        <w:rPr>
          <w:rFonts w:ascii="Times New Roman" w:eastAsia="Times New Roman" w:hAnsi="Times New Roman" w:cs="Times New Roman"/>
          <w:i/>
          <w:iCs/>
          <w:color w:val="000000"/>
          <w:sz w:val="24"/>
          <w:szCs w:val="24"/>
          <w:shd w:val="clear" w:color="auto" w:fill="FFFFFF"/>
          <w:lang w:val="de-DE"/>
        </w:rPr>
        <w:t>Oberlandesgericht</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trenuta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no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spore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oko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toga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li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zemaljski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Hanau</w:t>
      </w:r>
      <w:r w:rsidRPr="00AE51BB">
        <w:rPr>
          <w:rFonts w:ascii="Times New Roman" w:eastAsia="Times New Roman" w:hAnsi="Times New Roman" w:cs="Times New Roman"/>
          <w:iCs/>
          <w:color w:val="000000"/>
          <w:sz w:val="24"/>
          <w:szCs w:val="24"/>
          <w:shd w:val="clear" w:color="auto" w:fill="FFFFFF"/>
          <w:lang w:val="hr-HR"/>
        </w:rPr>
        <w:t xml:space="preserve"> (</w:t>
      </w:r>
      <w:r w:rsidR="0061544F" w:rsidRPr="004248FB">
        <w:rPr>
          <w:rFonts w:ascii="Times New Roman" w:eastAsia="Times New Roman" w:hAnsi="Times New Roman" w:cs="Times New Roman"/>
          <w:i/>
          <w:iCs/>
          <w:color w:val="000000"/>
          <w:sz w:val="24"/>
          <w:szCs w:val="24"/>
          <w:shd w:val="clear" w:color="auto" w:fill="FFFFFF"/>
          <w:lang w:val="de-DE"/>
        </w:rPr>
        <w:t>Landesgericht</w:t>
      </w:r>
      <w:r w:rsidRPr="00AE51BB">
        <w:rPr>
          <w:rFonts w:ascii="Times New Roman" w:eastAsia="Times New Roman" w:hAnsi="Times New Roman" w:cs="Times New Roman"/>
          <w:i/>
          <w:iCs/>
          <w:color w:val="000000"/>
          <w:sz w:val="24"/>
          <w:szCs w:val="24"/>
          <w:shd w:val="clear" w:color="auto" w:fill="FFFFFF"/>
          <w:lang w:val="hr-HR"/>
        </w:rPr>
        <w:t xml:space="preserve"> </w:t>
      </w:r>
      <w:r w:rsidR="0061544F" w:rsidRPr="004248FB">
        <w:rPr>
          <w:rFonts w:ascii="Times New Roman" w:eastAsia="Times New Roman" w:hAnsi="Times New Roman" w:cs="Times New Roman"/>
          <w:i/>
          <w:iCs/>
          <w:color w:val="000000"/>
          <w:sz w:val="24"/>
          <w:szCs w:val="24"/>
          <w:shd w:val="clear" w:color="auto" w:fill="FFFFFF"/>
          <w:lang w:val="de-DE"/>
        </w:rPr>
        <w:t>Hanau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nadle</w:t>
      </w:r>
      <w:r w:rsidRPr="00AE51BB">
        <w:rPr>
          <w:rFonts w:ascii="Times New Roman" w:eastAsia="Times New Roman" w:hAnsi="Times New Roman" w:cs="Times New Roman"/>
          <w:iCs/>
          <w:color w:val="000000"/>
          <w:sz w:val="24"/>
          <w:szCs w:val="24"/>
          <w:shd w:val="clear" w:color="auto" w:fill="FFFFFF"/>
          <w:lang w:val="hr-HR"/>
        </w:rPr>
        <w:t>ž</w:t>
      </w:r>
      <w:r w:rsidR="0061544F">
        <w:rPr>
          <w:rFonts w:ascii="Times New Roman" w:eastAsia="Times New Roman" w:hAnsi="Times New Roman" w:cs="Times New Roman"/>
          <w:iCs/>
          <w:color w:val="000000"/>
          <w:sz w:val="24"/>
          <w:szCs w:val="24"/>
          <w:shd w:val="clear" w:color="auto" w:fill="FFFFFF"/>
          <w:lang w:val="de-DE"/>
        </w:rPr>
        <w:t>an</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za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tu</w:t>
      </w:r>
      <w:r w:rsidRPr="00AE51BB">
        <w:rPr>
          <w:rFonts w:ascii="Times New Roman" w:eastAsia="Times New Roman" w:hAnsi="Times New Roman" w:cs="Times New Roman"/>
          <w:iCs/>
          <w:color w:val="000000"/>
          <w:sz w:val="24"/>
          <w:szCs w:val="24"/>
          <w:shd w:val="clear" w:color="auto" w:fill="FFFFFF"/>
          <w:lang w:val="hr-HR"/>
        </w:rPr>
        <w:t>ž</w:t>
      </w:r>
      <w:r w:rsidR="0061544F">
        <w:rPr>
          <w:rFonts w:ascii="Times New Roman" w:eastAsia="Times New Roman" w:hAnsi="Times New Roman" w:cs="Times New Roman"/>
          <w:iCs/>
          <w:color w:val="000000"/>
          <w:sz w:val="24"/>
          <w:szCs w:val="24"/>
          <w:shd w:val="clear" w:color="auto" w:fill="FFFFFF"/>
          <w:lang w:val="de-DE"/>
        </w:rPr>
        <w:t>bu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koju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podnijelo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61544F">
        <w:rPr>
          <w:rFonts w:ascii="Times New Roman" w:eastAsia="Times New Roman" w:hAnsi="Times New Roman" w:cs="Times New Roman"/>
          <w:iCs/>
          <w:color w:val="000000"/>
          <w:sz w:val="24"/>
          <w:szCs w:val="24"/>
          <w:shd w:val="clear" w:color="auto" w:fill="FFFFFF"/>
          <w:lang w:val="de-DE"/>
        </w:rPr>
        <w:t>e</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sjedi</w:t>
      </w:r>
      <w:r w:rsidRPr="00AE51BB">
        <w:rPr>
          <w:rFonts w:ascii="Times New Roman" w:eastAsia="Times New Roman" w:hAnsi="Times New Roman" w:cs="Times New Roman"/>
          <w:iCs/>
          <w:color w:val="000000"/>
          <w:sz w:val="24"/>
          <w:szCs w:val="24"/>
          <w:shd w:val="clear" w:color="auto" w:fill="FFFFFF"/>
          <w:lang w:val="hr-HR"/>
        </w:rPr>
        <w:t>š</w:t>
      </w:r>
      <w:r w:rsidR="0061544F">
        <w:rPr>
          <w:rFonts w:ascii="Times New Roman" w:eastAsia="Times New Roman" w:hAnsi="Times New Roman" w:cs="Times New Roman"/>
          <w:iCs/>
          <w:color w:val="000000"/>
          <w:sz w:val="24"/>
          <w:szCs w:val="24"/>
          <w:shd w:val="clear" w:color="auto" w:fill="FFFFFF"/>
          <w:lang w:val="de-DE"/>
        </w:rPr>
        <w:t>tem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podru</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ju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tog</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suda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protiv</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talijanskog</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61544F">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sjedi</w:t>
      </w:r>
      <w:r w:rsidRPr="00AE51BB">
        <w:rPr>
          <w:rFonts w:ascii="Times New Roman" w:eastAsia="Times New Roman" w:hAnsi="Times New Roman" w:cs="Times New Roman"/>
          <w:iCs/>
          <w:color w:val="000000"/>
          <w:sz w:val="24"/>
          <w:szCs w:val="24"/>
          <w:shd w:val="clear" w:color="auto" w:fill="FFFFFF"/>
          <w:lang w:val="hr-HR"/>
        </w:rPr>
        <w:t>š</w:t>
      </w:r>
      <w:r w:rsidR="0061544F">
        <w:rPr>
          <w:rFonts w:ascii="Times New Roman" w:eastAsia="Times New Roman" w:hAnsi="Times New Roman" w:cs="Times New Roman"/>
          <w:iCs/>
          <w:color w:val="000000"/>
          <w:sz w:val="24"/>
          <w:szCs w:val="24"/>
          <w:shd w:val="clear" w:color="auto" w:fill="FFFFFF"/>
          <w:lang w:val="de-DE"/>
        </w:rPr>
        <w:t>tem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gradu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Como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vezi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ispunjenjem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ugovora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isporuci</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w:t>
      </w:r>
      <w:r w:rsidRPr="00AE51BB">
        <w:rPr>
          <w:rFonts w:ascii="Times New Roman" w:eastAsia="Times New Roman" w:hAnsi="Times New Roman" w:cs="Times New Roman"/>
          <w:iCs/>
          <w:color w:val="000000"/>
          <w:sz w:val="24"/>
          <w:szCs w:val="24"/>
          <w:shd w:val="clear" w:color="auto" w:fill="FFFFFF"/>
          <w:lang w:val="hr-HR"/>
        </w:rPr>
        <w:t>š</w:t>
      </w:r>
      <w:r w:rsidR="0061544F">
        <w:rPr>
          <w:rFonts w:ascii="Times New Roman" w:eastAsia="Times New Roman" w:hAnsi="Times New Roman" w:cs="Times New Roman"/>
          <w:iCs/>
          <w:color w:val="000000"/>
          <w:sz w:val="24"/>
          <w:szCs w:val="24"/>
          <w:shd w:val="clear" w:color="auto" w:fill="FFFFFF"/>
          <w:lang w:val="de-DE"/>
        </w:rPr>
        <w:t>iljke</w:t>
      </w:r>
      <w:r w:rsidRPr="00AE51BB">
        <w:rPr>
          <w:rFonts w:ascii="Times New Roman" w:eastAsia="Times New Roman" w:hAnsi="Times New Roman" w:cs="Times New Roman"/>
          <w:iCs/>
          <w:color w:val="000000"/>
          <w:sz w:val="24"/>
          <w:szCs w:val="24"/>
          <w:shd w:val="clear" w:color="auto" w:fill="FFFFFF"/>
          <w:lang w:val="hr-HR"/>
        </w:rPr>
        <w:t xml:space="preserve"> ž</w:t>
      </w:r>
      <w:r w:rsidR="0061544F">
        <w:rPr>
          <w:rFonts w:ascii="Times New Roman" w:eastAsia="Times New Roman" w:hAnsi="Times New Roman" w:cs="Times New Roman"/>
          <w:iCs/>
          <w:color w:val="000000"/>
          <w:sz w:val="24"/>
          <w:szCs w:val="24"/>
          <w:shd w:val="clear" w:color="auto" w:fill="FFFFFF"/>
          <w:lang w:val="de-DE"/>
        </w:rPr>
        <w:t>enskih</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skija</w:t>
      </w:r>
      <w:r w:rsidRPr="00AE51BB">
        <w:rPr>
          <w:rFonts w:ascii="Times New Roman" w:eastAsia="Times New Roman" w:hAnsi="Times New Roman" w:cs="Times New Roman"/>
          <w:iCs/>
          <w:color w:val="000000"/>
          <w:sz w:val="24"/>
          <w:szCs w:val="24"/>
          <w:shd w:val="clear" w:color="auto" w:fill="FFFFFF"/>
          <w:lang w:val="hr-HR"/>
        </w:rPr>
        <w:t>š</w:t>
      </w:r>
      <w:r w:rsidR="0061544F">
        <w:rPr>
          <w:rFonts w:ascii="Times New Roman" w:eastAsia="Times New Roman" w:hAnsi="Times New Roman" w:cs="Times New Roman"/>
          <w:iCs/>
          <w:color w:val="000000"/>
          <w:sz w:val="24"/>
          <w:szCs w:val="24"/>
          <w:shd w:val="clear" w:color="auto" w:fill="FFFFFF"/>
          <w:lang w:val="de-DE"/>
        </w:rPr>
        <w:t>kih</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odijela</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tom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njema</w:t>
      </w:r>
      <w:r w:rsidRPr="00AE51BB">
        <w:rPr>
          <w:rFonts w:ascii="Times New Roman" w:eastAsia="Times New Roman" w:hAnsi="Times New Roman" w:cs="Times New Roman"/>
          <w:iCs/>
          <w:color w:val="000000"/>
          <w:sz w:val="24"/>
          <w:szCs w:val="24"/>
          <w:shd w:val="clear" w:color="auto" w:fill="FFFFFF"/>
          <w:lang w:val="hr-HR"/>
        </w:rPr>
        <w:t>č</w:t>
      </w:r>
      <w:r w:rsidR="0061544F">
        <w:rPr>
          <w:rFonts w:ascii="Times New Roman" w:eastAsia="Times New Roman" w:hAnsi="Times New Roman" w:cs="Times New Roman"/>
          <w:iCs/>
          <w:color w:val="000000"/>
          <w:sz w:val="24"/>
          <w:szCs w:val="24"/>
          <w:shd w:val="clear" w:color="auto" w:fill="FFFFFF"/>
          <w:lang w:val="de-DE"/>
        </w:rPr>
        <w:t>kom</w:t>
      </w:r>
      <w:r w:rsidRPr="00AE51BB">
        <w:rPr>
          <w:rFonts w:ascii="Times New Roman" w:eastAsia="Times New Roman" w:hAnsi="Times New Roman" w:cs="Times New Roman"/>
          <w:iCs/>
          <w:color w:val="000000"/>
          <w:sz w:val="24"/>
          <w:szCs w:val="24"/>
          <w:shd w:val="clear" w:color="auto" w:fill="FFFFFF"/>
          <w:lang w:val="hr-HR"/>
        </w:rPr>
        <w:t xml:space="preserve"> </w:t>
      </w:r>
      <w:r w:rsidR="0061544F">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61544F">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Iz</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spisa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proizlazi</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da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talijansko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E67AA8">
        <w:rPr>
          <w:rFonts w:ascii="Times New Roman" w:eastAsia="Times New Roman" w:hAnsi="Times New Roman" w:cs="Times New Roman"/>
          <w:iCs/>
          <w:color w:val="000000"/>
          <w:sz w:val="24"/>
          <w:szCs w:val="24"/>
          <w:shd w:val="clear" w:color="auto" w:fill="FFFFFF"/>
          <w:lang w:val="de-DE"/>
        </w:rPr>
        <w:t>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odijela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proizvel</w:t>
      </w:r>
      <w:r w:rsidR="006D48F3">
        <w:rPr>
          <w:rFonts w:ascii="Times New Roman" w:eastAsia="Times New Roman" w:hAnsi="Times New Roman" w:cs="Times New Roman"/>
          <w:iCs/>
          <w:color w:val="000000"/>
          <w:sz w:val="24"/>
          <w:szCs w:val="24"/>
          <w:shd w:val="clear" w:color="auto" w:fill="FFFFFF"/>
          <w:lang w:val="de-DE"/>
        </w:rPr>
        <w:t>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prema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uputama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njema</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kog</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E67AA8">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te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ih</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predalo</w:t>
      </w:r>
      <w:r w:rsidRPr="00AE51BB">
        <w:rPr>
          <w:rFonts w:ascii="Times New Roman" w:eastAsia="Times New Roman" w:hAnsi="Times New Roman" w:cs="Times New Roman"/>
          <w:iCs/>
          <w:color w:val="000000"/>
          <w:sz w:val="24"/>
          <w:szCs w:val="24"/>
          <w:shd w:val="clear" w:color="auto" w:fill="FFFFFF"/>
          <w:lang w:val="hr-HR"/>
        </w:rPr>
        <w:t xml:space="preserve"> š</w:t>
      </w:r>
      <w:r w:rsidR="00E67AA8">
        <w:rPr>
          <w:rFonts w:ascii="Times New Roman" w:eastAsia="Times New Roman" w:hAnsi="Times New Roman" w:cs="Times New Roman"/>
          <w:iCs/>
          <w:color w:val="000000"/>
          <w:sz w:val="24"/>
          <w:szCs w:val="24"/>
          <w:shd w:val="clear" w:color="auto" w:fill="FFFFFF"/>
          <w:lang w:val="de-DE"/>
        </w:rPr>
        <w:t>pediteru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sjedi</w:t>
      </w:r>
      <w:r w:rsidRPr="00AE51BB">
        <w:rPr>
          <w:rFonts w:ascii="Times New Roman" w:eastAsia="Times New Roman" w:hAnsi="Times New Roman" w:cs="Times New Roman"/>
          <w:iCs/>
          <w:color w:val="000000"/>
          <w:sz w:val="24"/>
          <w:szCs w:val="24"/>
          <w:shd w:val="clear" w:color="auto" w:fill="FFFFFF"/>
          <w:lang w:val="hr-HR"/>
        </w:rPr>
        <w:t>š</w:t>
      </w:r>
      <w:r w:rsidR="00E67AA8">
        <w:rPr>
          <w:rFonts w:ascii="Times New Roman" w:eastAsia="Times New Roman" w:hAnsi="Times New Roman" w:cs="Times New Roman"/>
          <w:iCs/>
          <w:color w:val="000000"/>
          <w:sz w:val="24"/>
          <w:szCs w:val="24"/>
          <w:shd w:val="clear" w:color="auto" w:fill="FFFFFF"/>
          <w:lang w:val="de-DE"/>
        </w:rPr>
        <w:t>tu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proizvo</w:t>
      </w:r>
      <w:r w:rsidRPr="00AE51BB">
        <w:rPr>
          <w:rFonts w:ascii="Times New Roman" w:eastAsia="Times New Roman" w:hAnsi="Times New Roman" w:cs="Times New Roman"/>
          <w:iCs/>
          <w:color w:val="000000"/>
          <w:sz w:val="24"/>
          <w:szCs w:val="24"/>
          <w:shd w:val="clear" w:color="auto" w:fill="FFFFFF"/>
          <w:lang w:val="hr-HR"/>
        </w:rPr>
        <w:t>đ</w:t>
      </w:r>
      <w:r w:rsidR="00E67AA8">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Comou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koj</w:t>
      </w:r>
      <w:r w:rsidR="006D48F3">
        <w:rPr>
          <w:rFonts w:ascii="Times New Roman" w:eastAsia="Times New Roman" w:hAnsi="Times New Roman" w:cs="Times New Roman"/>
          <w:iCs/>
          <w:color w:val="000000"/>
          <w:sz w:val="24"/>
          <w:szCs w:val="24"/>
          <w:shd w:val="clear" w:color="auto" w:fill="FFFFFF"/>
          <w:lang w:val="de-DE"/>
        </w:rPr>
        <w:t>eg</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odredilo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njema</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ko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E67AA8">
        <w:rPr>
          <w:rFonts w:ascii="Times New Roman" w:eastAsia="Times New Roman" w:hAnsi="Times New Roman" w:cs="Times New Roman"/>
          <w:iCs/>
          <w:color w:val="000000"/>
          <w:sz w:val="24"/>
          <w:szCs w:val="24"/>
          <w:shd w:val="clear" w:color="auto" w:fill="FFFFFF"/>
          <w:lang w:val="de-DE"/>
        </w:rPr>
        <w:t>e</w:t>
      </w:r>
      <w:r w:rsidRPr="00AE51BB">
        <w:rPr>
          <w:rFonts w:ascii="Times New Roman" w:eastAsia="Times New Roman" w:hAnsi="Times New Roman" w:cs="Times New Roman"/>
          <w:iCs/>
          <w:color w:val="000000"/>
          <w:sz w:val="24"/>
          <w:szCs w:val="24"/>
          <w:shd w:val="clear" w:color="auto" w:fill="FFFFFF"/>
          <w:lang w:val="hr-HR"/>
        </w:rPr>
        <w:t>.</w:t>
      </w:r>
    </w:p>
    <w:p w:rsidR="00E67AA8" w:rsidRPr="00A84E54" w:rsidRDefault="00E67AA8"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p>
    <w:p w:rsidR="00E67AA8"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r w:rsidRPr="00AE51BB">
        <w:rPr>
          <w:rFonts w:ascii="Times New Roman" w:eastAsia="Times New Roman" w:hAnsi="Times New Roman" w:cs="Times New Roman"/>
          <w:iCs/>
          <w:color w:val="000000"/>
          <w:sz w:val="24"/>
          <w:szCs w:val="24"/>
          <w:shd w:val="clear" w:color="auto" w:fill="FFFFFF"/>
          <w:lang w:val="hr-HR"/>
        </w:rPr>
        <w:t xml:space="preserve">3 </w:t>
      </w:r>
      <w:r w:rsidRPr="00AE51BB">
        <w:rPr>
          <w:rFonts w:ascii="Times New Roman" w:eastAsia="Times New Roman" w:hAnsi="Times New Roman" w:cs="Times New Roman"/>
          <w:iCs/>
          <w:color w:val="000000"/>
          <w:sz w:val="24"/>
          <w:szCs w:val="24"/>
          <w:shd w:val="clear" w:color="auto" w:fill="FFFFFF"/>
          <w:lang w:val="hr-HR"/>
        </w:rPr>
        <w:tab/>
      </w:r>
      <w:r w:rsidR="00E67AA8">
        <w:rPr>
          <w:rFonts w:ascii="Times New Roman" w:eastAsia="Times New Roman" w:hAnsi="Times New Roman" w:cs="Times New Roman"/>
          <w:iCs/>
          <w:color w:val="000000"/>
          <w:sz w:val="24"/>
          <w:szCs w:val="24"/>
          <w:shd w:val="clear" w:color="auto" w:fill="FFFFFF"/>
          <w:lang w:val="de-DE"/>
        </w:rPr>
        <w:t>Njema</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ko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poduze</w:t>
      </w:r>
      <w:r w:rsidRPr="00AE51BB">
        <w:rPr>
          <w:rFonts w:ascii="Times New Roman" w:eastAsia="Times New Roman" w:hAnsi="Times New Roman" w:cs="Times New Roman"/>
          <w:iCs/>
          <w:color w:val="000000"/>
          <w:sz w:val="24"/>
          <w:szCs w:val="24"/>
          <w:shd w:val="clear" w:color="auto" w:fill="FFFFFF"/>
          <w:lang w:val="hr-HR"/>
        </w:rPr>
        <w:t>ć</w:t>
      </w:r>
      <w:r w:rsidR="00E67AA8">
        <w:rPr>
          <w:rFonts w:ascii="Times New Roman" w:eastAsia="Times New Roman" w:hAnsi="Times New Roman" w:cs="Times New Roman"/>
          <w:iCs/>
          <w:color w:val="000000"/>
          <w:sz w:val="24"/>
          <w:szCs w:val="24"/>
          <w:shd w:val="clear" w:color="auto" w:fill="FFFFFF"/>
          <w:lang w:val="de-DE"/>
        </w:rPr>
        <w:t>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koje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DB748F">
        <w:rPr>
          <w:rFonts w:ascii="Times New Roman" w:eastAsia="Times New Roman" w:hAnsi="Times New Roman" w:cs="Times New Roman"/>
          <w:iCs/>
          <w:color w:val="000000"/>
          <w:sz w:val="24"/>
          <w:szCs w:val="24"/>
          <w:shd w:val="clear" w:color="auto" w:fill="FFFFFF"/>
          <w:lang w:val="de-DE"/>
        </w:rPr>
        <w:t>primilo</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po</w:t>
      </w:r>
      <w:r w:rsidRPr="00AE51BB">
        <w:rPr>
          <w:rFonts w:ascii="Times New Roman" w:eastAsia="Times New Roman" w:hAnsi="Times New Roman" w:cs="Times New Roman"/>
          <w:iCs/>
          <w:color w:val="000000"/>
          <w:sz w:val="24"/>
          <w:szCs w:val="24"/>
          <w:shd w:val="clear" w:color="auto" w:fill="FFFFFF"/>
          <w:lang w:val="hr-HR"/>
        </w:rPr>
        <w:t>š</w:t>
      </w:r>
      <w:r w:rsidR="006D48F3">
        <w:rPr>
          <w:rFonts w:ascii="Times New Roman" w:eastAsia="Times New Roman" w:hAnsi="Times New Roman" w:cs="Times New Roman"/>
          <w:iCs/>
          <w:color w:val="000000"/>
          <w:sz w:val="24"/>
          <w:szCs w:val="24"/>
          <w:shd w:val="clear" w:color="auto" w:fill="FFFFFF"/>
          <w:lang w:val="de-DE"/>
        </w:rPr>
        <w:t>iljku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odijela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prodalo</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dio</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odijela</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na</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osnovu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reklamacija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svojih</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kupaca</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smatra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da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isporu</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ena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odijela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manjkava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i</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da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ne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odgovaraju</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specifikacijama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koje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su</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stranke</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ugovorile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Stoga</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protiv</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talijanskog</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proizvo</w:t>
      </w:r>
      <w:r w:rsidRPr="00AE51BB">
        <w:rPr>
          <w:rFonts w:ascii="Times New Roman" w:eastAsia="Times New Roman" w:hAnsi="Times New Roman" w:cs="Times New Roman"/>
          <w:iCs/>
          <w:color w:val="000000"/>
          <w:sz w:val="24"/>
          <w:szCs w:val="24"/>
          <w:shd w:val="clear" w:color="auto" w:fill="FFFFFF"/>
          <w:lang w:val="hr-HR"/>
        </w:rPr>
        <w:t>đ</w:t>
      </w:r>
      <w:r w:rsidR="00E67AA8">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č</w:t>
      </w:r>
      <w:r w:rsidR="00E67AA8">
        <w:rPr>
          <w:rFonts w:ascii="Times New Roman" w:eastAsia="Times New Roman" w:hAnsi="Times New Roman" w:cs="Times New Roman"/>
          <w:iCs/>
          <w:color w:val="000000"/>
          <w:sz w:val="24"/>
          <w:szCs w:val="24"/>
          <w:shd w:val="clear" w:color="auto" w:fill="FFFFFF"/>
          <w:lang w:val="de-DE"/>
        </w:rPr>
        <w:t>a</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podnijelo</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tu</w:t>
      </w:r>
      <w:r w:rsidRPr="00AE51BB">
        <w:rPr>
          <w:rFonts w:ascii="Times New Roman" w:eastAsia="Times New Roman" w:hAnsi="Times New Roman" w:cs="Times New Roman"/>
          <w:iCs/>
          <w:color w:val="000000"/>
          <w:sz w:val="24"/>
          <w:szCs w:val="24"/>
          <w:shd w:val="clear" w:color="auto" w:fill="FFFFFF"/>
          <w:lang w:val="hr-HR"/>
        </w:rPr>
        <w:t>ž</w:t>
      </w:r>
      <w:r w:rsidR="006D48F3">
        <w:rPr>
          <w:rFonts w:ascii="Times New Roman" w:eastAsia="Times New Roman" w:hAnsi="Times New Roman" w:cs="Times New Roman"/>
          <w:iCs/>
          <w:color w:val="000000"/>
          <w:sz w:val="24"/>
          <w:szCs w:val="24"/>
          <w:shd w:val="clear" w:color="auto" w:fill="FFFFFF"/>
          <w:lang w:val="de-DE"/>
        </w:rPr>
        <w:t>bu</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pred</w:t>
      </w:r>
      <w:r w:rsidRPr="00AE51BB">
        <w:rPr>
          <w:rFonts w:ascii="Times New Roman" w:eastAsia="Times New Roman" w:hAnsi="Times New Roman" w:cs="Times New Roman"/>
          <w:iCs/>
          <w:color w:val="000000"/>
          <w:sz w:val="24"/>
          <w:szCs w:val="24"/>
          <w:shd w:val="clear" w:color="auto" w:fill="FFFFFF"/>
          <w:lang w:val="hr-HR"/>
        </w:rPr>
        <w:t xml:space="preserve"> </w:t>
      </w:r>
      <w:r w:rsidR="006D48F3">
        <w:rPr>
          <w:rFonts w:ascii="Times New Roman" w:eastAsia="Times New Roman" w:hAnsi="Times New Roman" w:cs="Times New Roman"/>
          <w:iCs/>
          <w:color w:val="000000"/>
          <w:sz w:val="24"/>
          <w:szCs w:val="24"/>
          <w:shd w:val="clear" w:color="auto" w:fill="FFFFFF"/>
          <w:lang w:val="de-DE"/>
        </w:rPr>
        <w:t>svojim</w:t>
      </w:r>
      <w:r w:rsidRPr="00AE51BB">
        <w:rPr>
          <w:rFonts w:ascii="Times New Roman" w:eastAsia="Times New Roman" w:hAnsi="Times New Roman" w:cs="Times New Roman"/>
          <w:iCs/>
          <w:color w:val="000000"/>
          <w:sz w:val="24"/>
          <w:szCs w:val="24"/>
          <w:shd w:val="clear" w:color="auto" w:fill="FFFFFF"/>
          <w:lang w:val="hr-HR"/>
        </w:rPr>
        <w:t xml:space="preserve"> </w:t>
      </w:r>
      <w:r w:rsidR="00F024BB">
        <w:rPr>
          <w:rFonts w:ascii="Times New Roman" w:eastAsia="Times New Roman" w:hAnsi="Times New Roman" w:cs="Times New Roman"/>
          <w:iCs/>
          <w:color w:val="000000"/>
          <w:sz w:val="24"/>
          <w:szCs w:val="24"/>
          <w:shd w:val="clear" w:color="auto" w:fill="FFFFFF"/>
          <w:lang w:val="de-DE"/>
        </w:rPr>
        <w:t>mjesnim</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sudom</w:t>
      </w:r>
      <w:r w:rsidRPr="00AE51BB">
        <w:rPr>
          <w:rFonts w:ascii="Times New Roman" w:eastAsia="Times New Roman" w:hAnsi="Times New Roman" w:cs="Times New Roman"/>
          <w:iCs/>
          <w:color w:val="000000"/>
          <w:sz w:val="24"/>
          <w:szCs w:val="24"/>
          <w:shd w:val="clear" w:color="auto" w:fill="FFFFFF"/>
          <w:lang w:val="hr-HR"/>
        </w:rPr>
        <w:t>.</w:t>
      </w:r>
    </w:p>
    <w:p w:rsidR="008235A1" w:rsidRPr="00A84E54"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hr-HR"/>
        </w:rPr>
      </w:pPr>
    </w:p>
    <w:p w:rsidR="00E67AA8"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r w:rsidRPr="00AE51BB">
        <w:rPr>
          <w:rFonts w:ascii="Times New Roman" w:eastAsia="Times New Roman" w:hAnsi="Times New Roman" w:cs="Times New Roman"/>
          <w:iCs/>
          <w:color w:val="000000"/>
          <w:sz w:val="24"/>
          <w:szCs w:val="24"/>
          <w:shd w:val="clear" w:color="auto" w:fill="FFFFFF"/>
          <w:lang w:val="hr-HR"/>
        </w:rPr>
        <w:t xml:space="preserve">4 </w:t>
      </w:r>
      <w:r w:rsidRPr="00AE51BB">
        <w:rPr>
          <w:rFonts w:ascii="Times New Roman" w:eastAsia="Times New Roman" w:hAnsi="Times New Roman" w:cs="Times New Roman"/>
          <w:iCs/>
          <w:color w:val="000000"/>
          <w:sz w:val="24"/>
          <w:szCs w:val="24"/>
          <w:shd w:val="clear" w:color="auto" w:fill="FFFFFF"/>
          <w:lang w:val="hr-HR"/>
        </w:rPr>
        <w:tab/>
      </w:r>
      <w:r w:rsidR="00E67AA8">
        <w:rPr>
          <w:rFonts w:ascii="Times New Roman" w:eastAsia="Times New Roman" w:hAnsi="Times New Roman" w:cs="Times New Roman"/>
          <w:iCs/>
          <w:color w:val="000000"/>
          <w:sz w:val="24"/>
          <w:szCs w:val="24"/>
          <w:shd w:val="clear" w:color="auto" w:fill="FFFFFF"/>
          <w:lang w:val="de-DE"/>
        </w:rPr>
        <w:t>Zemaljski</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sud</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je</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odlukom</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od</w:t>
      </w:r>
      <w:r w:rsidRPr="00AE51BB">
        <w:rPr>
          <w:rFonts w:ascii="Times New Roman" w:eastAsia="Times New Roman" w:hAnsi="Times New Roman" w:cs="Times New Roman"/>
          <w:iCs/>
          <w:color w:val="000000"/>
          <w:sz w:val="24"/>
          <w:szCs w:val="24"/>
          <w:shd w:val="clear" w:color="auto" w:fill="FFFFFF"/>
          <w:lang w:val="hr-HR"/>
        </w:rPr>
        <w:t xml:space="preserve"> 10. </w:t>
      </w:r>
      <w:r w:rsidR="00E67AA8">
        <w:rPr>
          <w:rFonts w:ascii="Times New Roman" w:eastAsia="Times New Roman" w:hAnsi="Times New Roman" w:cs="Times New Roman"/>
          <w:iCs/>
          <w:color w:val="000000"/>
          <w:sz w:val="24"/>
          <w:szCs w:val="24"/>
          <w:shd w:val="clear" w:color="auto" w:fill="FFFFFF"/>
          <w:lang w:val="de-DE"/>
        </w:rPr>
        <w:t>svibnja</w:t>
      </w:r>
      <w:r w:rsidRPr="00AE51BB">
        <w:rPr>
          <w:rFonts w:ascii="Times New Roman" w:eastAsia="Times New Roman" w:hAnsi="Times New Roman" w:cs="Times New Roman"/>
          <w:iCs/>
          <w:color w:val="000000"/>
          <w:sz w:val="24"/>
          <w:szCs w:val="24"/>
          <w:shd w:val="clear" w:color="auto" w:fill="FFFFFF"/>
          <w:lang w:val="hr-HR"/>
        </w:rPr>
        <w:t xml:space="preserve"> 1974. </w:t>
      </w:r>
      <w:r w:rsidR="00E67AA8">
        <w:rPr>
          <w:rFonts w:ascii="Times New Roman" w:eastAsia="Times New Roman" w:hAnsi="Times New Roman" w:cs="Times New Roman"/>
          <w:iCs/>
          <w:color w:val="000000"/>
          <w:sz w:val="24"/>
          <w:szCs w:val="24"/>
          <w:shd w:val="clear" w:color="auto" w:fill="FFFFFF"/>
          <w:lang w:val="de-DE"/>
        </w:rPr>
        <w:t>odb</w:t>
      </w:r>
      <w:r w:rsidR="00860CAF">
        <w:rPr>
          <w:rFonts w:ascii="Times New Roman" w:eastAsia="Times New Roman" w:hAnsi="Times New Roman" w:cs="Times New Roman"/>
          <w:iCs/>
          <w:color w:val="000000"/>
          <w:sz w:val="24"/>
          <w:szCs w:val="24"/>
          <w:shd w:val="clear" w:color="auto" w:fill="FFFFFF"/>
          <w:lang w:val="de-DE"/>
        </w:rPr>
        <w:t>io</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prigovor</w:t>
      </w:r>
      <w:r w:rsidRPr="00AE51BB">
        <w:rPr>
          <w:rFonts w:ascii="Times New Roman" w:eastAsia="Times New Roman" w:hAnsi="Times New Roman" w:cs="Times New Roman"/>
          <w:iCs/>
          <w:color w:val="000000"/>
          <w:sz w:val="24"/>
          <w:szCs w:val="24"/>
          <w:shd w:val="clear" w:color="auto" w:fill="FFFFFF"/>
          <w:lang w:val="hr-HR"/>
        </w:rPr>
        <w:t xml:space="preserve"> </w:t>
      </w:r>
      <w:r w:rsidR="00E67AA8">
        <w:rPr>
          <w:rFonts w:ascii="Times New Roman" w:eastAsia="Times New Roman" w:hAnsi="Times New Roman" w:cs="Times New Roman"/>
          <w:iCs/>
          <w:color w:val="000000"/>
          <w:sz w:val="24"/>
          <w:szCs w:val="24"/>
          <w:shd w:val="clear" w:color="auto" w:fill="FFFFFF"/>
          <w:lang w:val="de-DE"/>
        </w:rPr>
        <w:t>nenadle</w:t>
      </w:r>
      <w:r w:rsidRPr="00AE51BB">
        <w:rPr>
          <w:rFonts w:ascii="Times New Roman" w:eastAsia="Times New Roman" w:hAnsi="Times New Roman" w:cs="Times New Roman"/>
          <w:iCs/>
          <w:color w:val="000000"/>
          <w:sz w:val="24"/>
          <w:szCs w:val="24"/>
          <w:shd w:val="clear" w:color="auto" w:fill="FFFFFF"/>
          <w:lang w:val="hr-HR"/>
        </w:rPr>
        <w:t>ž</w:t>
      </w:r>
      <w:r w:rsidR="00E67AA8">
        <w:rPr>
          <w:rFonts w:ascii="Times New Roman" w:eastAsia="Times New Roman" w:hAnsi="Times New Roman" w:cs="Times New Roman"/>
          <w:iCs/>
          <w:color w:val="000000"/>
          <w:sz w:val="24"/>
          <w:szCs w:val="24"/>
          <w:shd w:val="clear" w:color="auto" w:fill="FFFFFF"/>
          <w:lang w:val="de-DE"/>
        </w:rPr>
        <w:t>nosti</w:t>
      </w:r>
      <w:r w:rsidRPr="00AE51BB">
        <w:rPr>
          <w:rFonts w:ascii="Times New Roman" w:eastAsia="Times New Roman" w:hAnsi="Times New Roman" w:cs="Times New Roman"/>
          <w:iCs/>
          <w:color w:val="000000"/>
          <w:sz w:val="24"/>
          <w:szCs w:val="24"/>
          <w:shd w:val="clear" w:color="auto" w:fill="FFFFFF"/>
          <w:lang w:val="hr-HR"/>
        </w:rPr>
        <w:t xml:space="preserve">. </w:t>
      </w:r>
      <w:r w:rsidR="00F87430">
        <w:rPr>
          <w:rFonts w:ascii="Times New Roman" w:eastAsia="Times New Roman" w:hAnsi="Times New Roman" w:cs="Times New Roman"/>
          <w:iCs/>
          <w:color w:val="000000"/>
          <w:sz w:val="24"/>
          <w:szCs w:val="24"/>
          <w:shd w:val="clear" w:color="auto" w:fill="FFFFFF"/>
          <w:lang w:val="de-DE"/>
        </w:rPr>
        <w:t xml:space="preserve">Protiv te odluke </w:t>
      </w:r>
      <w:r w:rsidR="00E67AA8">
        <w:rPr>
          <w:rFonts w:ascii="Times New Roman" w:eastAsia="Times New Roman" w:hAnsi="Times New Roman" w:cs="Times New Roman"/>
          <w:iCs/>
          <w:color w:val="000000"/>
          <w:sz w:val="24"/>
          <w:szCs w:val="24"/>
          <w:shd w:val="clear" w:color="auto" w:fill="FFFFFF"/>
          <w:lang w:val="de-DE"/>
        </w:rPr>
        <w:t xml:space="preserve">je talijansko poduzeće </w:t>
      </w:r>
      <w:r w:rsidR="00F87430">
        <w:rPr>
          <w:rFonts w:ascii="Times New Roman" w:eastAsia="Times New Roman" w:hAnsi="Times New Roman" w:cs="Times New Roman"/>
          <w:iCs/>
          <w:color w:val="000000"/>
          <w:sz w:val="24"/>
          <w:szCs w:val="24"/>
          <w:shd w:val="clear" w:color="auto" w:fill="FFFFFF"/>
          <w:lang w:val="de-DE"/>
        </w:rPr>
        <w:t xml:space="preserve">izjavilo </w:t>
      </w:r>
      <w:r w:rsidR="00E67AA8">
        <w:rPr>
          <w:rFonts w:ascii="Times New Roman" w:eastAsia="Times New Roman" w:hAnsi="Times New Roman" w:cs="Times New Roman"/>
          <w:iCs/>
          <w:color w:val="000000"/>
          <w:sz w:val="24"/>
          <w:szCs w:val="24"/>
          <w:shd w:val="clear" w:color="auto" w:fill="FFFFFF"/>
          <w:lang w:val="de-DE"/>
        </w:rPr>
        <w:t xml:space="preserve">žalbu drugostupanjskom sudu </w:t>
      </w:r>
      <w:r w:rsidR="00E67AA8" w:rsidRPr="004248FB">
        <w:rPr>
          <w:rFonts w:ascii="Times New Roman" w:eastAsia="Times New Roman" w:hAnsi="Times New Roman" w:cs="Times New Roman"/>
          <w:i/>
          <w:iCs/>
          <w:color w:val="000000"/>
          <w:sz w:val="24"/>
          <w:szCs w:val="24"/>
          <w:shd w:val="clear" w:color="auto" w:fill="FFFFFF"/>
          <w:lang w:val="de-DE"/>
        </w:rPr>
        <w:t>Oberlandesgericht Frankfurt am Main</w:t>
      </w:r>
      <w:r w:rsidR="00E67AA8">
        <w:rPr>
          <w:rFonts w:ascii="Times New Roman" w:eastAsia="Times New Roman" w:hAnsi="Times New Roman" w:cs="Times New Roman"/>
          <w:iCs/>
          <w:color w:val="000000"/>
          <w:sz w:val="24"/>
          <w:szCs w:val="24"/>
          <w:shd w:val="clear" w:color="auto" w:fill="FFFFFF"/>
          <w:lang w:val="de-DE"/>
        </w:rPr>
        <w:t xml:space="preserve">. Prema </w:t>
      </w:r>
      <w:r w:rsidR="0028048F">
        <w:rPr>
          <w:rFonts w:ascii="Times New Roman" w:eastAsia="Times New Roman" w:hAnsi="Times New Roman" w:cs="Times New Roman"/>
          <w:iCs/>
          <w:color w:val="000000"/>
          <w:sz w:val="24"/>
          <w:szCs w:val="24"/>
          <w:shd w:val="clear" w:color="auto" w:fill="FFFFFF"/>
          <w:lang w:val="de-DE"/>
        </w:rPr>
        <w:t>shvaćanju</w:t>
      </w:r>
      <w:r w:rsidR="00E67AA8">
        <w:rPr>
          <w:rFonts w:ascii="Times New Roman" w:eastAsia="Times New Roman" w:hAnsi="Times New Roman" w:cs="Times New Roman"/>
          <w:iCs/>
          <w:color w:val="000000"/>
          <w:sz w:val="24"/>
          <w:szCs w:val="24"/>
          <w:shd w:val="clear" w:color="auto" w:fill="FFFFFF"/>
          <w:lang w:val="de-DE"/>
        </w:rPr>
        <w:t xml:space="preserve"> drugostupanjskog suda</w:t>
      </w:r>
      <w:r w:rsidR="00860CAF">
        <w:rPr>
          <w:rFonts w:ascii="Times New Roman" w:eastAsia="Times New Roman" w:hAnsi="Times New Roman" w:cs="Times New Roman"/>
          <w:iCs/>
          <w:color w:val="000000"/>
          <w:sz w:val="24"/>
          <w:szCs w:val="24"/>
          <w:shd w:val="clear" w:color="auto" w:fill="FFFFFF"/>
          <w:lang w:val="de-DE"/>
        </w:rPr>
        <w:t>,</w:t>
      </w:r>
      <w:r w:rsidR="00E67AA8">
        <w:rPr>
          <w:rFonts w:ascii="Times New Roman" w:eastAsia="Times New Roman" w:hAnsi="Times New Roman" w:cs="Times New Roman"/>
          <w:iCs/>
          <w:color w:val="000000"/>
          <w:sz w:val="24"/>
          <w:szCs w:val="24"/>
          <w:shd w:val="clear" w:color="auto" w:fill="FFFFFF"/>
          <w:lang w:val="de-DE"/>
        </w:rPr>
        <w:t xml:space="preserve"> pitanje nadležnosti treba se </w:t>
      </w:r>
      <w:r w:rsidR="00860CAF">
        <w:rPr>
          <w:rFonts w:ascii="Times New Roman" w:eastAsia="Times New Roman" w:hAnsi="Times New Roman" w:cs="Times New Roman"/>
          <w:iCs/>
          <w:color w:val="000000"/>
          <w:sz w:val="24"/>
          <w:szCs w:val="24"/>
          <w:shd w:val="clear" w:color="auto" w:fill="FFFFFF"/>
          <w:lang w:val="de-DE"/>
        </w:rPr>
        <w:t xml:space="preserve">ocijeniti </w:t>
      </w:r>
      <w:r w:rsidR="00E67AA8">
        <w:rPr>
          <w:rFonts w:ascii="Times New Roman" w:eastAsia="Times New Roman" w:hAnsi="Times New Roman" w:cs="Times New Roman"/>
          <w:iCs/>
          <w:color w:val="000000"/>
          <w:sz w:val="24"/>
          <w:szCs w:val="24"/>
          <w:shd w:val="clear" w:color="auto" w:fill="FFFFFF"/>
          <w:lang w:val="de-DE"/>
        </w:rPr>
        <w:t>prema odredbama Konvencije.</w:t>
      </w:r>
      <w:r w:rsidR="0028048F">
        <w:rPr>
          <w:rFonts w:ascii="Times New Roman" w:eastAsia="Times New Roman" w:hAnsi="Times New Roman" w:cs="Times New Roman"/>
          <w:iCs/>
          <w:color w:val="000000"/>
          <w:sz w:val="24"/>
          <w:szCs w:val="24"/>
          <w:shd w:val="clear" w:color="auto" w:fill="FFFFFF"/>
          <w:lang w:val="de-DE"/>
        </w:rPr>
        <w:t xml:space="preserve"> Taj sud smatra da nije došlo do učinkovitog </w:t>
      </w:r>
      <w:r w:rsidR="007413E9">
        <w:rPr>
          <w:rFonts w:ascii="Times New Roman" w:eastAsia="Times New Roman" w:hAnsi="Times New Roman" w:cs="Times New Roman"/>
          <w:iCs/>
          <w:color w:val="000000"/>
          <w:sz w:val="24"/>
          <w:szCs w:val="24"/>
          <w:shd w:val="clear" w:color="auto" w:fill="FFFFFF"/>
          <w:lang w:val="de-DE"/>
        </w:rPr>
        <w:t xml:space="preserve">sporazuma </w:t>
      </w:r>
      <w:r w:rsidR="0028048F">
        <w:rPr>
          <w:rFonts w:ascii="Times New Roman" w:eastAsia="Times New Roman" w:hAnsi="Times New Roman" w:cs="Times New Roman"/>
          <w:iCs/>
          <w:color w:val="000000"/>
          <w:sz w:val="24"/>
          <w:szCs w:val="24"/>
          <w:shd w:val="clear" w:color="auto" w:fill="FFFFFF"/>
          <w:lang w:val="de-DE"/>
        </w:rPr>
        <w:t xml:space="preserve">o nadležnosti među strankama u smislu članka 17. Konvencije. </w:t>
      </w:r>
      <w:r w:rsidR="0028048F" w:rsidRPr="004248FB">
        <w:rPr>
          <w:rFonts w:ascii="Times New Roman" w:eastAsia="Times New Roman" w:hAnsi="Times New Roman" w:cs="Times New Roman"/>
          <w:i/>
          <w:iCs/>
          <w:color w:val="000000"/>
          <w:sz w:val="24"/>
          <w:szCs w:val="24"/>
          <w:shd w:val="clear" w:color="auto" w:fill="FFFFFF"/>
          <w:lang w:val="de-DE"/>
        </w:rPr>
        <w:t>Oberlandesgericht</w:t>
      </w:r>
      <w:r w:rsidR="0028048F">
        <w:rPr>
          <w:rFonts w:ascii="Times New Roman" w:eastAsia="Times New Roman" w:hAnsi="Times New Roman" w:cs="Times New Roman"/>
          <w:iCs/>
          <w:color w:val="000000"/>
          <w:sz w:val="24"/>
          <w:szCs w:val="24"/>
          <w:shd w:val="clear" w:color="auto" w:fill="FFFFFF"/>
          <w:lang w:val="de-DE"/>
        </w:rPr>
        <w:t xml:space="preserve"> stoga ne isključuje mogućnost da bi </w:t>
      </w:r>
      <w:r w:rsidR="0028048F" w:rsidRPr="004248FB">
        <w:rPr>
          <w:rFonts w:ascii="Times New Roman" w:eastAsia="Times New Roman" w:hAnsi="Times New Roman" w:cs="Times New Roman"/>
          <w:i/>
          <w:iCs/>
          <w:color w:val="000000"/>
          <w:sz w:val="24"/>
          <w:szCs w:val="24"/>
          <w:shd w:val="clear" w:color="auto" w:fill="FFFFFF"/>
          <w:lang w:val="de-DE"/>
        </w:rPr>
        <w:t>Landgericht</w:t>
      </w:r>
      <w:r w:rsidR="0028048F">
        <w:rPr>
          <w:rFonts w:ascii="Times New Roman" w:eastAsia="Times New Roman" w:hAnsi="Times New Roman" w:cs="Times New Roman"/>
          <w:iCs/>
          <w:color w:val="000000"/>
          <w:sz w:val="24"/>
          <w:szCs w:val="24"/>
          <w:shd w:val="clear" w:color="auto" w:fill="FFFFFF"/>
          <w:lang w:val="de-DE"/>
        </w:rPr>
        <w:t xml:space="preserve"> mogao biti nadležan temeljem članka 5. stavka 1. Konvencije kao sud u mjestu „u kojem je </w:t>
      </w:r>
      <w:r w:rsidR="006D48F3">
        <w:rPr>
          <w:rFonts w:ascii="Times New Roman" w:eastAsia="Times New Roman" w:hAnsi="Times New Roman" w:cs="Times New Roman"/>
          <w:iCs/>
          <w:color w:val="000000"/>
          <w:sz w:val="24"/>
          <w:szCs w:val="24"/>
          <w:shd w:val="clear" w:color="auto" w:fill="FFFFFF"/>
          <w:lang w:val="de-DE"/>
        </w:rPr>
        <w:t>obveza o kojoj je riječ ispunjena ili u kojemu je trebala biti ispunjena</w:t>
      </w:r>
      <w:r w:rsidR="0028048F">
        <w:rPr>
          <w:rFonts w:ascii="Times New Roman" w:eastAsia="Times New Roman" w:hAnsi="Times New Roman" w:cs="Times New Roman"/>
          <w:iCs/>
          <w:color w:val="000000"/>
          <w:sz w:val="24"/>
          <w:szCs w:val="24"/>
          <w:shd w:val="clear" w:color="auto" w:fill="FFFFFF"/>
          <w:lang w:val="de-DE"/>
        </w:rPr>
        <w:t xml:space="preserve">“. Kako bi mogao donijeti odluku o tome, </w:t>
      </w:r>
      <w:r w:rsidR="0028048F" w:rsidRPr="004248FB">
        <w:rPr>
          <w:rFonts w:ascii="Times New Roman" w:eastAsia="Times New Roman" w:hAnsi="Times New Roman" w:cs="Times New Roman"/>
          <w:i/>
          <w:iCs/>
          <w:color w:val="000000"/>
          <w:sz w:val="24"/>
          <w:szCs w:val="24"/>
          <w:shd w:val="clear" w:color="auto" w:fill="FFFFFF"/>
          <w:lang w:val="de-DE"/>
        </w:rPr>
        <w:t>Oberlandesgericht</w:t>
      </w:r>
      <w:r w:rsidR="0028048F">
        <w:rPr>
          <w:rFonts w:ascii="Times New Roman" w:eastAsia="Times New Roman" w:hAnsi="Times New Roman" w:cs="Times New Roman"/>
          <w:iCs/>
          <w:color w:val="000000"/>
          <w:sz w:val="24"/>
          <w:szCs w:val="24"/>
          <w:shd w:val="clear" w:color="auto" w:fill="FFFFFF"/>
          <w:lang w:val="de-DE"/>
        </w:rPr>
        <w:t xml:space="preserve"> traži od Suda tumačenje te odredbe.</w:t>
      </w:r>
      <w:r w:rsidR="00F87430">
        <w:rPr>
          <w:rFonts w:ascii="Times New Roman" w:eastAsia="Times New Roman" w:hAnsi="Times New Roman" w:cs="Times New Roman"/>
          <w:iCs/>
          <w:color w:val="000000"/>
          <w:sz w:val="24"/>
          <w:szCs w:val="24"/>
          <w:shd w:val="clear" w:color="auto" w:fill="FFFFFF"/>
          <w:lang w:val="de-DE"/>
        </w:rPr>
        <w:t xml:space="preserve"> </w:t>
      </w:r>
    </w:p>
    <w:p w:rsidR="008235A1"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p>
    <w:p w:rsidR="0028048F" w:rsidRPr="007413E9" w:rsidRDefault="0028048F" w:rsidP="007B22B6">
      <w:pPr>
        <w:spacing w:before="48" w:after="48" w:line="240" w:lineRule="auto"/>
        <w:ind w:left="288" w:right="288"/>
        <w:rPr>
          <w:rFonts w:ascii="Times New Roman" w:eastAsia="Times New Roman" w:hAnsi="Times New Roman" w:cs="Times New Roman"/>
          <w:b/>
          <w:iCs/>
          <w:color w:val="000000"/>
          <w:sz w:val="24"/>
          <w:szCs w:val="24"/>
          <w:shd w:val="clear" w:color="auto" w:fill="FFFFFF"/>
          <w:lang w:val="de-DE"/>
        </w:rPr>
      </w:pPr>
      <w:r w:rsidRPr="007413E9">
        <w:rPr>
          <w:rFonts w:ascii="Times New Roman" w:eastAsia="Times New Roman" w:hAnsi="Times New Roman" w:cs="Times New Roman"/>
          <w:b/>
          <w:iCs/>
          <w:color w:val="000000"/>
          <w:sz w:val="24"/>
          <w:szCs w:val="24"/>
          <w:shd w:val="clear" w:color="auto" w:fill="FFFFFF"/>
          <w:lang w:val="de-DE"/>
        </w:rPr>
        <w:t>O tumačenju Konvencije općenito</w:t>
      </w:r>
    </w:p>
    <w:p w:rsidR="007B22B6" w:rsidRDefault="007B22B6"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p>
    <w:p w:rsidR="00F947A1" w:rsidRDefault="00407F24" w:rsidP="00F947A1">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r w:rsidRPr="00560609">
        <w:rPr>
          <w:rFonts w:ascii="Times New Roman" w:eastAsia="Times New Roman" w:hAnsi="Times New Roman" w:cs="Times New Roman"/>
          <w:iCs/>
          <w:color w:val="000000"/>
          <w:sz w:val="24"/>
          <w:szCs w:val="24"/>
          <w:shd w:val="clear" w:color="auto" w:fill="FFFFFF"/>
          <w:lang w:val="de-DE"/>
        </w:rPr>
        <w:t xml:space="preserve">9 </w:t>
      </w:r>
      <w:r w:rsidR="0028048F">
        <w:rPr>
          <w:rFonts w:ascii="Times New Roman" w:eastAsia="Times New Roman" w:hAnsi="Times New Roman" w:cs="Times New Roman"/>
          <w:iCs/>
          <w:color w:val="000000"/>
          <w:sz w:val="24"/>
          <w:szCs w:val="24"/>
          <w:shd w:val="clear" w:color="auto" w:fill="FFFFFF"/>
          <w:lang w:val="de-DE"/>
        </w:rPr>
        <w:tab/>
        <w:t xml:space="preserve">Prema članku 220. Ugovora o </w:t>
      </w:r>
      <w:r w:rsidR="008F7BBD">
        <w:rPr>
          <w:rFonts w:ascii="Times New Roman" w:eastAsia="Times New Roman" w:hAnsi="Times New Roman" w:cs="Times New Roman"/>
          <w:iCs/>
          <w:color w:val="000000"/>
          <w:sz w:val="24"/>
          <w:szCs w:val="24"/>
          <w:shd w:val="clear" w:color="auto" w:fill="FFFFFF"/>
          <w:lang w:val="de-DE"/>
        </w:rPr>
        <w:t>Europskoj e</w:t>
      </w:r>
      <w:r w:rsidR="0028048F">
        <w:rPr>
          <w:rFonts w:ascii="Times New Roman" w:eastAsia="Times New Roman" w:hAnsi="Times New Roman" w:cs="Times New Roman"/>
          <w:iCs/>
          <w:color w:val="000000"/>
          <w:sz w:val="24"/>
          <w:szCs w:val="24"/>
          <w:shd w:val="clear" w:color="auto" w:fill="FFFFFF"/>
          <w:lang w:val="de-DE"/>
        </w:rPr>
        <w:t>konomskoj zajednici</w:t>
      </w:r>
      <w:r w:rsidR="00E066ED">
        <w:rPr>
          <w:rFonts w:ascii="Times New Roman" w:eastAsia="Times New Roman" w:hAnsi="Times New Roman" w:cs="Times New Roman"/>
          <w:iCs/>
          <w:color w:val="000000"/>
          <w:sz w:val="24"/>
          <w:szCs w:val="24"/>
          <w:shd w:val="clear" w:color="auto" w:fill="FFFFFF"/>
          <w:lang w:val="de-DE"/>
        </w:rPr>
        <w:t>,</w:t>
      </w:r>
      <w:r w:rsidR="0028048F">
        <w:rPr>
          <w:rFonts w:ascii="Times New Roman" w:eastAsia="Times New Roman" w:hAnsi="Times New Roman" w:cs="Times New Roman"/>
          <w:iCs/>
          <w:color w:val="000000"/>
          <w:sz w:val="24"/>
          <w:szCs w:val="24"/>
          <w:shd w:val="clear" w:color="auto" w:fill="FFFFFF"/>
          <w:lang w:val="de-DE"/>
        </w:rPr>
        <w:t xml:space="preserve"> države članice dužne</w:t>
      </w:r>
      <w:r w:rsidR="006D48F3">
        <w:rPr>
          <w:rFonts w:ascii="Times New Roman" w:eastAsia="Times New Roman" w:hAnsi="Times New Roman" w:cs="Times New Roman"/>
          <w:iCs/>
          <w:color w:val="000000"/>
          <w:sz w:val="24"/>
          <w:szCs w:val="24"/>
          <w:shd w:val="clear" w:color="auto" w:fill="FFFFFF"/>
          <w:lang w:val="de-DE"/>
        </w:rPr>
        <w:t xml:space="preserve"> su</w:t>
      </w:r>
      <w:r w:rsidR="0028048F">
        <w:rPr>
          <w:rFonts w:ascii="Times New Roman" w:eastAsia="Times New Roman" w:hAnsi="Times New Roman" w:cs="Times New Roman"/>
          <w:iCs/>
          <w:color w:val="000000"/>
          <w:sz w:val="24"/>
          <w:szCs w:val="24"/>
          <w:shd w:val="clear" w:color="auto" w:fill="FFFFFF"/>
          <w:lang w:val="de-DE"/>
        </w:rPr>
        <w:t xml:space="preserve">, ako je to potrebno, međusobno </w:t>
      </w:r>
      <w:r w:rsidR="00F947A1">
        <w:rPr>
          <w:rFonts w:ascii="Times New Roman" w:eastAsia="Times New Roman" w:hAnsi="Times New Roman" w:cs="Times New Roman"/>
          <w:iCs/>
          <w:color w:val="000000"/>
          <w:sz w:val="24"/>
          <w:szCs w:val="24"/>
          <w:shd w:val="clear" w:color="auto" w:fill="FFFFFF"/>
          <w:lang w:val="de-DE"/>
        </w:rPr>
        <w:t>pokrenuti</w:t>
      </w:r>
      <w:r w:rsidR="0028048F">
        <w:rPr>
          <w:rFonts w:ascii="Times New Roman" w:eastAsia="Times New Roman" w:hAnsi="Times New Roman" w:cs="Times New Roman"/>
          <w:iCs/>
          <w:color w:val="000000"/>
          <w:sz w:val="24"/>
          <w:szCs w:val="24"/>
          <w:shd w:val="clear" w:color="auto" w:fill="FFFFFF"/>
          <w:lang w:val="de-DE"/>
        </w:rPr>
        <w:t xml:space="preserve"> pregovore kako bi na dobrobit svojih građana </w:t>
      </w:r>
      <w:r w:rsidR="00F87430">
        <w:rPr>
          <w:rFonts w:ascii="Times New Roman" w:eastAsia="Times New Roman" w:hAnsi="Times New Roman" w:cs="Times New Roman"/>
          <w:iCs/>
          <w:color w:val="000000"/>
          <w:sz w:val="24"/>
          <w:szCs w:val="24"/>
          <w:shd w:val="clear" w:color="auto" w:fill="FFFFFF"/>
          <w:lang w:val="de-DE"/>
        </w:rPr>
        <w:t xml:space="preserve">postigle donošenje propisa </w:t>
      </w:r>
      <w:r w:rsidR="0028048F">
        <w:rPr>
          <w:rFonts w:ascii="Times New Roman" w:eastAsia="Times New Roman" w:hAnsi="Times New Roman" w:cs="Times New Roman"/>
          <w:iCs/>
          <w:color w:val="000000"/>
          <w:sz w:val="24"/>
          <w:szCs w:val="24"/>
          <w:shd w:val="clear" w:color="auto" w:fill="FFFFFF"/>
          <w:lang w:val="de-DE"/>
        </w:rPr>
        <w:t>čija je namjena olakšati stvaranje zajedničkog tržišta u različitim područjima koja su navedena u toj odredbi.</w:t>
      </w:r>
      <w:r w:rsidR="00F947A1">
        <w:rPr>
          <w:rFonts w:ascii="Times New Roman" w:eastAsia="Times New Roman" w:hAnsi="Times New Roman" w:cs="Times New Roman"/>
          <w:iCs/>
          <w:color w:val="000000"/>
          <w:sz w:val="24"/>
          <w:szCs w:val="24"/>
          <w:shd w:val="clear" w:color="auto" w:fill="FFFFFF"/>
          <w:lang w:val="de-DE"/>
        </w:rPr>
        <w:t xml:space="preserve"> Konvencija je sklopljena </w:t>
      </w:r>
      <w:r w:rsidR="00FB4AA1">
        <w:rPr>
          <w:rFonts w:ascii="Times New Roman" w:eastAsia="Times New Roman" w:hAnsi="Times New Roman" w:cs="Times New Roman"/>
          <w:iCs/>
          <w:color w:val="000000"/>
          <w:sz w:val="24"/>
          <w:szCs w:val="24"/>
          <w:shd w:val="clear" w:color="auto" w:fill="FFFFFF"/>
          <w:lang w:val="de-DE"/>
        </w:rPr>
        <w:t>radi</w:t>
      </w:r>
      <w:r w:rsidR="00F947A1">
        <w:rPr>
          <w:rFonts w:ascii="Times New Roman" w:eastAsia="Times New Roman" w:hAnsi="Times New Roman" w:cs="Times New Roman"/>
          <w:iCs/>
          <w:color w:val="000000"/>
          <w:sz w:val="24"/>
          <w:szCs w:val="24"/>
          <w:shd w:val="clear" w:color="auto" w:fill="FFFFFF"/>
          <w:lang w:val="de-DE"/>
        </w:rPr>
        <w:t xml:space="preserve"> provedbe članka 220. i prema tekst</w:t>
      </w:r>
      <w:r w:rsidR="00FB4AA1">
        <w:rPr>
          <w:rFonts w:ascii="Times New Roman" w:eastAsia="Times New Roman" w:hAnsi="Times New Roman" w:cs="Times New Roman"/>
          <w:iCs/>
          <w:color w:val="000000"/>
          <w:sz w:val="24"/>
          <w:szCs w:val="24"/>
          <w:shd w:val="clear" w:color="auto" w:fill="FFFFFF"/>
          <w:lang w:val="de-DE"/>
        </w:rPr>
        <w:t>u</w:t>
      </w:r>
      <w:r w:rsidR="00F947A1">
        <w:rPr>
          <w:rFonts w:ascii="Times New Roman" w:eastAsia="Times New Roman" w:hAnsi="Times New Roman" w:cs="Times New Roman"/>
          <w:iCs/>
          <w:color w:val="000000"/>
          <w:sz w:val="24"/>
          <w:szCs w:val="24"/>
          <w:shd w:val="clear" w:color="auto" w:fill="FFFFFF"/>
          <w:lang w:val="de-DE"/>
        </w:rPr>
        <w:t xml:space="preserve"> preambule </w:t>
      </w:r>
      <w:r w:rsidR="00FB4AA1">
        <w:rPr>
          <w:rFonts w:ascii="Times New Roman" w:eastAsia="Times New Roman" w:hAnsi="Times New Roman" w:cs="Times New Roman"/>
          <w:iCs/>
          <w:color w:val="000000"/>
          <w:sz w:val="24"/>
          <w:szCs w:val="24"/>
          <w:shd w:val="clear" w:color="auto" w:fill="FFFFFF"/>
          <w:lang w:val="de-DE"/>
        </w:rPr>
        <w:t xml:space="preserve">ima za cilj </w:t>
      </w:r>
      <w:r w:rsidR="00F947A1">
        <w:rPr>
          <w:rFonts w:ascii="Times New Roman" w:eastAsia="Times New Roman" w:hAnsi="Times New Roman" w:cs="Times New Roman"/>
          <w:iCs/>
          <w:color w:val="000000"/>
          <w:sz w:val="24"/>
          <w:szCs w:val="24"/>
          <w:shd w:val="clear" w:color="auto" w:fill="FFFFFF"/>
          <w:lang w:val="de-DE"/>
        </w:rPr>
        <w:t xml:space="preserve">ostvariti odredbe tog članka o pojednostavljenju formalnosti za međusobno priznanje i ovrhu sudskih odluka </w:t>
      </w:r>
      <w:r w:rsidR="00FB4AA1">
        <w:rPr>
          <w:rFonts w:ascii="Times New Roman" w:eastAsia="Times New Roman" w:hAnsi="Times New Roman" w:cs="Times New Roman"/>
          <w:iCs/>
          <w:color w:val="000000"/>
          <w:sz w:val="24"/>
          <w:szCs w:val="24"/>
          <w:shd w:val="clear" w:color="auto" w:fill="FFFFFF"/>
          <w:lang w:val="de-DE"/>
        </w:rPr>
        <w:t>te</w:t>
      </w:r>
      <w:r w:rsidR="00F947A1">
        <w:rPr>
          <w:rFonts w:ascii="Times New Roman" w:eastAsia="Times New Roman" w:hAnsi="Times New Roman" w:cs="Times New Roman"/>
          <w:iCs/>
          <w:color w:val="000000"/>
          <w:sz w:val="24"/>
          <w:szCs w:val="24"/>
          <w:shd w:val="clear" w:color="auto" w:fill="FFFFFF"/>
          <w:lang w:val="de-DE"/>
        </w:rPr>
        <w:t xml:space="preserve"> ojačati pravnu zaštitu osoba </w:t>
      </w:r>
      <w:r w:rsidR="000E54BB">
        <w:rPr>
          <w:rFonts w:ascii="Times New Roman" w:eastAsia="Times New Roman" w:hAnsi="Times New Roman" w:cs="Times New Roman"/>
          <w:iCs/>
          <w:color w:val="000000"/>
          <w:sz w:val="24"/>
          <w:szCs w:val="24"/>
          <w:shd w:val="clear" w:color="auto" w:fill="FFFFFF"/>
          <w:lang w:val="de-DE"/>
        </w:rPr>
        <w:t>s prebivalilštem u državama članicama</w:t>
      </w:r>
      <w:r w:rsidR="00F947A1">
        <w:rPr>
          <w:rFonts w:ascii="Times New Roman" w:eastAsia="Times New Roman" w:hAnsi="Times New Roman" w:cs="Times New Roman"/>
          <w:iCs/>
          <w:color w:val="000000"/>
          <w:sz w:val="24"/>
          <w:szCs w:val="24"/>
          <w:shd w:val="clear" w:color="auto" w:fill="FFFFFF"/>
          <w:lang w:val="de-DE"/>
        </w:rPr>
        <w:t xml:space="preserve">. </w:t>
      </w:r>
      <w:r w:rsidR="00FB4AA1">
        <w:rPr>
          <w:rFonts w:ascii="Times New Roman" w:eastAsia="Times New Roman" w:hAnsi="Times New Roman" w:cs="Times New Roman"/>
          <w:iCs/>
          <w:color w:val="000000"/>
          <w:sz w:val="24"/>
          <w:szCs w:val="24"/>
          <w:shd w:val="clear" w:color="auto" w:fill="FFFFFF"/>
          <w:lang w:val="de-DE"/>
        </w:rPr>
        <w:t>Radi uklanjanja</w:t>
      </w:r>
      <w:r w:rsidR="00F947A1">
        <w:rPr>
          <w:rFonts w:ascii="Times New Roman" w:eastAsia="Times New Roman" w:hAnsi="Times New Roman" w:cs="Times New Roman"/>
          <w:iCs/>
          <w:color w:val="000000"/>
          <w:sz w:val="24"/>
          <w:szCs w:val="24"/>
          <w:shd w:val="clear" w:color="auto" w:fill="FFFFFF"/>
          <w:lang w:val="de-DE"/>
        </w:rPr>
        <w:t xml:space="preserve"> preprek</w:t>
      </w:r>
      <w:r w:rsidR="00FB4AA1">
        <w:rPr>
          <w:rFonts w:ascii="Times New Roman" w:eastAsia="Times New Roman" w:hAnsi="Times New Roman" w:cs="Times New Roman"/>
          <w:iCs/>
          <w:color w:val="000000"/>
          <w:sz w:val="24"/>
          <w:szCs w:val="24"/>
          <w:shd w:val="clear" w:color="auto" w:fill="FFFFFF"/>
          <w:lang w:val="de-DE"/>
        </w:rPr>
        <w:t>a</w:t>
      </w:r>
      <w:r w:rsidR="00F947A1">
        <w:rPr>
          <w:rFonts w:ascii="Times New Roman" w:eastAsia="Times New Roman" w:hAnsi="Times New Roman" w:cs="Times New Roman"/>
          <w:iCs/>
          <w:color w:val="000000"/>
          <w:sz w:val="24"/>
          <w:szCs w:val="24"/>
          <w:shd w:val="clear" w:color="auto" w:fill="FFFFFF"/>
          <w:lang w:val="de-DE"/>
        </w:rPr>
        <w:t xml:space="preserve"> u pravnom prometu </w:t>
      </w:r>
      <w:r w:rsidR="00FB4AA1">
        <w:rPr>
          <w:rFonts w:ascii="Times New Roman" w:eastAsia="Times New Roman" w:hAnsi="Times New Roman" w:cs="Times New Roman"/>
          <w:iCs/>
          <w:color w:val="000000"/>
          <w:sz w:val="24"/>
          <w:szCs w:val="24"/>
          <w:shd w:val="clear" w:color="auto" w:fill="FFFFFF"/>
          <w:lang w:val="de-DE"/>
        </w:rPr>
        <w:t>te</w:t>
      </w:r>
      <w:r w:rsidR="00F947A1">
        <w:rPr>
          <w:rFonts w:ascii="Times New Roman" w:eastAsia="Times New Roman" w:hAnsi="Times New Roman" w:cs="Times New Roman"/>
          <w:iCs/>
          <w:color w:val="000000"/>
          <w:sz w:val="24"/>
          <w:szCs w:val="24"/>
          <w:shd w:val="clear" w:color="auto" w:fill="FFFFFF"/>
          <w:lang w:val="de-DE"/>
        </w:rPr>
        <w:t xml:space="preserve"> rješavanja sporova </w:t>
      </w:r>
      <w:r w:rsidR="00FB4AA1">
        <w:rPr>
          <w:rFonts w:ascii="Times New Roman" w:eastAsia="Times New Roman" w:hAnsi="Times New Roman" w:cs="Times New Roman"/>
          <w:iCs/>
          <w:color w:val="000000"/>
          <w:sz w:val="24"/>
          <w:szCs w:val="24"/>
          <w:shd w:val="clear" w:color="auto" w:fill="FFFFFF"/>
          <w:lang w:val="de-DE"/>
        </w:rPr>
        <w:t>u području pravnih odnosa</w:t>
      </w:r>
      <w:r w:rsidR="00F947A1">
        <w:rPr>
          <w:rFonts w:ascii="Times New Roman" w:eastAsia="Times New Roman" w:hAnsi="Times New Roman" w:cs="Times New Roman"/>
          <w:iCs/>
          <w:color w:val="000000"/>
          <w:sz w:val="24"/>
          <w:szCs w:val="24"/>
          <w:shd w:val="clear" w:color="auto" w:fill="FFFFFF"/>
          <w:lang w:val="de-DE"/>
        </w:rPr>
        <w:t xml:space="preserve"> unutar Zajednice </w:t>
      </w:r>
      <w:r w:rsidR="00FB4AA1">
        <w:rPr>
          <w:rFonts w:ascii="Times New Roman" w:eastAsia="Times New Roman" w:hAnsi="Times New Roman" w:cs="Times New Roman"/>
          <w:iCs/>
          <w:color w:val="000000"/>
          <w:sz w:val="24"/>
          <w:szCs w:val="24"/>
          <w:shd w:val="clear" w:color="auto" w:fill="FFFFFF"/>
          <w:lang w:val="de-DE"/>
        </w:rPr>
        <w:t>u</w:t>
      </w:r>
      <w:r w:rsidR="00F947A1">
        <w:rPr>
          <w:rFonts w:ascii="Times New Roman" w:eastAsia="Times New Roman" w:hAnsi="Times New Roman" w:cs="Times New Roman"/>
          <w:iCs/>
          <w:color w:val="000000"/>
          <w:sz w:val="24"/>
          <w:szCs w:val="24"/>
          <w:shd w:val="clear" w:color="auto" w:fill="FFFFFF"/>
          <w:lang w:val="de-DE"/>
        </w:rPr>
        <w:t xml:space="preserve"> građansk</w:t>
      </w:r>
      <w:r w:rsidR="00FB4AA1">
        <w:rPr>
          <w:rFonts w:ascii="Times New Roman" w:eastAsia="Times New Roman" w:hAnsi="Times New Roman" w:cs="Times New Roman"/>
          <w:iCs/>
          <w:color w:val="000000"/>
          <w:sz w:val="24"/>
          <w:szCs w:val="24"/>
          <w:shd w:val="clear" w:color="auto" w:fill="FFFFFF"/>
          <w:lang w:val="de-DE"/>
        </w:rPr>
        <w:t>im</w:t>
      </w:r>
      <w:r w:rsidR="00F947A1">
        <w:rPr>
          <w:rFonts w:ascii="Times New Roman" w:eastAsia="Times New Roman" w:hAnsi="Times New Roman" w:cs="Times New Roman"/>
          <w:iCs/>
          <w:color w:val="000000"/>
          <w:sz w:val="24"/>
          <w:szCs w:val="24"/>
          <w:shd w:val="clear" w:color="auto" w:fill="FFFFFF"/>
          <w:lang w:val="de-DE"/>
        </w:rPr>
        <w:t xml:space="preserve"> i trgovačk</w:t>
      </w:r>
      <w:r w:rsidR="00FB4AA1">
        <w:rPr>
          <w:rFonts w:ascii="Times New Roman" w:eastAsia="Times New Roman" w:hAnsi="Times New Roman" w:cs="Times New Roman"/>
          <w:iCs/>
          <w:color w:val="000000"/>
          <w:sz w:val="24"/>
          <w:szCs w:val="24"/>
          <w:shd w:val="clear" w:color="auto" w:fill="FFFFFF"/>
          <w:lang w:val="de-DE"/>
        </w:rPr>
        <w:t>im stvarima</w:t>
      </w:r>
      <w:r w:rsidR="000E54BB">
        <w:rPr>
          <w:rFonts w:ascii="Times New Roman" w:eastAsia="Times New Roman" w:hAnsi="Times New Roman" w:cs="Times New Roman"/>
          <w:iCs/>
          <w:color w:val="000000"/>
          <w:sz w:val="24"/>
          <w:szCs w:val="24"/>
          <w:shd w:val="clear" w:color="auto" w:fill="FFFFFF"/>
          <w:lang w:val="de-DE"/>
        </w:rPr>
        <w:t>,</w:t>
      </w:r>
      <w:r w:rsidR="00F947A1">
        <w:rPr>
          <w:rFonts w:ascii="Times New Roman" w:eastAsia="Times New Roman" w:hAnsi="Times New Roman" w:cs="Times New Roman"/>
          <w:iCs/>
          <w:color w:val="000000"/>
          <w:sz w:val="24"/>
          <w:szCs w:val="24"/>
          <w:shd w:val="clear" w:color="auto" w:fill="FFFFFF"/>
          <w:lang w:val="de-DE"/>
        </w:rPr>
        <w:t xml:space="preserve"> Konvencija između ostalog sadrži odredbe temeljem kojih se može odrediti nadležnost sudova država članica u okviru tih odnosa i olakšati priznanje i ovrha sudskih odluka</w:t>
      </w:r>
      <w:r w:rsidRPr="00560609">
        <w:rPr>
          <w:rFonts w:ascii="Times New Roman" w:eastAsia="Times New Roman" w:hAnsi="Times New Roman" w:cs="Times New Roman"/>
          <w:iCs/>
          <w:color w:val="000000"/>
          <w:sz w:val="24"/>
          <w:szCs w:val="24"/>
          <w:shd w:val="clear" w:color="auto" w:fill="FFFFFF"/>
          <w:lang w:val="de-DE"/>
        </w:rPr>
        <w:t xml:space="preserve">. </w:t>
      </w:r>
      <w:r w:rsidR="009C1FDA">
        <w:rPr>
          <w:rFonts w:ascii="Times New Roman" w:eastAsia="Times New Roman" w:hAnsi="Times New Roman" w:cs="Times New Roman"/>
          <w:iCs/>
          <w:color w:val="000000"/>
          <w:sz w:val="24"/>
          <w:szCs w:val="24"/>
          <w:shd w:val="clear" w:color="auto" w:fill="FFFFFF"/>
          <w:lang w:val="de-DE"/>
        </w:rPr>
        <w:t xml:space="preserve">Prilikom </w:t>
      </w:r>
      <w:r w:rsidR="00F947A1">
        <w:rPr>
          <w:rFonts w:ascii="Times New Roman" w:eastAsia="Times New Roman" w:hAnsi="Times New Roman" w:cs="Times New Roman"/>
          <w:iCs/>
          <w:color w:val="000000"/>
          <w:sz w:val="24"/>
          <w:szCs w:val="24"/>
          <w:shd w:val="clear" w:color="auto" w:fill="FFFFFF"/>
          <w:lang w:val="de-DE"/>
        </w:rPr>
        <w:t xml:space="preserve">tumačenja Konvencije mora se stoga uvažiti i materija koju uređuje i ciljevi kao i </w:t>
      </w:r>
      <w:r w:rsidR="00FB4AA1">
        <w:rPr>
          <w:rFonts w:ascii="Times New Roman" w:eastAsia="Times New Roman" w:hAnsi="Times New Roman" w:cs="Times New Roman"/>
          <w:iCs/>
          <w:color w:val="000000"/>
          <w:sz w:val="24"/>
          <w:szCs w:val="24"/>
          <w:shd w:val="clear" w:color="auto" w:fill="FFFFFF"/>
          <w:lang w:val="de-DE"/>
        </w:rPr>
        <w:t>odnosi između Konvencije i</w:t>
      </w:r>
      <w:r w:rsidR="00F947A1">
        <w:rPr>
          <w:rFonts w:ascii="Times New Roman" w:eastAsia="Times New Roman" w:hAnsi="Times New Roman" w:cs="Times New Roman"/>
          <w:iCs/>
          <w:color w:val="000000"/>
          <w:sz w:val="24"/>
          <w:szCs w:val="24"/>
          <w:shd w:val="clear" w:color="auto" w:fill="FFFFFF"/>
          <w:lang w:val="de-DE"/>
        </w:rPr>
        <w:t xml:space="preserve"> Ugovor</w:t>
      </w:r>
      <w:r w:rsidR="00FB4AA1">
        <w:rPr>
          <w:rFonts w:ascii="Times New Roman" w:eastAsia="Times New Roman" w:hAnsi="Times New Roman" w:cs="Times New Roman"/>
          <w:iCs/>
          <w:color w:val="000000"/>
          <w:sz w:val="24"/>
          <w:szCs w:val="24"/>
          <w:shd w:val="clear" w:color="auto" w:fill="FFFFFF"/>
          <w:lang w:val="de-DE"/>
        </w:rPr>
        <w:t>a</w:t>
      </w:r>
      <w:r w:rsidR="00F947A1">
        <w:rPr>
          <w:rFonts w:ascii="Times New Roman" w:eastAsia="Times New Roman" w:hAnsi="Times New Roman" w:cs="Times New Roman"/>
          <w:iCs/>
          <w:color w:val="000000"/>
          <w:sz w:val="24"/>
          <w:szCs w:val="24"/>
          <w:shd w:val="clear" w:color="auto" w:fill="FFFFFF"/>
          <w:lang w:val="de-DE"/>
        </w:rPr>
        <w:t>.</w:t>
      </w:r>
    </w:p>
    <w:p w:rsidR="00F947A1" w:rsidRDefault="00F947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p>
    <w:p w:rsidR="00F947A1" w:rsidRDefault="00407F2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r w:rsidRPr="00560609">
        <w:rPr>
          <w:rFonts w:ascii="Times New Roman" w:eastAsia="Times New Roman" w:hAnsi="Times New Roman" w:cs="Times New Roman"/>
          <w:iCs/>
          <w:color w:val="000000"/>
          <w:sz w:val="24"/>
          <w:szCs w:val="24"/>
          <w:shd w:val="clear" w:color="auto" w:fill="FFFFFF"/>
          <w:lang w:val="de-DE"/>
        </w:rPr>
        <w:t xml:space="preserve">10 </w:t>
      </w:r>
      <w:r w:rsidR="002B75B1">
        <w:rPr>
          <w:rFonts w:ascii="Times New Roman" w:eastAsia="Times New Roman" w:hAnsi="Times New Roman" w:cs="Times New Roman"/>
          <w:iCs/>
          <w:color w:val="000000"/>
          <w:sz w:val="24"/>
          <w:szCs w:val="24"/>
          <w:shd w:val="clear" w:color="auto" w:fill="FFFFFF"/>
          <w:lang w:val="de-DE"/>
        </w:rPr>
        <w:tab/>
        <w:t>U Konvenciji se često</w:t>
      </w:r>
      <w:r w:rsidR="00F947A1">
        <w:rPr>
          <w:rFonts w:ascii="Times New Roman" w:eastAsia="Times New Roman" w:hAnsi="Times New Roman" w:cs="Times New Roman"/>
          <w:iCs/>
          <w:color w:val="000000"/>
          <w:sz w:val="24"/>
          <w:szCs w:val="24"/>
          <w:shd w:val="clear" w:color="auto" w:fill="FFFFFF"/>
          <w:lang w:val="de-DE"/>
        </w:rPr>
        <w:t xml:space="preserve"> koriste izrazi i pravni pojmovi iz područja građanskog i trgovačkog prava čije značenje </w:t>
      </w:r>
      <w:r w:rsidR="002B75B1">
        <w:rPr>
          <w:rFonts w:ascii="Times New Roman" w:eastAsia="Times New Roman" w:hAnsi="Times New Roman" w:cs="Times New Roman"/>
          <w:iCs/>
          <w:color w:val="000000"/>
          <w:sz w:val="24"/>
          <w:szCs w:val="24"/>
          <w:shd w:val="clear" w:color="auto" w:fill="FFFFFF"/>
          <w:lang w:val="de-DE"/>
        </w:rPr>
        <w:t xml:space="preserve">može biti različito </w:t>
      </w:r>
      <w:r w:rsidR="00F947A1">
        <w:rPr>
          <w:rFonts w:ascii="Times New Roman" w:eastAsia="Times New Roman" w:hAnsi="Times New Roman" w:cs="Times New Roman"/>
          <w:iCs/>
          <w:color w:val="000000"/>
          <w:sz w:val="24"/>
          <w:szCs w:val="24"/>
          <w:shd w:val="clear" w:color="auto" w:fill="FFFFFF"/>
          <w:lang w:val="de-DE"/>
        </w:rPr>
        <w:t xml:space="preserve">u različitim državama članicama. Iz toga proizlazi pitanje moraju li se ti izrazi i pojmovi tumačiti autonomno, kao zajednički svim državama članicama, ili </w:t>
      </w:r>
      <w:r w:rsidR="009D146F">
        <w:rPr>
          <w:rFonts w:ascii="Times New Roman" w:eastAsia="Times New Roman" w:hAnsi="Times New Roman" w:cs="Times New Roman"/>
          <w:iCs/>
          <w:color w:val="000000"/>
          <w:sz w:val="24"/>
          <w:szCs w:val="24"/>
          <w:shd w:val="clear" w:color="auto" w:fill="FFFFFF"/>
          <w:lang w:val="de-DE"/>
        </w:rPr>
        <w:t xml:space="preserve">tako da upućuju </w:t>
      </w:r>
      <w:r w:rsidR="00F947A1">
        <w:rPr>
          <w:rFonts w:ascii="Times New Roman" w:eastAsia="Times New Roman" w:hAnsi="Times New Roman" w:cs="Times New Roman"/>
          <w:iCs/>
          <w:color w:val="000000"/>
          <w:sz w:val="24"/>
          <w:szCs w:val="24"/>
          <w:shd w:val="clear" w:color="auto" w:fill="FFFFFF"/>
          <w:lang w:val="de-DE"/>
        </w:rPr>
        <w:t>na materijal</w:t>
      </w:r>
      <w:r w:rsidR="00DB30DF">
        <w:rPr>
          <w:rFonts w:ascii="Times New Roman" w:eastAsia="Times New Roman" w:hAnsi="Times New Roman" w:cs="Times New Roman"/>
          <w:iCs/>
          <w:color w:val="000000"/>
          <w:sz w:val="24"/>
          <w:szCs w:val="24"/>
          <w:shd w:val="clear" w:color="auto" w:fill="FFFFFF"/>
          <w:lang w:val="de-DE"/>
        </w:rPr>
        <w:t xml:space="preserve">na pravila </w:t>
      </w:r>
      <w:r w:rsidR="00F947A1">
        <w:rPr>
          <w:rFonts w:ascii="Times New Roman" w:eastAsia="Times New Roman" w:hAnsi="Times New Roman" w:cs="Times New Roman"/>
          <w:iCs/>
          <w:color w:val="000000"/>
          <w:sz w:val="24"/>
          <w:szCs w:val="24"/>
          <w:shd w:val="clear" w:color="auto" w:fill="FFFFFF"/>
          <w:lang w:val="de-DE"/>
        </w:rPr>
        <w:t xml:space="preserve">prava koje </w:t>
      </w:r>
      <w:r w:rsidR="009D146F">
        <w:rPr>
          <w:rFonts w:ascii="Times New Roman" w:eastAsia="Times New Roman" w:hAnsi="Times New Roman" w:cs="Times New Roman"/>
          <w:iCs/>
          <w:color w:val="000000"/>
          <w:sz w:val="24"/>
          <w:szCs w:val="24"/>
          <w:shd w:val="clear" w:color="auto" w:fill="FFFFFF"/>
          <w:lang w:val="de-DE"/>
        </w:rPr>
        <w:t xml:space="preserve">je mjerodavno </w:t>
      </w:r>
      <w:r w:rsidR="00F947A1">
        <w:rPr>
          <w:rFonts w:ascii="Times New Roman" w:eastAsia="Times New Roman" w:hAnsi="Times New Roman" w:cs="Times New Roman"/>
          <w:iCs/>
          <w:color w:val="000000"/>
          <w:sz w:val="24"/>
          <w:szCs w:val="24"/>
          <w:shd w:val="clear" w:color="auto" w:fill="FFFFFF"/>
          <w:lang w:val="de-DE"/>
        </w:rPr>
        <w:t xml:space="preserve">prema kolizijskim pravilima suda </w:t>
      </w:r>
      <w:r w:rsidR="005E0E05">
        <w:rPr>
          <w:rFonts w:ascii="Times New Roman" w:eastAsia="Times New Roman" w:hAnsi="Times New Roman" w:cs="Times New Roman"/>
          <w:iCs/>
          <w:color w:val="000000"/>
          <w:sz w:val="24"/>
          <w:szCs w:val="24"/>
          <w:shd w:val="clear" w:color="auto" w:fill="FFFFFF"/>
          <w:lang w:val="de-DE"/>
        </w:rPr>
        <w:t>pred kojim je postupak najprije pokrenut</w:t>
      </w:r>
      <w:r w:rsidR="00F947A1">
        <w:rPr>
          <w:rFonts w:ascii="Times New Roman" w:eastAsia="Times New Roman" w:hAnsi="Times New Roman" w:cs="Times New Roman"/>
          <w:iCs/>
          <w:color w:val="000000"/>
          <w:sz w:val="24"/>
          <w:szCs w:val="24"/>
          <w:shd w:val="clear" w:color="auto" w:fill="FFFFFF"/>
          <w:lang w:val="de-DE"/>
        </w:rPr>
        <w:t>.</w:t>
      </w:r>
    </w:p>
    <w:p w:rsidR="00F947A1" w:rsidRDefault="00F947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p>
    <w:p w:rsidR="002B75B1" w:rsidRDefault="00407F2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r w:rsidRPr="00560609">
        <w:rPr>
          <w:rFonts w:ascii="Times New Roman" w:eastAsia="Times New Roman" w:hAnsi="Times New Roman" w:cs="Times New Roman"/>
          <w:iCs/>
          <w:color w:val="000000"/>
          <w:sz w:val="24"/>
          <w:szCs w:val="24"/>
          <w:shd w:val="clear" w:color="auto" w:fill="FFFFFF"/>
          <w:lang w:val="de-DE"/>
        </w:rPr>
        <w:t xml:space="preserve">11 </w:t>
      </w:r>
      <w:r w:rsidR="002B75B1">
        <w:rPr>
          <w:rFonts w:ascii="Times New Roman" w:eastAsia="Times New Roman" w:hAnsi="Times New Roman" w:cs="Times New Roman"/>
          <w:iCs/>
          <w:color w:val="000000"/>
          <w:sz w:val="24"/>
          <w:szCs w:val="24"/>
          <w:shd w:val="clear" w:color="auto" w:fill="FFFFFF"/>
          <w:lang w:val="de-DE"/>
        </w:rPr>
        <w:tab/>
        <w:t xml:space="preserve">Nijedna od </w:t>
      </w:r>
      <w:r w:rsidR="00CF4DE5">
        <w:rPr>
          <w:rFonts w:ascii="Times New Roman" w:eastAsia="Times New Roman" w:hAnsi="Times New Roman" w:cs="Times New Roman"/>
          <w:iCs/>
          <w:color w:val="000000"/>
          <w:sz w:val="24"/>
          <w:szCs w:val="24"/>
          <w:shd w:val="clear" w:color="auto" w:fill="FFFFFF"/>
          <w:lang w:val="de-DE"/>
        </w:rPr>
        <w:t xml:space="preserve">navedenih mogućnosti </w:t>
      </w:r>
      <w:r w:rsidR="002B75B1">
        <w:rPr>
          <w:rFonts w:ascii="Times New Roman" w:eastAsia="Times New Roman" w:hAnsi="Times New Roman" w:cs="Times New Roman"/>
          <w:iCs/>
          <w:color w:val="000000"/>
          <w:sz w:val="24"/>
          <w:szCs w:val="24"/>
          <w:shd w:val="clear" w:color="auto" w:fill="FFFFFF"/>
          <w:lang w:val="de-DE"/>
        </w:rPr>
        <w:t>nema prednost u odnosu na onu drugu</w:t>
      </w:r>
      <w:r w:rsidR="00FB4AA1">
        <w:rPr>
          <w:rFonts w:ascii="Times New Roman" w:eastAsia="Times New Roman" w:hAnsi="Times New Roman" w:cs="Times New Roman"/>
          <w:iCs/>
          <w:color w:val="000000"/>
          <w:sz w:val="24"/>
          <w:szCs w:val="24"/>
          <w:shd w:val="clear" w:color="auto" w:fill="FFFFFF"/>
          <w:lang w:val="de-DE"/>
        </w:rPr>
        <w:t xml:space="preserve"> niti je isključuje</w:t>
      </w:r>
      <w:r w:rsidR="002B75B1">
        <w:rPr>
          <w:rFonts w:ascii="Times New Roman" w:eastAsia="Times New Roman" w:hAnsi="Times New Roman" w:cs="Times New Roman"/>
          <w:iCs/>
          <w:color w:val="000000"/>
          <w:sz w:val="24"/>
          <w:szCs w:val="24"/>
          <w:shd w:val="clear" w:color="auto" w:fill="FFFFFF"/>
          <w:lang w:val="de-DE"/>
        </w:rPr>
        <w:t xml:space="preserve"> budući da se </w:t>
      </w:r>
      <w:r w:rsidR="00FB4AA1">
        <w:rPr>
          <w:rFonts w:ascii="Times New Roman" w:eastAsia="Times New Roman" w:hAnsi="Times New Roman" w:cs="Times New Roman"/>
          <w:iCs/>
          <w:color w:val="000000"/>
          <w:sz w:val="24"/>
          <w:szCs w:val="24"/>
          <w:shd w:val="clear" w:color="auto" w:fill="FFFFFF"/>
          <w:lang w:val="de-DE"/>
        </w:rPr>
        <w:t xml:space="preserve">odgovarajuća </w:t>
      </w:r>
      <w:r w:rsidR="002B75B1">
        <w:rPr>
          <w:rFonts w:ascii="Times New Roman" w:eastAsia="Times New Roman" w:hAnsi="Times New Roman" w:cs="Times New Roman"/>
          <w:iCs/>
          <w:color w:val="000000"/>
          <w:sz w:val="24"/>
          <w:szCs w:val="24"/>
          <w:shd w:val="clear" w:color="auto" w:fill="FFFFFF"/>
          <w:lang w:val="de-DE"/>
        </w:rPr>
        <w:t>odluka može donijeti samo za svaku pojedinu odredbu Konvencije zasebno. Pri tome se, međutim, mora osigur</w:t>
      </w:r>
      <w:r w:rsidR="00110E34">
        <w:rPr>
          <w:rFonts w:ascii="Times New Roman" w:eastAsia="Times New Roman" w:hAnsi="Times New Roman" w:cs="Times New Roman"/>
          <w:iCs/>
          <w:color w:val="000000"/>
          <w:sz w:val="24"/>
          <w:szCs w:val="24"/>
          <w:shd w:val="clear" w:color="auto" w:fill="FFFFFF"/>
          <w:lang w:val="de-DE"/>
        </w:rPr>
        <w:t xml:space="preserve">ati njezina puna učinkovitost u svjetlu ciljeva iz članka 220. Ugovora. Potrebno je u svakom slučaju istaknuti da tumačenje tih izraza i pojmova za potrebe Konvencije ne prejudicira pitanje o </w:t>
      </w:r>
      <w:r w:rsidR="00752DEB">
        <w:rPr>
          <w:rFonts w:ascii="Times New Roman" w:eastAsia="Times New Roman" w:hAnsi="Times New Roman" w:cs="Times New Roman"/>
          <w:iCs/>
          <w:color w:val="000000"/>
          <w:sz w:val="24"/>
          <w:szCs w:val="24"/>
          <w:shd w:val="clear" w:color="auto" w:fill="FFFFFF"/>
          <w:lang w:val="de-DE"/>
        </w:rPr>
        <w:t xml:space="preserve">materijalnom pravilu koje </w:t>
      </w:r>
      <w:r w:rsidR="00110E34">
        <w:rPr>
          <w:rFonts w:ascii="Times New Roman" w:eastAsia="Times New Roman" w:hAnsi="Times New Roman" w:cs="Times New Roman"/>
          <w:iCs/>
          <w:color w:val="000000"/>
          <w:sz w:val="24"/>
          <w:szCs w:val="24"/>
          <w:shd w:val="clear" w:color="auto" w:fill="FFFFFF"/>
          <w:lang w:val="de-DE"/>
        </w:rPr>
        <w:t>se treba</w:t>
      </w:r>
      <w:r w:rsidR="00DB30DF">
        <w:rPr>
          <w:rFonts w:ascii="Times New Roman" w:eastAsia="Times New Roman" w:hAnsi="Times New Roman" w:cs="Times New Roman"/>
          <w:iCs/>
          <w:color w:val="000000"/>
          <w:sz w:val="24"/>
          <w:szCs w:val="24"/>
          <w:shd w:val="clear" w:color="auto" w:fill="FFFFFF"/>
          <w:lang w:val="de-DE"/>
        </w:rPr>
        <w:t xml:space="preserve"> primijeniti</w:t>
      </w:r>
      <w:r w:rsidR="00110E34">
        <w:rPr>
          <w:rFonts w:ascii="Times New Roman" w:eastAsia="Times New Roman" w:hAnsi="Times New Roman" w:cs="Times New Roman"/>
          <w:iCs/>
          <w:color w:val="000000"/>
          <w:sz w:val="24"/>
          <w:szCs w:val="24"/>
          <w:shd w:val="clear" w:color="auto" w:fill="FFFFFF"/>
          <w:lang w:val="de-DE"/>
        </w:rPr>
        <w:t xml:space="preserve"> na </w:t>
      </w:r>
      <w:r w:rsidR="00FB4AA1">
        <w:rPr>
          <w:rFonts w:ascii="Times New Roman" w:eastAsia="Times New Roman" w:hAnsi="Times New Roman" w:cs="Times New Roman"/>
          <w:iCs/>
          <w:color w:val="000000"/>
          <w:sz w:val="24"/>
          <w:szCs w:val="24"/>
          <w:shd w:val="clear" w:color="auto" w:fill="FFFFFF"/>
          <w:lang w:val="de-DE"/>
        </w:rPr>
        <w:t>određeni spor</w:t>
      </w:r>
      <w:r w:rsidR="00110E34">
        <w:rPr>
          <w:rFonts w:ascii="Times New Roman" w:eastAsia="Times New Roman" w:hAnsi="Times New Roman" w:cs="Times New Roman"/>
          <w:iCs/>
          <w:color w:val="000000"/>
          <w:sz w:val="24"/>
          <w:szCs w:val="24"/>
          <w:shd w:val="clear" w:color="auto" w:fill="FFFFFF"/>
          <w:lang w:val="de-DE"/>
        </w:rPr>
        <w:t>.</w:t>
      </w:r>
    </w:p>
    <w:p w:rsidR="008235A1" w:rsidRPr="00560609"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de-DE"/>
        </w:rPr>
      </w:pPr>
    </w:p>
    <w:p w:rsidR="008235A1" w:rsidRPr="00A84E54" w:rsidRDefault="00AE51BB" w:rsidP="007B22B6">
      <w:pPr>
        <w:spacing w:before="48" w:after="48" w:line="240" w:lineRule="auto"/>
        <w:ind w:left="288" w:right="288"/>
        <w:rPr>
          <w:rFonts w:ascii="Times New Roman" w:eastAsia="Times New Roman" w:hAnsi="Times New Roman" w:cs="Times New Roman"/>
          <w:b/>
          <w:iCs/>
          <w:color w:val="000000"/>
          <w:sz w:val="24"/>
          <w:szCs w:val="24"/>
          <w:shd w:val="clear" w:color="auto" w:fill="FFFFFF"/>
          <w:lang w:val="fr-LU"/>
        </w:rPr>
      </w:pPr>
      <w:r w:rsidRPr="00AE51BB">
        <w:rPr>
          <w:rFonts w:ascii="Times New Roman" w:eastAsia="Times New Roman" w:hAnsi="Times New Roman" w:cs="Times New Roman"/>
          <w:b/>
          <w:iCs/>
          <w:color w:val="000000"/>
          <w:sz w:val="24"/>
          <w:szCs w:val="24"/>
          <w:shd w:val="clear" w:color="auto" w:fill="FFFFFF"/>
          <w:lang w:val="fr-LU"/>
        </w:rPr>
        <w:t>O pitanju koje postavlja nacionalni sud</w:t>
      </w:r>
    </w:p>
    <w:p w:rsidR="00110E34" w:rsidRPr="00A84E54" w:rsidRDefault="00110E3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0E34"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 xml:space="preserve">12 </w:t>
      </w:r>
      <w:r w:rsidRPr="00AE51BB">
        <w:rPr>
          <w:rFonts w:ascii="Times New Roman" w:eastAsia="Times New Roman" w:hAnsi="Times New Roman" w:cs="Times New Roman"/>
          <w:iCs/>
          <w:color w:val="000000"/>
          <w:sz w:val="24"/>
          <w:szCs w:val="24"/>
          <w:shd w:val="clear" w:color="auto" w:fill="FFFFFF"/>
          <w:lang w:val="fr-LU"/>
        </w:rPr>
        <w:tab/>
        <w:t xml:space="preserve">Prema članku 5. Konvencije „osoba s prebivalištem u državi ugovornici može biti tužena u drugoj državi ugovornici: </w:t>
      </w:r>
    </w:p>
    <w:p w:rsidR="00110E34" w:rsidRPr="00A84E54" w:rsidRDefault="00110E3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0E34"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1 . pred sudom mjesta u kojemu je obveza ispunjena ili u kojemu je trebala biti ispunjena ako je predmet spora ugovor ili prava iz ugovora“.</w:t>
      </w:r>
    </w:p>
    <w:p w:rsidR="00110E34" w:rsidRPr="00A84E54" w:rsidRDefault="00110E3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0E34"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Ova se odredba treba tumačiti u okviru sustava nadležnosti iz Poglavlja II Konvencije. Prema članku 2., taj sustav se temelji na općoj nadležnosti suda tuženikovog prebivališta. Člankom 5. je , međutim, predviđen niz posebnih nadležnosti između kojih tužitelj ima mogućnost izbora.</w:t>
      </w:r>
    </w:p>
    <w:p w:rsidR="008235A1" w:rsidRPr="00A84E54"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0E34"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 xml:space="preserve">13 </w:t>
      </w:r>
      <w:r w:rsidRPr="00AE51BB">
        <w:rPr>
          <w:rFonts w:ascii="Times New Roman" w:eastAsia="Times New Roman" w:hAnsi="Times New Roman" w:cs="Times New Roman"/>
          <w:iCs/>
          <w:color w:val="000000"/>
          <w:sz w:val="24"/>
          <w:szCs w:val="24"/>
          <w:shd w:val="clear" w:color="auto" w:fill="FFFFFF"/>
          <w:lang w:val="fr-LU"/>
        </w:rPr>
        <w:tab/>
        <w:t>Ta mogućnost izbora uvedena je u interesu odgovarajućeg vođenja postupka kao rezultat uvažavanja okolnosti da u određenim slučajevima između tužbe i suda koji o njoj treba odlučivati postoji posebno uska veza. Ako je predmet postupka ugovor ili prava iz ugovora, tužitelj prema članku 5. stavku 1. može podnijeti tužbu pred sudom mjesta u kojem je obveza „ispunjena ili je trebala biti ispunjena.“ Na sudu je koji rješava spor da utvrdi u skladu s Konvencijom nalazi li se mjesto u kojem je obveza ispunjena ili je trebala biti ispunjena na području njegove mjesne nadležnosti. Pritom treba prema svojim kolizijskim pravil</w:t>
      </w:r>
      <w:r w:rsidR="00DB30DF">
        <w:rPr>
          <w:rFonts w:ascii="Times New Roman" w:eastAsia="Times New Roman" w:hAnsi="Times New Roman" w:cs="Times New Roman"/>
          <w:iCs/>
          <w:color w:val="000000"/>
          <w:sz w:val="24"/>
          <w:szCs w:val="24"/>
          <w:shd w:val="clear" w:color="auto" w:fill="FFFFFF"/>
          <w:lang w:val="fr-LU"/>
        </w:rPr>
        <w:t xml:space="preserve">ima utvrditi pravo koje se treba primijeniti </w:t>
      </w:r>
      <w:r w:rsidRPr="00AE51BB">
        <w:rPr>
          <w:rFonts w:ascii="Times New Roman" w:eastAsia="Times New Roman" w:hAnsi="Times New Roman" w:cs="Times New Roman"/>
          <w:iCs/>
          <w:color w:val="000000"/>
          <w:sz w:val="24"/>
          <w:szCs w:val="24"/>
          <w:shd w:val="clear" w:color="auto" w:fill="FFFFFF"/>
          <w:lang w:val="fr-LU"/>
        </w:rPr>
        <w:t>na dotični pravni odnos te potom odrediti mjesto ispunjenja sporne ugovorne obveze prema tom pravu.</w:t>
      </w:r>
    </w:p>
    <w:p w:rsidR="008235A1" w:rsidRPr="00A84E54"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5D7E"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 xml:space="preserve">14 </w:t>
      </w:r>
      <w:r w:rsidRPr="00AE51BB">
        <w:rPr>
          <w:rFonts w:ascii="Times New Roman" w:eastAsia="Times New Roman" w:hAnsi="Times New Roman" w:cs="Times New Roman"/>
          <w:iCs/>
          <w:color w:val="000000"/>
          <w:sz w:val="24"/>
          <w:szCs w:val="24"/>
          <w:shd w:val="clear" w:color="auto" w:fill="FFFFFF"/>
          <w:lang w:val="fr-LU"/>
        </w:rPr>
        <w:tab/>
        <w:t>S obzirom na razlike koje i nadalje postoje između pojedinih nacionalnih prava kojima se uređuju ugovorni odnosi i na nepostojanje ujednačenosti mjerodavnog materijalnog prava na sadašnjoj razini razvoja prava, detaljnije upute za tumačenje odredbe iz članka 5. stavka 1. kojom se upućuje na „mjesto ispunjenja“ ugovornih obveza nisu moguće, tim više što određivanje mjesta ispunjenja ovisi o sadržaju ugovornog odnosa iz kojeg dotične obveze proizlaze.</w:t>
      </w:r>
    </w:p>
    <w:p w:rsidR="008235A1" w:rsidRPr="00A84E54" w:rsidRDefault="008235A1"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115D7E" w:rsidRPr="00A84E54" w:rsidRDefault="00AE51BB"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r w:rsidRPr="00AE51BB">
        <w:rPr>
          <w:rFonts w:ascii="Times New Roman" w:eastAsia="Times New Roman" w:hAnsi="Times New Roman" w:cs="Times New Roman"/>
          <w:iCs/>
          <w:color w:val="000000"/>
          <w:sz w:val="24"/>
          <w:szCs w:val="24"/>
          <w:shd w:val="clear" w:color="auto" w:fill="FFFFFF"/>
          <w:lang w:val="fr-LU"/>
        </w:rPr>
        <w:t xml:space="preserve">15 </w:t>
      </w:r>
      <w:r w:rsidRPr="00AE51BB">
        <w:rPr>
          <w:rFonts w:ascii="Times New Roman" w:eastAsia="Times New Roman" w:hAnsi="Times New Roman" w:cs="Times New Roman"/>
          <w:iCs/>
          <w:color w:val="000000"/>
          <w:sz w:val="24"/>
          <w:szCs w:val="24"/>
          <w:shd w:val="clear" w:color="auto" w:fill="FFFFFF"/>
          <w:lang w:val="fr-LU"/>
        </w:rPr>
        <w:tab/>
        <w:t>U tim se okolnostima upućivanje u Konvenciji na mjesto ispunjenja ugovornih obveza može razumjeti samo kao upućivanje na materijalno pravo koje je mjerodavno prema kolizijskim pravilima suda koji rješava spor.</w:t>
      </w:r>
    </w:p>
    <w:p w:rsidR="00832144" w:rsidRPr="00A84E54" w:rsidRDefault="00832144" w:rsidP="007B22B6">
      <w:pPr>
        <w:spacing w:before="48" w:after="48" w:line="240" w:lineRule="auto"/>
        <w:ind w:left="288" w:right="288"/>
        <w:rPr>
          <w:rFonts w:ascii="Times New Roman" w:eastAsia="Times New Roman" w:hAnsi="Times New Roman" w:cs="Times New Roman"/>
          <w:iCs/>
          <w:color w:val="000000"/>
          <w:sz w:val="24"/>
          <w:szCs w:val="24"/>
          <w:shd w:val="clear" w:color="auto" w:fill="FFFFFF"/>
          <w:lang w:val="fr-LU"/>
        </w:rPr>
      </w:pPr>
    </w:p>
    <w:p w:rsidR="00832144" w:rsidRPr="00A84E54" w:rsidRDefault="00832144" w:rsidP="005C319D">
      <w:pPr>
        <w:spacing w:before="48" w:after="48" w:line="240" w:lineRule="auto"/>
        <w:ind w:right="288"/>
        <w:rPr>
          <w:rFonts w:ascii="Times New Roman" w:eastAsia="Times New Roman" w:hAnsi="Times New Roman" w:cs="Times New Roman"/>
          <w:iCs/>
          <w:color w:val="000000"/>
          <w:sz w:val="24"/>
          <w:szCs w:val="24"/>
          <w:shd w:val="clear" w:color="auto" w:fill="FFFFFF"/>
          <w:lang w:val="fr-LU"/>
        </w:rPr>
      </w:pPr>
    </w:p>
    <w:sectPr w:rsidR="00832144" w:rsidRPr="00A84E54" w:rsidSect="00606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seFELayout/>
  </w:compat>
  <w:rsids>
    <w:rsidRoot w:val="008235A1"/>
    <w:rsid w:val="00012B56"/>
    <w:rsid w:val="0002402A"/>
    <w:rsid w:val="00025980"/>
    <w:rsid w:val="000262E0"/>
    <w:rsid w:val="00071495"/>
    <w:rsid w:val="0007281D"/>
    <w:rsid w:val="000924B9"/>
    <w:rsid w:val="000E54BB"/>
    <w:rsid w:val="00110E34"/>
    <w:rsid w:val="00115D7E"/>
    <w:rsid w:val="00202842"/>
    <w:rsid w:val="00272D3E"/>
    <w:rsid w:val="0028048F"/>
    <w:rsid w:val="002B75B1"/>
    <w:rsid w:val="002D56DF"/>
    <w:rsid w:val="002E631A"/>
    <w:rsid w:val="00354FB8"/>
    <w:rsid w:val="00357B11"/>
    <w:rsid w:val="00363BF5"/>
    <w:rsid w:val="0038484B"/>
    <w:rsid w:val="003B1A38"/>
    <w:rsid w:val="003C09F7"/>
    <w:rsid w:val="00407F24"/>
    <w:rsid w:val="004248FB"/>
    <w:rsid w:val="00442F7E"/>
    <w:rsid w:val="004847C7"/>
    <w:rsid w:val="00490BA2"/>
    <w:rsid w:val="004C0C92"/>
    <w:rsid w:val="004D46FB"/>
    <w:rsid w:val="00560609"/>
    <w:rsid w:val="00575876"/>
    <w:rsid w:val="00587227"/>
    <w:rsid w:val="00593C5F"/>
    <w:rsid w:val="005C319D"/>
    <w:rsid w:val="005E0E05"/>
    <w:rsid w:val="00606CC7"/>
    <w:rsid w:val="0061544F"/>
    <w:rsid w:val="00652ECA"/>
    <w:rsid w:val="006B0E48"/>
    <w:rsid w:val="006C69F9"/>
    <w:rsid w:val="006D48F3"/>
    <w:rsid w:val="00730534"/>
    <w:rsid w:val="00730A1E"/>
    <w:rsid w:val="007413E9"/>
    <w:rsid w:val="00752DEB"/>
    <w:rsid w:val="007B22B6"/>
    <w:rsid w:val="007F431B"/>
    <w:rsid w:val="008235A1"/>
    <w:rsid w:val="00830A75"/>
    <w:rsid w:val="00832144"/>
    <w:rsid w:val="0084232F"/>
    <w:rsid w:val="00860CAF"/>
    <w:rsid w:val="00873346"/>
    <w:rsid w:val="008760C6"/>
    <w:rsid w:val="00891005"/>
    <w:rsid w:val="008B42AE"/>
    <w:rsid w:val="008F7BBD"/>
    <w:rsid w:val="00936ACB"/>
    <w:rsid w:val="009B0533"/>
    <w:rsid w:val="009C1FDA"/>
    <w:rsid w:val="009C3515"/>
    <w:rsid w:val="009D146F"/>
    <w:rsid w:val="009E2F9A"/>
    <w:rsid w:val="00A04497"/>
    <w:rsid w:val="00A84E54"/>
    <w:rsid w:val="00A92DFD"/>
    <w:rsid w:val="00A957B2"/>
    <w:rsid w:val="00AE51BB"/>
    <w:rsid w:val="00B63994"/>
    <w:rsid w:val="00C058BE"/>
    <w:rsid w:val="00C30E5C"/>
    <w:rsid w:val="00CA0F18"/>
    <w:rsid w:val="00CF4DE5"/>
    <w:rsid w:val="00D2207B"/>
    <w:rsid w:val="00D22C3E"/>
    <w:rsid w:val="00D62D3B"/>
    <w:rsid w:val="00DB30DF"/>
    <w:rsid w:val="00DB748F"/>
    <w:rsid w:val="00DE46C6"/>
    <w:rsid w:val="00E066ED"/>
    <w:rsid w:val="00E67AA8"/>
    <w:rsid w:val="00EC1CDD"/>
    <w:rsid w:val="00EE3059"/>
    <w:rsid w:val="00F024BB"/>
    <w:rsid w:val="00F13194"/>
    <w:rsid w:val="00F87430"/>
    <w:rsid w:val="00F947A1"/>
    <w:rsid w:val="00FB4AA1"/>
    <w:rsid w:val="00FC2F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42"/>
  </w:style>
  <w:style w:type="paragraph" w:styleId="Heading2">
    <w:name w:val="heading 2"/>
    <w:basedOn w:val="Normal"/>
    <w:link w:val="Heading2Char"/>
    <w:uiPriority w:val="9"/>
    <w:qFormat/>
    <w:rsid w:val="00823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5A1"/>
    <w:rPr>
      <w:b/>
      <w:bCs/>
    </w:rPr>
  </w:style>
  <w:style w:type="character" w:customStyle="1" w:styleId="apple-converted-space">
    <w:name w:val="apple-converted-space"/>
    <w:basedOn w:val="DefaultParagraphFont"/>
    <w:rsid w:val="008235A1"/>
  </w:style>
  <w:style w:type="character" w:customStyle="1" w:styleId="Heading2Char">
    <w:name w:val="Heading 2 Char"/>
    <w:basedOn w:val="DefaultParagraphFont"/>
    <w:link w:val="Heading2"/>
    <w:uiPriority w:val="9"/>
    <w:rsid w:val="008235A1"/>
    <w:rPr>
      <w:rFonts w:ascii="Times New Roman" w:eastAsia="Times New Roman" w:hAnsi="Times New Roman" w:cs="Times New Roman"/>
      <w:b/>
      <w:bCs/>
      <w:sz w:val="36"/>
      <w:szCs w:val="36"/>
    </w:rPr>
  </w:style>
  <w:style w:type="character" w:styleId="Emphasis">
    <w:name w:val="Emphasis"/>
    <w:basedOn w:val="DefaultParagraphFont"/>
    <w:uiPriority w:val="20"/>
    <w:qFormat/>
    <w:rsid w:val="008235A1"/>
    <w:rPr>
      <w:i/>
      <w:iCs/>
    </w:rPr>
  </w:style>
  <w:style w:type="paragraph" w:styleId="NormalWeb">
    <w:name w:val="Normal (Web)"/>
    <w:basedOn w:val="Normal"/>
    <w:uiPriority w:val="99"/>
    <w:semiHidden/>
    <w:unhideWhenUsed/>
    <w:rsid w:val="00823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entre">
    <w:name w:val="c19centre"/>
    <w:basedOn w:val="Normal"/>
    <w:rsid w:val="007B22B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02alineaalta">
    <w:name w:val="c02alineaalta"/>
    <w:basedOn w:val="Normal"/>
    <w:rsid w:val="007B22B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42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FB"/>
    <w:rPr>
      <w:rFonts w:ascii="Tahoma" w:hAnsi="Tahoma" w:cs="Tahoma"/>
      <w:sz w:val="16"/>
      <w:szCs w:val="16"/>
    </w:rPr>
  </w:style>
  <w:style w:type="character" w:styleId="CommentReference">
    <w:name w:val="annotation reference"/>
    <w:basedOn w:val="DefaultParagraphFont"/>
    <w:uiPriority w:val="99"/>
    <w:semiHidden/>
    <w:unhideWhenUsed/>
    <w:rsid w:val="006C69F9"/>
    <w:rPr>
      <w:sz w:val="16"/>
      <w:szCs w:val="16"/>
    </w:rPr>
  </w:style>
  <w:style w:type="paragraph" w:styleId="CommentText">
    <w:name w:val="annotation text"/>
    <w:basedOn w:val="Normal"/>
    <w:link w:val="CommentTextChar"/>
    <w:uiPriority w:val="99"/>
    <w:semiHidden/>
    <w:unhideWhenUsed/>
    <w:rsid w:val="006C69F9"/>
    <w:pPr>
      <w:spacing w:line="240" w:lineRule="auto"/>
    </w:pPr>
    <w:rPr>
      <w:sz w:val="20"/>
      <w:szCs w:val="20"/>
    </w:rPr>
  </w:style>
  <w:style w:type="character" w:customStyle="1" w:styleId="CommentTextChar">
    <w:name w:val="Comment Text Char"/>
    <w:basedOn w:val="DefaultParagraphFont"/>
    <w:link w:val="CommentText"/>
    <w:uiPriority w:val="99"/>
    <w:semiHidden/>
    <w:rsid w:val="006C69F9"/>
    <w:rPr>
      <w:sz w:val="20"/>
      <w:szCs w:val="20"/>
    </w:rPr>
  </w:style>
  <w:style w:type="paragraph" w:styleId="CommentSubject">
    <w:name w:val="annotation subject"/>
    <w:basedOn w:val="CommentText"/>
    <w:next w:val="CommentText"/>
    <w:link w:val="CommentSubjectChar"/>
    <w:uiPriority w:val="99"/>
    <w:semiHidden/>
    <w:unhideWhenUsed/>
    <w:rsid w:val="006C69F9"/>
    <w:rPr>
      <w:b/>
      <w:bCs/>
    </w:rPr>
  </w:style>
  <w:style w:type="character" w:customStyle="1" w:styleId="CommentSubjectChar">
    <w:name w:val="Comment Subject Char"/>
    <w:basedOn w:val="CommentTextChar"/>
    <w:link w:val="CommentSubject"/>
    <w:uiPriority w:val="99"/>
    <w:semiHidden/>
    <w:rsid w:val="006C6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995610">
      <w:bodyDiv w:val="1"/>
      <w:marLeft w:val="0"/>
      <w:marRight w:val="0"/>
      <w:marTop w:val="0"/>
      <w:marBottom w:val="0"/>
      <w:divBdr>
        <w:top w:val="none" w:sz="0" w:space="0" w:color="auto"/>
        <w:left w:val="none" w:sz="0" w:space="0" w:color="auto"/>
        <w:bottom w:val="none" w:sz="0" w:space="0" w:color="auto"/>
        <w:right w:val="none" w:sz="0" w:space="0" w:color="auto"/>
      </w:divBdr>
    </w:div>
    <w:div w:id="2022200767">
      <w:bodyDiv w:val="1"/>
      <w:marLeft w:val="0"/>
      <w:marRight w:val="0"/>
      <w:marTop w:val="0"/>
      <w:marBottom w:val="0"/>
      <w:divBdr>
        <w:top w:val="none" w:sz="0" w:space="0" w:color="auto"/>
        <w:left w:val="none" w:sz="0" w:space="0" w:color="auto"/>
        <w:bottom w:val="none" w:sz="0" w:space="0" w:color="auto"/>
        <w:right w:val="none" w:sz="0" w:space="0" w:color="auto"/>
      </w:divBdr>
      <w:divsChild>
        <w:div w:id="1681543794">
          <w:marLeft w:val="286"/>
          <w:marRight w:val="286"/>
          <w:marTop w:val="0"/>
          <w:marBottom w:val="95"/>
          <w:divBdr>
            <w:top w:val="single" w:sz="4" w:space="5" w:color="112449"/>
            <w:left w:val="single" w:sz="4" w:space="5" w:color="112449"/>
            <w:bottom w:val="single" w:sz="4" w:space="5" w:color="112449"/>
            <w:right w:val="single" w:sz="4" w:space="5" w:color="112449"/>
          </w:divBdr>
        </w:div>
      </w:divsChild>
    </w:div>
    <w:div w:id="2090106220">
      <w:bodyDiv w:val="1"/>
      <w:marLeft w:val="0"/>
      <w:marRight w:val="0"/>
      <w:marTop w:val="0"/>
      <w:marBottom w:val="0"/>
      <w:divBdr>
        <w:top w:val="none" w:sz="0" w:space="0" w:color="auto"/>
        <w:left w:val="none" w:sz="0" w:space="0" w:color="auto"/>
        <w:bottom w:val="none" w:sz="0" w:space="0" w:color="auto"/>
        <w:right w:val="none" w:sz="0" w:space="0" w:color="auto"/>
      </w:divBdr>
      <w:divsChild>
        <w:div w:id="1508247946">
          <w:marLeft w:val="286"/>
          <w:marRight w:val="286"/>
          <w:marTop w:val="0"/>
          <w:marBottom w:val="95"/>
          <w:divBdr>
            <w:top w:val="single" w:sz="4" w:space="5" w:color="112449"/>
            <w:left w:val="single" w:sz="4" w:space="5" w:color="112449"/>
            <w:bottom w:val="single" w:sz="4" w:space="5" w:color="112449"/>
            <w:right w:val="single" w:sz="4" w:space="5"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5046-04A6-4323-8170-6E2F75B6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davor</cp:lastModifiedBy>
  <cp:revision>4</cp:revision>
  <dcterms:created xsi:type="dcterms:W3CDTF">2013-10-18T14:29:00Z</dcterms:created>
  <dcterms:modified xsi:type="dcterms:W3CDTF">2014-01-20T10:05:00Z</dcterms:modified>
</cp:coreProperties>
</file>