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BB3" w:rsidRDefault="004A5BB3">
      <w:pPr>
        <w:spacing w:before="200" w:after="0" w:line="216" w:lineRule="auto"/>
        <w:jc w:val="center"/>
        <w:rPr>
          <w:rFonts w:ascii="Arial" w:eastAsia="Arial" w:hAnsi="Arial" w:cs="Arial"/>
          <w:b/>
          <w:sz w:val="32"/>
          <w:szCs w:val="32"/>
        </w:rPr>
      </w:pPr>
    </w:p>
    <w:tbl>
      <w:tblPr>
        <w:tblW w:w="9330" w:type="dxa"/>
        <w:tblInd w:w="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81"/>
        <w:gridCol w:w="6849"/>
      </w:tblGrid>
      <w:tr w:rsidR="00D07082" w:rsidRPr="00081EAD" w:rsidTr="00813137">
        <w:trPr>
          <w:trHeight w:val="570"/>
        </w:trPr>
        <w:tc>
          <w:tcPr>
            <w:tcW w:w="2481" w:type="dxa"/>
            <w:shd w:val="clear" w:color="auto" w:fill="8EAADB"/>
          </w:tcPr>
          <w:p w:rsidR="00D07082" w:rsidRPr="00081EAD" w:rsidRDefault="00D07082" w:rsidP="00813137">
            <w:pPr>
              <w:rPr>
                <w:rFonts w:ascii="Times New Roman" w:eastAsia="Times New Roman" w:hAnsi="Times New Roman" w:cs="Times New Roman"/>
                <w:b/>
              </w:rPr>
            </w:pPr>
            <w:r w:rsidRPr="00081EAD">
              <w:rPr>
                <w:rFonts w:ascii="Times New Roman" w:eastAsia="Times New Roman" w:hAnsi="Times New Roman" w:cs="Times New Roman"/>
                <w:b/>
              </w:rPr>
              <w:t>KOLEGIJ</w:t>
            </w:r>
          </w:p>
        </w:tc>
        <w:tc>
          <w:tcPr>
            <w:tcW w:w="6849" w:type="dxa"/>
          </w:tcPr>
          <w:p w:rsidR="00D07082" w:rsidRPr="00081EAD" w:rsidRDefault="00D07082" w:rsidP="00813137">
            <w:pPr>
              <w:rPr>
                <w:rFonts w:ascii="Times New Roman" w:eastAsia="Times New Roman" w:hAnsi="Times New Roman" w:cs="Times New Roman"/>
                <w:b/>
              </w:rPr>
            </w:pPr>
            <w:r w:rsidRPr="00081EAD">
              <w:rPr>
                <w:rFonts w:ascii="Times New Roman" w:eastAsia="Times New Roman" w:hAnsi="Times New Roman" w:cs="Times New Roman"/>
                <w:b/>
              </w:rPr>
              <w:t>SOCIJALNI RAD U ZDRAVSTVU</w:t>
            </w:r>
          </w:p>
        </w:tc>
      </w:tr>
      <w:tr w:rsidR="00D07082" w:rsidRPr="00081EAD" w:rsidTr="00813137">
        <w:trPr>
          <w:trHeight w:val="465"/>
        </w:trPr>
        <w:tc>
          <w:tcPr>
            <w:tcW w:w="2481" w:type="dxa"/>
            <w:shd w:val="clear" w:color="auto" w:fill="F2F2F2"/>
          </w:tcPr>
          <w:p w:rsidR="00D07082" w:rsidRPr="00081EAD" w:rsidRDefault="00D07082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 xml:space="preserve">OBAVEZNI ILI IZBORNI / GODINA STUDIJA NA KOJOJ SE KOLEGIJ IZVODI </w:t>
            </w:r>
          </w:p>
        </w:tc>
        <w:tc>
          <w:tcPr>
            <w:tcW w:w="6849" w:type="dxa"/>
          </w:tcPr>
          <w:p w:rsidR="00D07082" w:rsidRPr="00081EAD" w:rsidRDefault="00D07082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 xml:space="preserve">IZBORNI / 4. GODINA </w:t>
            </w:r>
          </w:p>
        </w:tc>
      </w:tr>
      <w:tr w:rsidR="00D07082" w:rsidRPr="00081EAD" w:rsidTr="00813137">
        <w:trPr>
          <w:trHeight w:val="300"/>
        </w:trPr>
        <w:tc>
          <w:tcPr>
            <w:tcW w:w="2481" w:type="dxa"/>
            <w:shd w:val="clear" w:color="auto" w:fill="F2F2F2"/>
          </w:tcPr>
          <w:p w:rsidR="00D07082" w:rsidRPr="00081EAD" w:rsidRDefault="00D07082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OBLIK NASTAVE (PREDAVANJA, SEMINAR, VJEŽBE, (I/ILI) PRAKTIČNA NASTAVA</w:t>
            </w:r>
          </w:p>
        </w:tc>
        <w:tc>
          <w:tcPr>
            <w:tcW w:w="6849" w:type="dxa"/>
          </w:tcPr>
          <w:p w:rsidR="00D07082" w:rsidRPr="00081EAD" w:rsidRDefault="00D07082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PREDAVANJA</w:t>
            </w:r>
          </w:p>
          <w:p w:rsidR="00D07082" w:rsidRPr="00081EAD" w:rsidRDefault="00D07082" w:rsidP="0081313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07082" w:rsidRPr="00081EAD" w:rsidTr="00813137">
        <w:trPr>
          <w:trHeight w:val="405"/>
        </w:trPr>
        <w:tc>
          <w:tcPr>
            <w:tcW w:w="2481" w:type="dxa"/>
            <w:shd w:val="clear" w:color="auto" w:fill="F2F2F2"/>
          </w:tcPr>
          <w:p w:rsidR="00D07082" w:rsidRPr="00081EAD" w:rsidRDefault="00D07082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ECTS BODOVI KOLEGIJA</w:t>
            </w:r>
          </w:p>
        </w:tc>
        <w:tc>
          <w:tcPr>
            <w:tcW w:w="6849" w:type="dxa"/>
          </w:tcPr>
          <w:p w:rsidR="00D07082" w:rsidRPr="00081EAD" w:rsidRDefault="00D07082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3 ECTS</w:t>
            </w:r>
          </w:p>
          <w:p w:rsidR="00D07082" w:rsidRPr="00081EAD" w:rsidRDefault="00D07082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1 ECTS - 30 sati predavanja</w:t>
            </w:r>
          </w:p>
          <w:p w:rsidR="00D07082" w:rsidRPr="00081EAD" w:rsidRDefault="00D07082" w:rsidP="0081313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1 ECTS –  30 sati priprema za predavanja (rad na tekstu, vođena diskusija, izrada pisanih zadataka)</w:t>
            </w:r>
          </w:p>
          <w:p w:rsidR="00D07082" w:rsidRPr="00081EAD" w:rsidRDefault="00D07082" w:rsidP="0081313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1 ECTS – 30 sati priprema za ispit</w:t>
            </w:r>
          </w:p>
        </w:tc>
      </w:tr>
      <w:tr w:rsidR="00D07082" w:rsidRPr="00081EAD" w:rsidTr="00813137">
        <w:trPr>
          <w:trHeight w:val="330"/>
        </w:trPr>
        <w:tc>
          <w:tcPr>
            <w:tcW w:w="2481" w:type="dxa"/>
            <w:shd w:val="clear" w:color="auto" w:fill="F2F2F2"/>
          </w:tcPr>
          <w:p w:rsidR="00D07082" w:rsidRPr="00081EAD" w:rsidRDefault="00D07082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STUDIJSKI PROGRAM NA KOJEM SE KOLEGIJ IZVODI</w:t>
            </w:r>
          </w:p>
        </w:tc>
        <w:tc>
          <w:tcPr>
            <w:tcW w:w="6849" w:type="dxa"/>
          </w:tcPr>
          <w:p w:rsidR="00D07082" w:rsidRPr="00081EAD" w:rsidRDefault="00D07082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 xml:space="preserve">PREDDIPLOMSKI STUDIJ SOCIJALNOG RADA </w:t>
            </w:r>
          </w:p>
        </w:tc>
      </w:tr>
      <w:tr w:rsidR="00D07082" w:rsidRPr="00081EAD" w:rsidTr="00813137">
        <w:trPr>
          <w:trHeight w:val="255"/>
        </w:trPr>
        <w:tc>
          <w:tcPr>
            <w:tcW w:w="2481" w:type="dxa"/>
            <w:shd w:val="clear" w:color="auto" w:fill="F2F2F2"/>
          </w:tcPr>
          <w:p w:rsidR="00D07082" w:rsidRPr="00081EAD" w:rsidRDefault="00D07082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RAZINA STUDIJSKOG PROGRAMA (6.st, 6.sv, 7.1.st, 7.1.sv, 7.2, 8.2.)</w:t>
            </w:r>
          </w:p>
        </w:tc>
        <w:tc>
          <w:tcPr>
            <w:tcW w:w="6849" w:type="dxa"/>
          </w:tcPr>
          <w:p w:rsidR="00D07082" w:rsidRPr="00081EAD" w:rsidRDefault="00D07082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6. sv.</w:t>
            </w:r>
          </w:p>
        </w:tc>
      </w:tr>
      <w:tr w:rsidR="00D07082" w:rsidRPr="00081EAD" w:rsidTr="00813137">
        <w:trPr>
          <w:trHeight w:val="255"/>
        </w:trPr>
        <w:tc>
          <w:tcPr>
            <w:tcW w:w="2481" w:type="dxa"/>
          </w:tcPr>
          <w:p w:rsidR="00D07082" w:rsidRPr="00081EAD" w:rsidRDefault="00D07082" w:rsidP="0081313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49" w:type="dxa"/>
            <w:shd w:val="clear" w:color="auto" w:fill="B4C6E7"/>
          </w:tcPr>
          <w:p w:rsidR="00D07082" w:rsidRPr="00081EAD" w:rsidRDefault="00D07082" w:rsidP="0081313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81EAD">
              <w:rPr>
                <w:rFonts w:ascii="Times New Roman" w:eastAsia="Times New Roman" w:hAnsi="Times New Roman" w:cs="Times New Roman"/>
                <w:b/>
              </w:rPr>
              <w:t>KONSTRUKTIVNO POVEZIVANJE</w:t>
            </w:r>
          </w:p>
        </w:tc>
      </w:tr>
      <w:tr w:rsidR="00D07082" w:rsidRPr="00081EAD" w:rsidTr="00813137">
        <w:trPr>
          <w:trHeight w:val="255"/>
        </w:trPr>
        <w:tc>
          <w:tcPr>
            <w:tcW w:w="2481" w:type="dxa"/>
            <w:shd w:val="clear" w:color="auto" w:fill="D9E2F3"/>
          </w:tcPr>
          <w:p w:rsidR="00D07082" w:rsidRPr="00081EAD" w:rsidRDefault="00D07082" w:rsidP="00813137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ISHOD UČENJA (NAZIV)</w:t>
            </w:r>
          </w:p>
        </w:tc>
        <w:tc>
          <w:tcPr>
            <w:tcW w:w="6849" w:type="dxa"/>
            <w:shd w:val="clear" w:color="auto" w:fill="CFE2F3"/>
          </w:tcPr>
          <w:p w:rsidR="00D07082" w:rsidRPr="00081EAD" w:rsidRDefault="00D07082" w:rsidP="00813137">
            <w:pPr>
              <w:rPr>
                <w:rFonts w:ascii="Times New Roman" w:eastAsia="Times New Roman" w:hAnsi="Times New Roman" w:cs="Times New Roman"/>
                <w:b/>
              </w:rPr>
            </w:pPr>
            <w:r w:rsidRPr="00081EAD">
              <w:rPr>
                <w:rFonts w:ascii="Times New Roman" w:eastAsia="Times New Roman" w:hAnsi="Times New Roman" w:cs="Times New Roman"/>
                <w:b/>
              </w:rPr>
              <w:t>Opisati poimanje zdravlja i bolesti iz bio-psiho-socijalne perspektive značajne za socijalni rad</w:t>
            </w:r>
          </w:p>
        </w:tc>
      </w:tr>
      <w:tr w:rsidR="00D07082" w:rsidRPr="00081EAD" w:rsidTr="00813137">
        <w:trPr>
          <w:trHeight w:val="255"/>
        </w:trPr>
        <w:tc>
          <w:tcPr>
            <w:tcW w:w="2481" w:type="dxa"/>
          </w:tcPr>
          <w:p w:rsidR="00D07082" w:rsidRPr="00081EAD" w:rsidRDefault="00D07082" w:rsidP="00D07082">
            <w:pPr>
              <w:numPr>
                <w:ilvl w:val="0"/>
                <w:numId w:val="6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DOPRINOSI OSTVARENJU ISHODA UČENJA NA RAZINI STUDIJSKOG PROGRAMA (NAVESTI IU)</w:t>
            </w:r>
          </w:p>
        </w:tc>
        <w:tc>
          <w:tcPr>
            <w:tcW w:w="6849" w:type="dxa"/>
            <w:shd w:val="clear" w:color="auto" w:fill="E7E6E6"/>
          </w:tcPr>
          <w:p w:rsidR="00D07082" w:rsidRPr="00081EAD" w:rsidRDefault="00D07082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Objasniti teorijski okvir razumijevanja i funkcioniranja čovjeka u zajednici (11)</w:t>
            </w:r>
          </w:p>
          <w:p w:rsidR="00D07082" w:rsidRPr="00081EAD" w:rsidRDefault="00D07082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Napraviti cjelovitu procjenu obilježja i sustava korisnika, obitelji, grupe ili zajednice (2)</w:t>
            </w:r>
          </w:p>
        </w:tc>
      </w:tr>
      <w:tr w:rsidR="00D07082" w:rsidRPr="00081EAD" w:rsidTr="00813137">
        <w:trPr>
          <w:trHeight w:val="255"/>
        </w:trPr>
        <w:tc>
          <w:tcPr>
            <w:tcW w:w="2481" w:type="dxa"/>
          </w:tcPr>
          <w:p w:rsidR="00D07082" w:rsidRPr="00081EAD" w:rsidRDefault="00D07082" w:rsidP="00D07082">
            <w:pPr>
              <w:numPr>
                <w:ilvl w:val="0"/>
                <w:numId w:val="6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KOGNITIVNO PODRUČJE ZNANJA I RAZUMIJEVANJA</w:t>
            </w:r>
          </w:p>
        </w:tc>
        <w:tc>
          <w:tcPr>
            <w:tcW w:w="6849" w:type="dxa"/>
            <w:shd w:val="clear" w:color="auto" w:fill="E7E6E6"/>
          </w:tcPr>
          <w:p w:rsidR="00D07082" w:rsidRPr="00081EAD" w:rsidRDefault="00D07082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Razumijevanje</w:t>
            </w:r>
          </w:p>
        </w:tc>
      </w:tr>
      <w:tr w:rsidR="00D07082" w:rsidRPr="00081EAD" w:rsidTr="00813137">
        <w:trPr>
          <w:trHeight w:val="255"/>
        </w:trPr>
        <w:tc>
          <w:tcPr>
            <w:tcW w:w="2481" w:type="dxa"/>
          </w:tcPr>
          <w:p w:rsidR="00D07082" w:rsidRPr="00081EAD" w:rsidRDefault="00D07082" w:rsidP="00D07082">
            <w:pPr>
              <w:numPr>
                <w:ilvl w:val="0"/>
                <w:numId w:val="6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VJEŠTINE</w:t>
            </w:r>
          </w:p>
        </w:tc>
        <w:tc>
          <w:tcPr>
            <w:tcW w:w="6849" w:type="dxa"/>
            <w:shd w:val="clear" w:color="auto" w:fill="E7E6E6"/>
          </w:tcPr>
          <w:p w:rsidR="00D07082" w:rsidRPr="00081EAD" w:rsidRDefault="00D07082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Vještina upravljanja informacijama, sposobnost učenja, prezentacijske i komunikacijske vještine</w:t>
            </w:r>
          </w:p>
        </w:tc>
      </w:tr>
      <w:tr w:rsidR="00D07082" w:rsidRPr="00081EAD" w:rsidTr="00813137">
        <w:trPr>
          <w:trHeight w:val="255"/>
        </w:trPr>
        <w:tc>
          <w:tcPr>
            <w:tcW w:w="2481" w:type="dxa"/>
          </w:tcPr>
          <w:p w:rsidR="00D07082" w:rsidRPr="00081EAD" w:rsidRDefault="00D07082" w:rsidP="00D07082">
            <w:pPr>
              <w:numPr>
                <w:ilvl w:val="0"/>
                <w:numId w:val="6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SADRŽAJ UČENJA</w:t>
            </w:r>
          </w:p>
        </w:tc>
        <w:tc>
          <w:tcPr>
            <w:tcW w:w="6849" w:type="dxa"/>
            <w:shd w:val="clear" w:color="auto" w:fill="E7E6E6"/>
          </w:tcPr>
          <w:p w:rsidR="00D07082" w:rsidRPr="00081EAD" w:rsidRDefault="00D07082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Zdravlje i bolest iz biomedicinske i bio-psiho-socijalne perspektive</w:t>
            </w:r>
          </w:p>
          <w:p w:rsidR="00D07082" w:rsidRPr="00081EAD" w:rsidRDefault="00D07082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lastRenderedPageBreak/>
              <w:t xml:space="preserve">Definicije zdravlja i bolesti </w:t>
            </w:r>
          </w:p>
          <w:p w:rsidR="00D07082" w:rsidRPr="00081EAD" w:rsidRDefault="00D07082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Odrednice i čimbenici zdravlja</w:t>
            </w:r>
          </w:p>
          <w:p w:rsidR="00D07082" w:rsidRPr="00081EAD" w:rsidRDefault="00D07082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Bolest, bolnost, nemoć</w:t>
            </w:r>
          </w:p>
        </w:tc>
      </w:tr>
      <w:tr w:rsidR="00D07082" w:rsidRPr="00081EAD" w:rsidTr="00813137">
        <w:trPr>
          <w:trHeight w:val="255"/>
        </w:trPr>
        <w:tc>
          <w:tcPr>
            <w:tcW w:w="2481" w:type="dxa"/>
          </w:tcPr>
          <w:p w:rsidR="00D07082" w:rsidRPr="00081EAD" w:rsidRDefault="00D07082" w:rsidP="00D07082">
            <w:pPr>
              <w:numPr>
                <w:ilvl w:val="0"/>
                <w:numId w:val="6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lastRenderedPageBreak/>
              <w:t>NASTAVNE METODE</w:t>
            </w:r>
          </w:p>
        </w:tc>
        <w:tc>
          <w:tcPr>
            <w:tcW w:w="6849" w:type="dxa"/>
            <w:shd w:val="clear" w:color="auto" w:fill="E7E6E6"/>
          </w:tcPr>
          <w:p w:rsidR="00D07082" w:rsidRPr="00081EAD" w:rsidRDefault="00D07082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Predavanje, vođena diskusija, samostalno čitanje literature</w:t>
            </w:r>
          </w:p>
        </w:tc>
      </w:tr>
      <w:tr w:rsidR="00D07082" w:rsidRPr="00081EAD" w:rsidTr="00813137">
        <w:trPr>
          <w:trHeight w:val="255"/>
        </w:trPr>
        <w:tc>
          <w:tcPr>
            <w:tcW w:w="2481" w:type="dxa"/>
          </w:tcPr>
          <w:p w:rsidR="00D07082" w:rsidRPr="00081EAD" w:rsidRDefault="00D07082" w:rsidP="00D07082">
            <w:pPr>
              <w:numPr>
                <w:ilvl w:val="0"/>
                <w:numId w:val="6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METODE VREDNOVANJA</w:t>
            </w:r>
          </w:p>
        </w:tc>
        <w:tc>
          <w:tcPr>
            <w:tcW w:w="6849" w:type="dxa"/>
            <w:shd w:val="clear" w:color="auto" w:fill="E7E6E6"/>
          </w:tcPr>
          <w:p w:rsidR="00D07082" w:rsidRPr="00081EAD" w:rsidRDefault="00D07082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Pismeni ispit (pitanja objektivnog tipa) i otvoreno pitanje za kraći odgovor, rješavanje problemskog zadatka</w:t>
            </w:r>
          </w:p>
          <w:p w:rsidR="00D07082" w:rsidRPr="00081EAD" w:rsidRDefault="00D07082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Usmeni ispit</w:t>
            </w:r>
          </w:p>
        </w:tc>
      </w:tr>
      <w:tr w:rsidR="00D07082" w:rsidRPr="00081EAD" w:rsidTr="00813137">
        <w:trPr>
          <w:trHeight w:val="255"/>
        </w:trPr>
        <w:tc>
          <w:tcPr>
            <w:tcW w:w="2481" w:type="dxa"/>
            <w:shd w:val="clear" w:color="auto" w:fill="D9E2F3"/>
          </w:tcPr>
          <w:p w:rsidR="00D07082" w:rsidRPr="00081EAD" w:rsidRDefault="00D07082" w:rsidP="00813137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ISHOD UČENJA (NAZIV)</w:t>
            </w:r>
          </w:p>
        </w:tc>
        <w:tc>
          <w:tcPr>
            <w:tcW w:w="6849" w:type="dxa"/>
            <w:shd w:val="clear" w:color="auto" w:fill="D9E2F3"/>
          </w:tcPr>
          <w:p w:rsidR="00D07082" w:rsidRPr="00081EAD" w:rsidRDefault="00D07082" w:rsidP="00813137">
            <w:pPr>
              <w:rPr>
                <w:rFonts w:ascii="Times New Roman" w:eastAsia="Times New Roman" w:hAnsi="Times New Roman" w:cs="Times New Roman"/>
                <w:b/>
              </w:rPr>
            </w:pPr>
            <w:r w:rsidRPr="00081EAD">
              <w:rPr>
                <w:rFonts w:ascii="Times New Roman" w:eastAsia="Times New Roman" w:hAnsi="Times New Roman" w:cs="Times New Roman"/>
                <w:b/>
              </w:rPr>
              <w:t>Objasniti utjecaj zdravlja i bolesti na funkcioniranje/ponašanje pojedinca, ostvarivanje socijalnih uloga kao i utjecaj ponašanja pojedinca na očuvanje zdravlja i razvoj bolesti</w:t>
            </w:r>
          </w:p>
        </w:tc>
      </w:tr>
      <w:tr w:rsidR="00D07082" w:rsidRPr="00081EAD" w:rsidTr="00813137">
        <w:trPr>
          <w:trHeight w:val="255"/>
        </w:trPr>
        <w:tc>
          <w:tcPr>
            <w:tcW w:w="2481" w:type="dxa"/>
          </w:tcPr>
          <w:p w:rsidR="00D07082" w:rsidRPr="00081EAD" w:rsidRDefault="00D07082" w:rsidP="00D07082">
            <w:pPr>
              <w:numPr>
                <w:ilvl w:val="0"/>
                <w:numId w:val="7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DOPRINOSI OSTVARENJU ISHODA UČENJA NA RAZINI STUDIJSKOG PROGRAMA (NAVESTI IU)</w:t>
            </w:r>
          </w:p>
        </w:tc>
        <w:tc>
          <w:tcPr>
            <w:tcW w:w="6849" w:type="dxa"/>
            <w:shd w:val="clear" w:color="auto" w:fill="E7E6E6"/>
          </w:tcPr>
          <w:p w:rsidR="00D07082" w:rsidRPr="00081EAD" w:rsidRDefault="00D07082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Objasniti teorijski okvir razumijevanja i funkcioniranja čovjeka u zajednici (11)</w:t>
            </w:r>
          </w:p>
          <w:p w:rsidR="00D07082" w:rsidRPr="00081EAD" w:rsidRDefault="00D07082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Napraviti cjelovitu procjenu obilježja i sustava korisnika, obitelji, grupe ili zajednice (2)</w:t>
            </w:r>
          </w:p>
          <w:p w:rsidR="00D07082" w:rsidRPr="00081EAD" w:rsidRDefault="00D07082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Definirati rizike i probleme uvažavajući korisničku perspektivu i vrijednosti socijalnog rada (3)</w:t>
            </w:r>
          </w:p>
        </w:tc>
      </w:tr>
      <w:tr w:rsidR="00D07082" w:rsidRPr="00081EAD" w:rsidTr="00813137">
        <w:trPr>
          <w:trHeight w:val="255"/>
        </w:trPr>
        <w:tc>
          <w:tcPr>
            <w:tcW w:w="2481" w:type="dxa"/>
          </w:tcPr>
          <w:p w:rsidR="00D07082" w:rsidRPr="00081EAD" w:rsidRDefault="00D07082" w:rsidP="00D07082">
            <w:pPr>
              <w:numPr>
                <w:ilvl w:val="0"/>
                <w:numId w:val="7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KOGNITIVNO PODRUČJE ZNANJA I RAZUMIJEVANJA</w:t>
            </w:r>
          </w:p>
        </w:tc>
        <w:tc>
          <w:tcPr>
            <w:tcW w:w="6849" w:type="dxa"/>
            <w:shd w:val="clear" w:color="auto" w:fill="E7E6E6"/>
          </w:tcPr>
          <w:p w:rsidR="00D07082" w:rsidRPr="00081EAD" w:rsidRDefault="00D07082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Razumijevanje</w:t>
            </w:r>
          </w:p>
        </w:tc>
      </w:tr>
      <w:tr w:rsidR="00D07082" w:rsidRPr="00081EAD" w:rsidTr="00813137">
        <w:trPr>
          <w:trHeight w:val="255"/>
        </w:trPr>
        <w:tc>
          <w:tcPr>
            <w:tcW w:w="2481" w:type="dxa"/>
          </w:tcPr>
          <w:p w:rsidR="00D07082" w:rsidRPr="00081EAD" w:rsidRDefault="00D07082" w:rsidP="00D07082">
            <w:pPr>
              <w:numPr>
                <w:ilvl w:val="0"/>
                <w:numId w:val="7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VJEŠTINE</w:t>
            </w:r>
          </w:p>
        </w:tc>
        <w:tc>
          <w:tcPr>
            <w:tcW w:w="6849" w:type="dxa"/>
            <w:shd w:val="clear" w:color="auto" w:fill="E7E6E6"/>
          </w:tcPr>
          <w:p w:rsidR="00D07082" w:rsidRPr="00081EAD" w:rsidRDefault="00D07082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Vještina upravljanja informacijama, sposobnost učenja, prezentacijske i komunikacijske vještine</w:t>
            </w:r>
          </w:p>
        </w:tc>
      </w:tr>
      <w:tr w:rsidR="00D07082" w:rsidRPr="00081EAD" w:rsidTr="00813137">
        <w:trPr>
          <w:trHeight w:val="255"/>
        </w:trPr>
        <w:tc>
          <w:tcPr>
            <w:tcW w:w="2481" w:type="dxa"/>
          </w:tcPr>
          <w:p w:rsidR="00D07082" w:rsidRPr="00081EAD" w:rsidRDefault="00D07082" w:rsidP="00D07082">
            <w:pPr>
              <w:numPr>
                <w:ilvl w:val="0"/>
                <w:numId w:val="7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SADRŽAJ UČENJA</w:t>
            </w:r>
          </w:p>
        </w:tc>
        <w:tc>
          <w:tcPr>
            <w:tcW w:w="6849" w:type="dxa"/>
            <w:shd w:val="clear" w:color="auto" w:fill="E7E6E6"/>
          </w:tcPr>
          <w:p w:rsidR="00D07082" w:rsidRPr="00081EAD" w:rsidRDefault="00D07082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Zdravstveno ponašanje – zdravlje i bolest</w:t>
            </w:r>
          </w:p>
          <w:p w:rsidR="00D07082" w:rsidRPr="00081EAD" w:rsidRDefault="00D07082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Teorija zdravstvenih uvjerenja, teorija promjene ponašanja u stadijima</w:t>
            </w:r>
          </w:p>
          <w:p w:rsidR="00D07082" w:rsidRPr="00081EAD" w:rsidRDefault="00D07082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Model socijalnih uloga</w:t>
            </w:r>
          </w:p>
          <w:p w:rsidR="00D07082" w:rsidRPr="00081EAD" w:rsidRDefault="00D07082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Teorijski model stresa</w:t>
            </w:r>
          </w:p>
          <w:p w:rsidR="00D07082" w:rsidRPr="00081EAD" w:rsidRDefault="00D07082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Faze suočavanja s bolešću</w:t>
            </w:r>
          </w:p>
        </w:tc>
      </w:tr>
      <w:tr w:rsidR="00D07082" w:rsidRPr="00081EAD" w:rsidTr="00813137">
        <w:trPr>
          <w:trHeight w:val="255"/>
        </w:trPr>
        <w:tc>
          <w:tcPr>
            <w:tcW w:w="2481" w:type="dxa"/>
          </w:tcPr>
          <w:p w:rsidR="00D07082" w:rsidRPr="00081EAD" w:rsidRDefault="00D07082" w:rsidP="00D07082">
            <w:pPr>
              <w:numPr>
                <w:ilvl w:val="0"/>
                <w:numId w:val="7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NASTAVNE METODE</w:t>
            </w:r>
          </w:p>
        </w:tc>
        <w:tc>
          <w:tcPr>
            <w:tcW w:w="6849" w:type="dxa"/>
            <w:shd w:val="clear" w:color="auto" w:fill="E7E6E6"/>
          </w:tcPr>
          <w:p w:rsidR="00D07082" w:rsidRPr="00081EAD" w:rsidRDefault="00D07082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Predavanje, vođena diskusija, samostalno čitanje literature</w:t>
            </w:r>
          </w:p>
        </w:tc>
      </w:tr>
      <w:tr w:rsidR="00D07082" w:rsidRPr="00081EAD" w:rsidTr="00813137">
        <w:trPr>
          <w:trHeight w:val="255"/>
        </w:trPr>
        <w:tc>
          <w:tcPr>
            <w:tcW w:w="2481" w:type="dxa"/>
          </w:tcPr>
          <w:p w:rsidR="00D07082" w:rsidRPr="00081EAD" w:rsidRDefault="00D07082" w:rsidP="00D07082">
            <w:pPr>
              <w:numPr>
                <w:ilvl w:val="0"/>
                <w:numId w:val="7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METODE VREDNOVANJA</w:t>
            </w:r>
          </w:p>
        </w:tc>
        <w:tc>
          <w:tcPr>
            <w:tcW w:w="6849" w:type="dxa"/>
            <w:shd w:val="clear" w:color="auto" w:fill="E7E6E6"/>
          </w:tcPr>
          <w:p w:rsidR="00D07082" w:rsidRPr="00081EAD" w:rsidRDefault="00D07082" w:rsidP="0081313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Pismeni ispit (pitanja objektivnog tipa) i otvoreno pitanje za kraći odgovor, rješavanje problemskog zadatka</w:t>
            </w:r>
          </w:p>
          <w:p w:rsidR="00D07082" w:rsidRPr="00081EAD" w:rsidRDefault="00D07082" w:rsidP="0081313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 xml:space="preserve">Usmeni ispit  </w:t>
            </w:r>
          </w:p>
        </w:tc>
      </w:tr>
      <w:tr w:rsidR="00D07082" w:rsidRPr="00081EAD" w:rsidTr="00813137">
        <w:trPr>
          <w:trHeight w:val="255"/>
        </w:trPr>
        <w:tc>
          <w:tcPr>
            <w:tcW w:w="2481" w:type="dxa"/>
            <w:shd w:val="clear" w:color="auto" w:fill="D9E2F3"/>
          </w:tcPr>
          <w:p w:rsidR="00D07082" w:rsidRPr="00081EAD" w:rsidRDefault="00D07082" w:rsidP="00813137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ISHOD UČENJA (NAZIV)</w:t>
            </w:r>
          </w:p>
        </w:tc>
        <w:tc>
          <w:tcPr>
            <w:tcW w:w="6849" w:type="dxa"/>
            <w:shd w:val="clear" w:color="auto" w:fill="D9E2F3"/>
          </w:tcPr>
          <w:p w:rsidR="00D07082" w:rsidRPr="00081EAD" w:rsidRDefault="00D07082" w:rsidP="00813137">
            <w:pPr>
              <w:rPr>
                <w:rFonts w:ascii="Times New Roman" w:eastAsia="Times New Roman" w:hAnsi="Times New Roman" w:cs="Times New Roman"/>
                <w:b/>
              </w:rPr>
            </w:pPr>
            <w:r w:rsidRPr="00081EAD">
              <w:rPr>
                <w:rFonts w:ascii="Times New Roman" w:eastAsia="Times New Roman" w:hAnsi="Times New Roman" w:cs="Times New Roman"/>
                <w:b/>
              </w:rPr>
              <w:t>Analizirati utjecaj socijalnih/društvenih faktora na očuvanje zdravlja, pojavu bolesti, dostupnost i kvalitetu zdravstvene zaštite</w:t>
            </w:r>
          </w:p>
        </w:tc>
      </w:tr>
      <w:tr w:rsidR="00D07082" w:rsidRPr="00081EAD" w:rsidTr="00813137">
        <w:trPr>
          <w:trHeight w:val="255"/>
        </w:trPr>
        <w:tc>
          <w:tcPr>
            <w:tcW w:w="2481" w:type="dxa"/>
          </w:tcPr>
          <w:p w:rsidR="00D07082" w:rsidRPr="00081EAD" w:rsidRDefault="00D07082" w:rsidP="00D07082">
            <w:pPr>
              <w:numPr>
                <w:ilvl w:val="0"/>
                <w:numId w:val="8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DOPRINOSI OSTVARENJU ISHODA UČENJA NA RAZINI STUDIJSKOG PROGRAMA (NAVESTI IU)</w:t>
            </w:r>
          </w:p>
        </w:tc>
        <w:tc>
          <w:tcPr>
            <w:tcW w:w="6849" w:type="dxa"/>
            <w:shd w:val="clear" w:color="auto" w:fill="E7E6E6"/>
          </w:tcPr>
          <w:p w:rsidR="00D07082" w:rsidRPr="00081EAD" w:rsidRDefault="00D07082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Prepoznati kako su kulturalna i druga obilježja povezana s položajem društvenih skupina, razvojem socijalnih rizika i problema te mogućnosti njihovog rješavanja (15)</w:t>
            </w:r>
          </w:p>
          <w:p w:rsidR="00D07082" w:rsidRPr="00081EAD" w:rsidRDefault="00D07082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Analizirati kako društveni, politički, ekonomski, tehnološki i ekološki procesi utječu na pojavu nejednakosti u društvu, razvoj socijalnih rizika i problema (16)</w:t>
            </w:r>
          </w:p>
          <w:p w:rsidR="00D07082" w:rsidRPr="00081EAD" w:rsidRDefault="00D07082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Identificirati društvene procese koji utječu na razvoj socijalnih politika, pravnog i institucionalnog okvira te sustava u kojima djeluju socijalni radnici (17)</w:t>
            </w:r>
          </w:p>
        </w:tc>
      </w:tr>
      <w:tr w:rsidR="00D07082" w:rsidRPr="00081EAD" w:rsidTr="00813137">
        <w:trPr>
          <w:trHeight w:val="255"/>
        </w:trPr>
        <w:tc>
          <w:tcPr>
            <w:tcW w:w="2481" w:type="dxa"/>
          </w:tcPr>
          <w:p w:rsidR="00D07082" w:rsidRPr="00081EAD" w:rsidRDefault="00D07082" w:rsidP="00D07082">
            <w:pPr>
              <w:numPr>
                <w:ilvl w:val="0"/>
                <w:numId w:val="8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KOGNITIVNO PODRUČJE ZNANJA I RAZUMIJEVANJA</w:t>
            </w:r>
          </w:p>
        </w:tc>
        <w:tc>
          <w:tcPr>
            <w:tcW w:w="6849" w:type="dxa"/>
            <w:shd w:val="clear" w:color="auto" w:fill="E7E6E6"/>
          </w:tcPr>
          <w:p w:rsidR="00D07082" w:rsidRPr="00081EAD" w:rsidRDefault="00D07082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Analiza</w:t>
            </w:r>
          </w:p>
        </w:tc>
      </w:tr>
      <w:tr w:rsidR="00D07082" w:rsidRPr="00081EAD" w:rsidTr="00813137">
        <w:trPr>
          <w:trHeight w:val="255"/>
        </w:trPr>
        <w:tc>
          <w:tcPr>
            <w:tcW w:w="2481" w:type="dxa"/>
          </w:tcPr>
          <w:p w:rsidR="00D07082" w:rsidRPr="00081EAD" w:rsidRDefault="00D07082" w:rsidP="00D07082">
            <w:pPr>
              <w:numPr>
                <w:ilvl w:val="0"/>
                <w:numId w:val="8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VJEŠTINE</w:t>
            </w:r>
          </w:p>
        </w:tc>
        <w:tc>
          <w:tcPr>
            <w:tcW w:w="6849" w:type="dxa"/>
            <w:shd w:val="clear" w:color="auto" w:fill="E7E6E6"/>
          </w:tcPr>
          <w:p w:rsidR="00D07082" w:rsidRPr="00081EAD" w:rsidRDefault="00D07082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Vještina upravljanja informacijama, sposobnost učenja, prezentacijske i komunikacijske vještine</w:t>
            </w:r>
          </w:p>
        </w:tc>
      </w:tr>
      <w:tr w:rsidR="00D07082" w:rsidRPr="00081EAD" w:rsidTr="00813137">
        <w:trPr>
          <w:trHeight w:val="255"/>
        </w:trPr>
        <w:tc>
          <w:tcPr>
            <w:tcW w:w="2481" w:type="dxa"/>
          </w:tcPr>
          <w:p w:rsidR="00D07082" w:rsidRPr="00081EAD" w:rsidRDefault="00D07082" w:rsidP="00D07082">
            <w:pPr>
              <w:numPr>
                <w:ilvl w:val="0"/>
                <w:numId w:val="8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SADRŽAJ UČENJA</w:t>
            </w:r>
          </w:p>
        </w:tc>
        <w:tc>
          <w:tcPr>
            <w:tcW w:w="6849" w:type="dxa"/>
            <w:shd w:val="clear" w:color="auto" w:fill="E7E6E6"/>
          </w:tcPr>
          <w:p w:rsidR="00D07082" w:rsidRPr="00081EAD" w:rsidRDefault="00D07082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Nejednakosti u zdravlju</w:t>
            </w:r>
          </w:p>
          <w:p w:rsidR="00D07082" w:rsidRPr="00081EAD" w:rsidRDefault="00D07082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Socijalni faktori i njihov utjecaj na očuvanje zdravlja i pojavu bolesti</w:t>
            </w:r>
          </w:p>
          <w:p w:rsidR="00D07082" w:rsidRPr="00081EAD" w:rsidRDefault="00D07082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Utjecaj socio-ekonomskih čimbenika na dostupnost i kvalitetu zdravstvene zaštite u Hrvatskoj i svijetu</w:t>
            </w:r>
          </w:p>
        </w:tc>
      </w:tr>
      <w:tr w:rsidR="00D07082" w:rsidRPr="00081EAD" w:rsidTr="00813137">
        <w:trPr>
          <w:trHeight w:val="255"/>
        </w:trPr>
        <w:tc>
          <w:tcPr>
            <w:tcW w:w="2481" w:type="dxa"/>
          </w:tcPr>
          <w:p w:rsidR="00D07082" w:rsidRPr="00081EAD" w:rsidRDefault="00D07082" w:rsidP="00D07082">
            <w:pPr>
              <w:numPr>
                <w:ilvl w:val="0"/>
                <w:numId w:val="8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NASTAVNE METODE</w:t>
            </w:r>
          </w:p>
        </w:tc>
        <w:tc>
          <w:tcPr>
            <w:tcW w:w="6849" w:type="dxa"/>
            <w:shd w:val="clear" w:color="auto" w:fill="E7E6E6"/>
          </w:tcPr>
          <w:p w:rsidR="00D07082" w:rsidRPr="00081EAD" w:rsidRDefault="00D07082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Predavanje, vođena diskusija, samostalno čitanje literature</w:t>
            </w:r>
          </w:p>
        </w:tc>
      </w:tr>
      <w:tr w:rsidR="00D07082" w:rsidRPr="00081EAD" w:rsidTr="00813137">
        <w:trPr>
          <w:trHeight w:val="255"/>
        </w:trPr>
        <w:tc>
          <w:tcPr>
            <w:tcW w:w="2481" w:type="dxa"/>
          </w:tcPr>
          <w:p w:rsidR="00D07082" w:rsidRPr="00081EAD" w:rsidRDefault="00D07082" w:rsidP="00D07082">
            <w:pPr>
              <w:numPr>
                <w:ilvl w:val="0"/>
                <w:numId w:val="8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METODE VREDNOVANJA</w:t>
            </w:r>
          </w:p>
        </w:tc>
        <w:tc>
          <w:tcPr>
            <w:tcW w:w="6849" w:type="dxa"/>
            <w:shd w:val="clear" w:color="auto" w:fill="E7E6E6"/>
          </w:tcPr>
          <w:p w:rsidR="00D07082" w:rsidRPr="00081EAD" w:rsidRDefault="00D07082" w:rsidP="0081313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 xml:space="preserve">Pismeni ispit (pitanja objektivnog tipa) i otvoreno pitanje za kraći odgovor, rješavanje problemskog zadatka </w:t>
            </w:r>
          </w:p>
          <w:p w:rsidR="00D07082" w:rsidRPr="00081EAD" w:rsidRDefault="00D07082" w:rsidP="0081313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Usmeni ispit</w:t>
            </w:r>
          </w:p>
        </w:tc>
      </w:tr>
      <w:tr w:rsidR="00D07082" w:rsidRPr="00081EAD" w:rsidTr="00813137">
        <w:trPr>
          <w:trHeight w:val="255"/>
        </w:trPr>
        <w:tc>
          <w:tcPr>
            <w:tcW w:w="2481" w:type="dxa"/>
            <w:shd w:val="clear" w:color="auto" w:fill="D9E2F3"/>
          </w:tcPr>
          <w:p w:rsidR="00D07082" w:rsidRPr="00081EAD" w:rsidRDefault="00D07082" w:rsidP="00813137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ISHOD UČENJA (NAZIV)</w:t>
            </w:r>
          </w:p>
        </w:tc>
        <w:tc>
          <w:tcPr>
            <w:tcW w:w="6849" w:type="dxa"/>
            <w:shd w:val="clear" w:color="auto" w:fill="D9E2F3"/>
          </w:tcPr>
          <w:p w:rsidR="00D07082" w:rsidRPr="00081EAD" w:rsidRDefault="00D07082" w:rsidP="00813137">
            <w:pPr>
              <w:rPr>
                <w:rFonts w:ascii="Times New Roman" w:eastAsia="Times New Roman" w:hAnsi="Times New Roman" w:cs="Times New Roman"/>
                <w:b/>
              </w:rPr>
            </w:pPr>
            <w:r w:rsidRPr="00081EAD">
              <w:rPr>
                <w:rFonts w:ascii="Times New Roman" w:eastAsia="Times New Roman" w:hAnsi="Times New Roman" w:cs="Times New Roman"/>
                <w:b/>
              </w:rPr>
              <w:t xml:space="preserve">Diskutirati o ulozi socijalnog radnika u sustavu zdravstva </w:t>
            </w:r>
          </w:p>
        </w:tc>
      </w:tr>
      <w:tr w:rsidR="00D07082" w:rsidRPr="00081EAD" w:rsidTr="00813137">
        <w:trPr>
          <w:trHeight w:val="255"/>
        </w:trPr>
        <w:tc>
          <w:tcPr>
            <w:tcW w:w="2481" w:type="dxa"/>
          </w:tcPr>
          <w:p w:rsidR="00D07082" w:rsidRPr="00081EAD" w:rsidRDefault="00D07082" w:rsidP="00D07082">
            <w:pPr>
              <w:numPr>
                <w:ilvl w:val="0"/>
                <w:numId w:val="5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DOPRINOSI OSTVARENJU ISHODA UČENJA NA RAZINI STUDIJSKOG PROGRAMA (NAVESTI IU)</w:t>
            </w:r>
          </w:p>
        </w:tc>
        <w:tc>
          <w:tcPr>
            <w:tcW w:w="6849" w:type="dxa"/>
            <w:shd w:val="clear" w:color="auto" w:fill="E7E6E6"/>
          </w:tcPr>
          <w:p w:rsidR="00D07082" w:rsidRPr="00081EAD" w:rsidRDefault="00D07082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Primijeniti vještine profesionalne komunikacije sa specifičnim skupinama korisnika potrebne za procjenu, informiranje, vođenje procesa promjena, savjetovanje i provedbu drugih intervencija u socijalnom radu (1)</w:t>
            </w:r>
          </w:p>
          <w:p w:rsidR="00D07082" w:rsidRPr="00081EAD" w:rsidRDefault="00D07082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Pripremiti plan vođenja procesa promjena i intervencija na razini pojedinca, obitelji, grupe i zajednice (4)</w:t>
            </w:r>
          </w:p>
          <w:p w:rsidR="00D07082" w:rsidRPr="00081EAD" w:rsidRDefault="00D07082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Odrediti položaj i ulogu socijalnog rada u različitim sustavima i u odnosu na druge profesije (14)</w:t>
            </w:r>
          </w:p>
        </w:tc>
      </w:tr>
      <w:tr w:rsidR="00D07082" w:rsidRPr="00081EAD" w:rsidTr="00813137">
        <w:trPr>
          <w:trHeight w:val="255"/>
        </w:trPr>
        <w:tc>
          <w:tcPr>
            <w:tcW w:w="2481" w:type="dxa"/>
          </w:tcPr>
          <w:p w:rsidR="00D07082" w:rsidRPr="00081EAD" w:rsidRDefault="00D07082" w:rsidP="00D07082">
            <w:pPr>
              <w:numPr>
                <w:ilvl w:val="0"/>
                <w:numId w:val="5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KOGNITIVNO PODRUČJE ZNANJA I RAZUMIJEVANJA</w:t>
            </w:r>
          </w:p>
        </w:tc>
        <w:tc>
          <w:tcPr>
            <w:tcW w:w="6849" w:type="dxa"/>
            <w:shd w:val="clear" w:color="auto" w:fill="E7E6E6"/>
          </w:tcPr>
          <w:p w:rsidR="00D07082" w:rsidRPr="00081EAD" w:rsidRDefault="00D07082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Razumijevanje</w:t>
            </w:r>
          </w:p>
        </w:tc>
      </w:tr>
      <w:tr w:rsidR="00D07082" w:rsidRPr="00081EAD" w:rsidTr="00813137">
        <w:trPr>
          <w:trHeight w:val="255"/>
        </w:trPr>
        <w:tc>
          <w:tcPr>
            <w:tcW w:w="2481" w:type="dxa"/>
          </w:tcPr>
          <w:p w:rsidR="00D07082" w:rsidRPr="00081EAD" w:rsidRDefault="00D07082" w:rsidP="00D07082">
            <w:pPr>
              <w:numPr>
                <w:ilvl w:val="0"/>
                <w:numId w:val="5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VJEŠTINE</w:t>
            </w:r>
          </w:p>
        </w:tc>
        <w:tc>
          <w:tcPr>
            <w:tcW w:w="6849" w:type="dxa"/>
            <w:shd w:val="clear" w:color="auto" w:fill="E7E6E6"/>
          </w:tcPr>
          <w:p w:rsidR="00D07082" w:rsidRPr="00081EAD" w:rsidRDefault="00D07082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Vještina upravljanja informacijama, sposobnost učenja, prezentacijske i komunikacijske vještine, sposobnost rješavanja problema</w:t>
            </w:r>
          </w:p>
        </w:tc>
      </w:tr>
      <w:tr w:rsidR="00D07082" w:rsidRPr="00081EAD" w:rsidTr="00813137">
        <w:trPr>
          <w:trHeight w:val="255"/>
        </w:trPr>
        <w:tc>
          <w:tcPr>
            <w:tcW w:w="2481" w:type="dxa"/>
          </w:tcPr>
          <w:p w:rsidR="00D07082" w:rsidRPr="00081EAD" w:rsidRDefault="00D07082" w:rsidP="00D07082">
            <w:pPr>
              <w:numPr>
                <w:ilvl w:val="0"/>
                <w:numId w:val="5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SADRŽAJ UČENJA</w:t>
            </w:r>
          </w:p>
        </w:tc>
        <w:tc>
          <w:tcPr>
            <w:tcW w:w="6849" w:type="dxa"/>
            <w:shd w:val="clear" w:color="auto" w:fill="E7E6E6"/>
          </w:tcPr>
          <w:p w:rsidR="00D07082" w:rsidRPr="00081EAD" w:rsidRDefault="00D07082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Organizacija i funkcioniranje sustava zdravstva, zdravstvene ustanove</w:t>
            </w:r>
          </w:p>
          <w:p w:rsidR="00D07082" w:rsidRPr="00081EAD" w:rsidRDefault="00D07082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Uloga socijalnog radnika u sustavu zdravstva, intervencije, metode i tehnike rada (DTP I DTS postupci)</w:t>
            </w:r>
          </w:p>
          <w:p w:rsidR="00D07082" w:rsidRPr="00081EAD" w:rsidRDefault="00D07082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 xml:space="preserve">Komunikacija s pacijentima u sustavu zdravstva </w:t>
            </w:r>
          </w:p>
        </w:tc>
      </w:tr>
      <w:tr w:rsidR="00D07082" w:rsidRPr="00081EAD" w:rsidTr="00813137">
        <w:trPr>
          <w:trHeight w:val="255"/>
        </w:trPr>
        <w:tc>
          <w:tcPr>
            <w:tcW w:w="2481" w:type="dxa"/>
          </w:tcPr>
          <w:p w:rsidR="00D07082" w:rsidRPr="00081EAD" w:rsidRDefault="00D07082" w:rsidP="00D07082">
            <w:pPr>
              <w:numPr>
                <w:ilvl w:val="0"/>
                <w:numId w:val="5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NASTAVNE METODE</w:t>
            </w:r>
          </w:p>
        </w:tc>
        <w:tc>
          <w:tcPr>
            <w:tcW w:w="6849" w:type="dxa"/>
            <w:shd w:val="clear" w:color="auto" w:fill="E7E6E6"/>
          </w:tcPr>
          <w:p w:rsidR="00D07082" w:rsidRPr="00081EAD" w:rsidRDefault="00D07082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Predavanje, vođena diskusija, rješavanje problemskih zadataka, samostalno čitanje literature</w:t>
            </w:r>
          </w:p>
        </w:tc>
      </w:tr>
      <w:tr w:rsidR="00D07082" w:rsidRPr="00081EAD" w:rsidTr="00813137">
        <w:trPr>
          <w:trHeight w:val="255"/>
        </w:trPr>
        <w:tc>
          <w:tcPr>
            <w:tcW w:w="2481" w:type="dxa"/>
          </w:tcPr>
          <w:p w:rsidR="00D07082" w:rsidRPr="00081EAD" w:rsidRDefault="00D07082" w:rsidP="00D07082">
            <w:pPr>
              <w:numPr>
                <w:ilvl w:val="0"/>
                <w:numId w:val="5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METODE VREDNOVANJA</w:t>
            </w:r>
          </w:p>
        </w:tc>
        <w:tc>
          <w:tcPr>
            <w:tcW w:w="6849" w:type="dxa"/>
            <w:shd w:val="clear" w:color="auto" w:fill="E7E6E6"/>
          </w:tcPr>
          <w:p w:rsidR="00D07082" w:rsidRPr="00081EAD" w:rsidRDefault="00D07082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 xml:space="preserve">Pismeni ispit (pitanja objektivnog tipa) i otvoreno pitanje za kraći odgovor, rješavanje problemskog zadatka  </w:t>
            </w:r>
          </w:p>
        </w:tc>
      </w:tr>
    </w:tbl>
    <w:p w:rsidR="004A5BB3" w:rsidRDefault="004A5BB3">
      <w:bookmarkStart w:id="0" w:name="_GoBack"/>
      <w:bookmarkEnd w:id="0"/>
    </w:p>
    <w:sectPr w:rsidR="004A5BB3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F1162"/>
    <w:multiLevelType w:val="multilevel"/>
    <w:tmpl w:val="13E6C76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F7F33"/>
    <w:multiLevelType w:val="multilevel"/>
    <w:tmpl w:val="1F9878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AE7120"/>
    <w:multiLevelType w:val="multilevel"/>
    <w:tmpl w:val="3302498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143C24"/>
    <w:multiLevelType w:val="multilevel"/>
    <w:tmpl w:val="F3F6A8B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0E03FC"/>
    <w:multiLevelType w:val="multilevel"/>
    <w:tmpl w:val="0924EE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044F9B"/>
    <w:multiLevelType w:val="multilevel"/>
    <w:tmpl w:val="48123D9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F321272"/>
    <w:multiLevelType w:val="multilevel"/>
    <w:tmpl w:val="B8F2A00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F8316C0"/>
    <w:multiLevelType w:val="multilevel"/>
    <w:tmpl w:val="DA2EA35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BB3"/>
    <w:rsid w:val="004A5BB3"/>
    <w:rsid w:val="00D0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8C2DF0-F651-459A-B000-30DEDE140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927"/>
    <w:rPr>
      <w:lang w:val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7B7148"/>
    <w:pPr>
      <w:ind w:left="720"/>
      <w:contextualSpacing/>
    </w:pPr>
    <w:rPr>
      <w:lang w:val="hr-HR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OhcjJBj6uRlOxkstz27ztVjhRg==">AMUW2mUKygQyjLo0A3j4caHmpWWcWSf4pANL+q98UYNjHc8t3lqlJNduCLprR1xxq4GDeQKfkxUjpQxE5IbNIGk+dNVx+fmD2FLWgBK8lO+rwAcklJ9I0KQ=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779</Words>
  <Characters>4443</Characters>
  <Application>Microsoft Office Word</Application>
  <DocSecurity>0</DocSecurity>
  <Lines>37</Lines>
  <Paragraphs>10</Paragraphs>
  <ScaleCrop>false</ScaleCrop>
  <Company>Pravni fakultet u Zagrebu</Company>
  <LinksUpToDate>false</LinksUpToDate>
  <CharactersWithSpaces>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Ajduković</dc:creator>
  <cp:lastModifiedBy>Marko Buljevac</cp:lastModifiedBy>
  <cp:revision>2</cp:revision>
  <dcterms:created xsi:type="dcterms:W3CDTF">2021-07-16T12:26:00Z</dcterms:created>
  <dcterms:modified xsi:type="dcterms:W3CDTF">2023-07-13T08:33:00Z</dcterms:modified>
</cp:coreProperties>
</file>