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3E1E0" w14:textId="77777777" w:rsidR="00680126" w:rsidRPr="00BA1FBA" w:rsidRDefault="005A5889">
      <w:pPr>
        <w:rPr>
          <w:b/>
          <w:color w:val="1F3864" w:themeColor="accent5" w:themeShade="80"/>
          <w:sz w:val="32"/>
          <w:szCs w:val="32"/>
        </w:rPr>
      </w:pPr>
      <w:r w:rsidRPr="00BA1FBA">
        <w:rPr>
          <w:b/>
          <w:color w:val="1F3864" w:themeColor="accent5" w:themeShade="80"/>
          <w:sz w:val="32"/>
          <w:szCs w:val="32"/>
        </w:rPr>
        <w:t>Pravo</w:t>
      </w:r>
    </w:p>
    <w:p w14:paraId="2AED2DE9" w14:textId="77777777" w:rsidR="005A5889" w:rsidRPr="00BA1FBA" w:rsidRDefault="005A5889">
      <w:r w:rsidRPr="00BA1FBA">
        <w:t>Akademski naziv: magistar/magistra prava</w:t>
      </w:r>
    </w:p>
    <w:p w14:paraId="68070DD2" w14:textId="77777777" w:rsidR="005A5889" w:rsidRPr="00BA1FBA" w:rsidRDefault="005A5889" w:rsidP="005A5889">
      <w:pPr>
        <w:ind w:left="708" w:firstLine="708"/>
      </w:pPr>
      <w:r w:rsidRPr="00BA1FBA">
        <w:t xml:space="preserve">   (mag.iur.)</w:t>
      </w:r>
    </w:p>
    <w:p w14:paraId="71AA2ABF" w14:textId="77777777" w:rsidR="00C525DE" w:rsidRPr="00BA1FBA" w:rsidRDefault="00C525DE" w:rsidP="00C525DE"/>
    <w:p w14:paraId="2836CC16" w14:textId="77777777" w:rsidR="00C525DE" w:rsidRPr="00BA1FBA" w:rsidRDefault="00101165" w:rsidP="00C525DE">
      <w:pPr>
        <w:rPr>
          <w:rFonts w:ascii="Open Sans Condensed" w:hAnsi="Open Sans Condensed"/>
          <w:b/>
          <w:color w:val="8B0B05"/>
          <w:sz w:val="40"/>
          <w:szCs w:val="40"/>
          <w:shd w:val="clear" w:color="auto" w:fill="FFFFFF"/>
        </w:rPr>
      </w:pPr>
      <w:r w:rsidRPr="00BA1FBA">
        <w:rPr>
          <w:rFonts w:ascii="Open Sans Condensed" w:hAnsi="Open Sans Condensed"/>
          <w:b/>
          <w:color w:val="8B0B05"/>
          <w:sz w:val="40"/>
          <w:szCs w:val="40"/>
          <w:shd w:val="clear" w:color="auto" w:fill="FFFFFF"/>
        </w:rPr>
        <w:t>I</w:t>
      </w:r>
      <w:r w:rsidR="000B644A" w:rsidRPr="00BA1FBA">
        <w:rPr>
          <w:rFonts w:ascii="Open Sans Condensed" w:hAnsi="Open Sans Condensed"/>
          <w:b/>
          <w:color w:val="8B0B05"/>
          <w:sz w:val="40"/>
          <w:szCs w:val="40"/>
          <w:shd w:val="clear" w:color="auto" w:fill="FFFFFF"/>
        </w:rPr>
        <w:t>I</w:t>
      </w:r>
      <w:r w:rsidRPr="00BA1FBA">
        <w:rPr>
          <w:rFonts w:ascii="Open Sans Condensed" w:hAnsi="Open Sans Condensed"/>
          <w:b/>
          <w:color w:val="8B0B05"/>
          <w:sz w:val="40"/>
          <w:szCs w:val="40"/>
          <w:shd w:val="clear" w:color="auto" w:fill="FFFFFF"/>
        </w:rPr>
        <w:t>. godina integriranog pravnog studija</w:t>
      </w:r>
      <w:r w:rsidR="00200FFD" w:rsidRPr="00BA1FBA">
        <w:rPr>
          <w:rFonts w:ascii="Open Sans Condensed" w:hAnsi="Open Sans Condensed"/>
          <w:b/>
          <w:color w:val="8B0B05"/>
          <w:sz w:val="40"/>
          <w:szCs w:val="40"/>
          <w:shd w:val="clear" w:color="auto" w:fill="FFFFFF"/>
        </w:rPr>
        <w:t xml:space="preserve"> – 3</w:t>
      </w:r>
      <w:r w:rsidR="00A87052" w:rsidRPr="00BA1FBA">
        <w:rPr>
          <w:rFonts w:ascii="Open Sans Condensed" w:hAnsi="Open Sans Condensed"/>
          <w:b/>
          <w:color w:val="8B0B05"/>
          <w:sz w:val="40"/>
          <w:szCs w:val="40"/>
          <w:shd w:val="clear" w:color="auto" w:fill="FFFFFF"/>
        </w:rPr>
        <w:t>. semestar</w:t>
      </w:r>
    </w:p>
    <w:p w14:paraId="04E826BE" w14:textId="57A74D52" w:rsidR="00A1710B" w:rsidRPr="00BA1FBA" w:rsidRDefault="00DA0B04"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40"/>
          <w:szCs w:val="40"/>
          <w:lang w:eastAsia="hr-HR"/>
        </w:rPr>
        <w:br/>
      </w:r>
      <w:bookmarkStart w:id="0" w:name="courses_75306"/>
      <w:bookmarkEnd w:id="0"/>
      <w:r w:rsidR="00A1710B" w:rsidRPr="00BA1FBA">
        <w:rPr>
          <w:rFonts w:ascii="Open Sans Condensed" w:eastAsia="Times New Roman" w:hAnsi="Open Sans Condensed" w:cs="Times New Roman"/>
          <w:color w:val="8B0B05"/>
          <w:sz w:val="36"/>
          <w:szCs w:val="36"/>
          <w:lang w:eastAsia="hr-HR"/>
        </w:rPr>
        <w:t>Predavanja:</w:t>
      </w:r>
    </w:p>
    <w:p w14:paraId="5922F9C0" w14:textId="77777777" w:rsidR="00A1710B" w:rsidRPr="00BA1FBA" w:rsidRDefault="00A1710B" w:rsidP="00A1710B">
      <w:pPr>
        <w:shd w:val="clear" w:color="auto" w:fill="FFFFFF"/>
        <w:spacing w:after="0" w:line="252" w:lineRule="atLeast"/>
        <w:rPr>
          <w:rFonts w:eastAsia="Times New Roman" w:cs="Times New Roman"/>
          <w:color w:val="8B0B05"/>
          <w:lang w:eastAsia="hr-HR"/>
        </w:rPr>
      </w:pPr>
    </w:p>
    <w:p w14:paraId="2DD41377"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OBITELJSKO PRAVO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02AF9" w:rsidRPr="00BA1FBA" w14:paraId="1FA4FA7A" w14:textId="77777777" w:rsidTr="00EF79AF">
        <w:trPr>
          <w:trHeight w:val="570"/>
        </w:trPr>
        <w:tc>
          <w:tcPr>
            <w:tcW w:w="2440" w:type="dxa"/>
            <w:shd w:val="clear" w:color="auto" w:fill="9CC2E5"/>
          </w:tcPr>
          <w:p w14:paraId="5AA35932" w14:textId="77777777" w:rsidR="00402AF9" w:rsidRPr="00BA1FBA" w:rsidRDefault="00402AF9" w:rsidP="00EF79AF">
            <w:pPr>
              <w:rPr>
                <w:rFonts w:eastAsia="Calibri" w:cs="Times New Roman"/>
                <w:b/>
                <w:sz w:val="28"/>
                <w:szCs w:val="28"/>
              </w:rPr>
            </w:pPr>
            <w:r w:rsidRPr="00BA1FBA">
              <w:rPr>
                <w:rFonts w:eastAsia="Calibri" w:cs="Times New Roman"/>
                <w:b/>
                <w:sz w:val="28"/>
                <w:szCs w:val="28"/>
              </w:rPr>
              <w:t>KOLEGIJ</w:t>
            </w:r>
          </w:p>
        </w:tc>
        <w:tc>
          <w:tcPr>
            <w:tcW w:w="6890" w:type="dxa"/>
          </w:tcPr>
          <w:p w14:paraId="47A1A788" w14:textId="77777777" w:rsidR="00402AF9" w:rsidRPr="00BA1FBA" w:rsidRDefault="00402AF9" w:rsidP="00EF79AF">
            <w:pPr>
              <w:rPr>
                <w:rFonts w:eastAsia="Calibri" w:cs="Times New Roman"/>
                <w:b/>
                <w:sz w:val="28"/>
                <w:szCs w:val="28"/>
              </w:rPr>
            </w:pPr>
            <w:r w:rsidRPr="00BA1FBA">
              <w:rPr>
                <w:rFonts w:eastAsia="Calibri" w:cs="Times New Roman"/>
                <w:b/>
                <w:sz w:val="28"/>
                <w:szCs w:val="28"/>
              </w:rPr>
              <w:t>OBITELJSKO PRAVO</w:t>
            </w:r>
          </w:p>
        </w:tc>
      </w:tr>
      <w:tr w:rsidR="00402AF9" w:rsidRPr="00BA1FBA" w14:paraId="7CB08993" w14:textId="77777777" w:rsidTr="00EF79AF">
        <w:trPr>
          <w:trHeight w:val="465"/>
        </w:trPr>
        <w:tc>
          <w:tcPr>
            <w:tcW w:w="2440" w:type="dxa"/>
            <w:shd w:val="clear" w:color="auto" w:fill="F2F2F2"/>
          </w:tcPr>
          <w:p w14:paraId="1729EDA5" w14:textId="77777777" w:rsidR="00402AF9" w:rsidRPr="00BA1FBA" w:rsidRDefault="00402AF9" w:rsidP="00EF79AF">
            <w:pPr>
              <w:rPr>
                <w:rFonts w:eastAsia="Calibri" w:cs="Times New Roman"/>
              </w:rPr>
            </w:pPr>
            <w:r w:rsidRPr="00BA1FBA">
              <w:rPr>
                <w:rFonts w:eastAsia="Calibri" w:cs="Times New Roman"/>
              </w:rPr>
              <w:t xml:space="preserve">OBVEZNI ILI IZBORNI / GODINA STUDIJA NA KOJOJ SE KOLEGIJ IZVODI </w:t>
            </w:r>
          </w:p>
        </w:tc>
        <w:tc>
          <w:tcPr>
            <w:tcW w:w="6890" w:type="dxa"/>
          </w:tcPr>
          <w:p w14:paraId="3E8E85D1" w14:textId="77777777" w:rsidR="00402AF9" w:rsidRPr="00BA1FBA" w:rsidRDefault="00402AF9" w:rsidP="00EF79AF">
            <w:pPr>
              <w:rPr>
                <w:rFonts w:eastAsia="Calibri" w:cs="Times New Roman"/>
              </w:rPr>
            </w:pPr>
            <w:r w:rsidRPr="00BA1FBA">
              <w:rPr>
                <w:rFonts w:eastAsia="Calibri" w:cs="Times New Roman"/>
              </w:rPr>
              <w:t>OBVEZNI / 2. GODINA STUDIJA</w:t>
            </w:r>
          </w:p>
        </w:tc>
      </w:tr>
      <w:tr w:rsidR="00402AF9" w:rsidRPr="00BA1FBA" w14:paraId="60A13DF8" w14:textId="77777777" w:rsidTr="00EF79AF">
        <w:trPr>
          <w:trHeight w:val="300"/>
        </w:trPr>
        <w:tc>
          <w:tcPr>
            <w:tcW w:w="2440" w:type="dxa"/>
            <w:shd w:val="clear" w:color="auto" w:fill="F2F2F2"/>
          </w:tcPr>
          <w:p w14:paraId="1B9AC6C3" w14:textId="77777777" w:rsidR="00402AF9" w:rsidRPr="00BA1FBA" w:rsidRDefault="00402AF9" w:rsidP="00EF79AF">
            <w:pPr>
              <w:rPr>
                <w:rFonts w:eastAsia="Calibri" w:cs="Times New Roman"/>
              </w:rPr>
            </w:pPr>
            <w:r w:rsidRPr="00BA1FBA">
              <w:rPr>
                <w:rFonts w:eastAsia="Calibri" w:cs="Times New Roman"/>
              </w:rPr>
              <w:t>OBLIK NASTAVE (PREDAVANJA, SEMINAR, VJEŽBE, (I/ILI) PRAKTIČNA NASTAVA</w:t>
            </w:r>
          </w:p>
        </w:tc>
        <w:tc>
          <w:tcPr>
            <w:tcW w:w="6890" w:type="dxa"/>
          </w:tcPr>
          <w:p w14:paraId="1BC7F225" w14:textId="77777777" w:rsidR="00402AF9" w:rsidRPr="00BA1FBA" w:rsidRDefault="00402AF9" w:rsidP="00EF79AF">
            <w:pPr>
              <w:rPr>
                <w:rFonts w:eastAsia="Calibri" w:cs="Times New Roman"/>
              </w:rPr>
            </w:pPr>
            <w:r w:rsidRPr="00BA1FBA">
              <w:rPr>
                <w:rFonts w:eastAsia="Calibri" w:cs="Times New Roman"/>
              </w:rPr>
              <w:t>PREDAVANJA</w:t>
            </w:r>
          </w:p>
        </w:tc>
      </w:tr>
      <w:tr w:rsidR="00402AF9" w:rsidRPr="00BA1FBA" w14:paraId="2CACE299" w14:textId="77777777" w:rsidTr="00EF79AF">
        <w:trPr>
          <w:trHeight w:val="405"/>
        </w:trPr>
        <w:tc>
          <w:tcPr>
            <w:tcW w:w="2440" w:type="dxa"/>
            <w:shd w:val="clear" w:color="auto" w:fill="F2F2F2"/>
          </w:tcPr>
          <w:p w14:paraId="24D34CB4" w14:textId="77777777" w:rsidR="00402AF9" w:rsidRPr="00BA1FBA" w:rsidRDefault="00402AF9" w:rsidP="00EF79AF">
            <w:pPr>
              <w:rPr>
                <w:rFonts w:eastAsia="Calibri" w:cs="Times New Roman"/>
              </w:rPr>
            </w:pPr>
            <w:r w:rsidRPr="00BA1FBA">
              <w:rPr>
                <w:rFonts w:eastAsia="Calibri" w:cs="Times New Roman"/>
              </w:rPr>
              <w:t>ECTS BODOVI KOLEGIJA</w:t>
            </w:r>
          </w:p>
        </w:tc>
        <w:tc>
          <w:tcPr>
            <w:tcW w:w="6890" w:type="dxa"/>
          </w:tcPr>
          <w:p w14:paraId="593267A9" w14:textId="77777777" w:rsidR="00402AF9" w:rsidRPr="00BA1FBA" w:rsidRDefault="00402AF9" w:rsidP="00EF79AF">
            <w:pPr>
              <w:rPr>
                <w:rFonts w:eastAsia="Calibri" w:cs="Times New Roman"/>
              </w:rPr>
            </w:pPr>
            <w:r w:rsidRPr="00BA1FBA">
              <w:rPr>
                <w:rFonts w:eastAsia="Calibri" w:cs="Times New Roman"/>
              </w:rPr>
              <w:t>8 ECTS BODOVA:</w:t>
            </w:r>
          </w:p>
          <w:p w14:paraId="7DBFA92A" w14:textId="77777777" w:rsidR="00402AF9" w:rsidRPr="00BA1FBA" w:rsidRDefault="00402AF9" w:rsidP="00402AF9">
            <w:pPr>
              <w:pStyle w:val="ListParagraph"/>
              <w:numPr>
                <w:ilvl w:val="0"/>
                <w:numId w:val="3"/>
              </w:numPr>
              <w:rPr>
                <w:rFonts w:eastAsia="Calibri" w:cs="Times New Roman"/>
              </w:rPr>
            </w:pPr>
            <w:r w:rsidRPr="00BA1FBA">
              <w:rPr>
                <w:rFonts w:eastAsia="Calibri" w:cs="Times New Roman"/>
              </w:rPr>
              <w:t xml:space="preserve">Predavanja – 90 sati: cca </w:t>
            </w:r>
            <w:r w:rsidRPr="00BA1FBA">
              <w:rPr>
                <w:rFonts w:eastAsia="Calibri" w:cs="Times New Roman"/>
                <w:b/>
              </w:rPr>
              <w:t>3 ECTS</w:t>
            </w:r>
          </w:p>
          <w:p w14:paraId="3CC9AA3E" w14:textId="77777777" w:rsidR="00402AF9" w:rsidRPr="00BA1FBA" w:rsidRDefault="00402AF9" w:rsidP="00402AF9">
            <w:pPr>
              <w:pStyle w:val="ListParagraph"/>
              <w:numPr>
                <w:ilvl w:val="0"/>
                <w:numId w:val="3"/>
              </w:numPr>
              <w:rPr>
                <w:rFonts w:eastAsia="Calibri" w:cs="Times New Roman"/>
              </w:rPr>
            </w:pPr>
            <w:r w:rsidRPr="00BA1FBA">
              <w:rPr>
                <w:rFonts w:eastAsia="Calibri" w:cs="Times New Roman"/>
              </w:rPr>
              <w:t xml:space="preserve">Priprema za predavanje (vođena diskusija, studentska debata, rad na tekstu, samostalno čitanje literature) – 30 sati: cca </w:t>
            </w:r>
            <w:r w:rsidRPr="00BA1FBA">
              <w:rPr>
                <w:rFonts w:eastAsia="Calibri" w:cs="Times New Roman"/>
                <w:b/>
              </w:rPr>
              <w:t>1 ECTS</w:t>
            </w:r>
          </w:p>
          <w:p w14:paraId="1F94DB46" w14:textId="77777777" w:rsidR="00402AF9" w:rsidRPr="00BA1FBA" w:rsidRDefault="00402AF9" w:rsidP="00402AF9">
            <w:pPr>
              <w:pStyle w:val="ListParagraph"/>
              <w:numPr>
                <w:ilvl w:val="0"/>
                <w:numId w:val="3"/>
              </w:numPr>
              <w:rPr>
                <w:rFonts w:eastAsia="Calibri" w:cs="Times New Roman"/>
              </w:rPr>
            </w:pPr>
            <w:r w:rsidRPr="00BA1FBA">
              <w:rPr>
                <w:rFonts w:eastAsia="Calibri" w:cs="Times New Roman"/>
              </w:rPr>
              <w:t xml:space="preserve">Priprema za kolokvij i ispit (samostalno čitanje i učenje literature) – 120 sati: cca </w:t>
            </w:r>
            <w:r w:rsidRPr="00BA1FBA">
              <w:rPr>
                <w:rFonts w:eastAsia="Calibri" w:cs="Times New Roman"/>
                <w:b/>
              </w:rPr>
              <w:t>4 ECTS</w:t>
            </w:r>
          </w:p>
        </w:tc>
      </w:tr>
      <w:tr w:rsidR="00402AF9" w:rsidRPr="00BA1FBA" w14:paraId="2EB74903" w14:textId="77777777" w:rsidTr="00EF79AF">
        <w:trPr>
          <w:trHeight w:val="330"/>
        </w:trPr>
        <w:tc>
          <w:tcPr>
            <w:tcW w:w="2440" w:type="dxa"/>
            <w:shd w:val="clear" w:color="auto" w:fill="F2F2F2"/>
          </w:tcPr>
          <w:p w14:paraId="7F7DDD12" w14:textId="77777777" w:rsidR="00402AF9" w:rsidRPr="00BA1FBA" w:rsidRDefault="00402AF9" w:rsidP="00EF79AF">
            <w:pPr>
              <w:rPr>
                <w:rFonts w:eastAsia="Calibri" w:cs="Times New Roman"/>
              </w:rPr>
            </w:pPr>
            <w:r w:rsidRPr="00BA1FBA">
              <w:rPr>
                <w:rFonts w:eastAsia="Calibri" w:cs="Times New Roman"/>
              </w:rPr>
              <w:t>STUDIJSKI PROGRAM NA KOJEM SE KOLEGIJ IZVODI</w:t>
            </w:r>
          </w:p>
        </w:tc>
        <w:tc>
          <w:tcPr>
            <w:tcW w:w="6890" w:type="dxa"/>
          </w:tcPr>
          <w:p w14:paraId="1A970569" w14:textId="77777777" w:rsidR="00402AF9" w:rsidRPr="00BA1FBA" w:rsidRDefault="00402AF9" w:rsidP="00EF79AF">
            <w:pPr>
              <w:rPr>
                <w:rFonts w:eastAsia="Calibri" w:cs="Times New Roman"/>
              </w:rPr>
            </w:pPr>
            <w:r w:rsidRPr="00BA1FBA">
              <w:rPr>
                <w:rFonts w:eastAsia="Calibri" w:cs="Times New Roman"/>
              </w:rPr>
              <w:t>INTEGRIRANI PRAVNI STUDIJ</w:t>
            </w:r>
          </w:p>
        </w:tc>
      </w:tr>
      <w:tr w:rsidR="00402AF9" w:rsidRPr="00BA1FBA" w14:paraId="12ADCD6B" w14:textId="77777777" w:rsidTr="00EF79AF">
        <w:trPr>
          <w:trHeight w:val="255"/>
        </w:trPr>
        <w:tc>
          <w:tcPr>
            <w:tcW w:w="2440" w:type="dxa"/>
            <w:shd w:val="clear" w:color="auto" w:fill="F2F2F2"/>
          </w:tcPr>
          <w:p w14:paraId="4878D6F3" w14:textId="77777777" w:rsidR="00402AF9" w:rsidRPr="00BA1FBA" w:rsidRDefault="00402AF9" w:rsidP="00EF79AF">
            <w:pPr>
              <w:rPr>
                <w:rFonts w:eastAsia="Calibri" w:cs="Times New Roman"/>
              </w:rPr>
            </w:pPr>
            <w:r w:rsidRPr="00BA1FBA">
              <w:rPr>
                <w:rFonts w:eastAsia="Calibri" w:cs="Times New Roman"/>
              </w:rPr>
              <w:t>RAZINA STUDIJSKOG PROGRAMA (6.st, 6.sv, 7.1.st, 7.1.sv, 7.2, 8.2.)</w:t>
            </w:r>
          </w:p>
        </w:tc>
        <w:tc>
          <w:tcPr>
            <w:tcW w:w="6890" w:type="dxa"/>
          </w:tcPr>
          <w:p w14:paraId="5EDB0077" w14:textId="77777777" w:rsidR="00402AF9" w:rsidRPr="00BA1FBA" w:rsidRDefault="00402AF9" w:rsidP="00EF79AF">
            <w:pPr>
              <w:rPr>
                <w:rFonts w:eastAsia="Calibri" w:cs="Times New Roman"/>
              </w:rPr>
            </w:pPr>
            <w:r w:rsidRPr="00BA1FBA">
              <w:rPr>
                <w:rFonts w:eastAsia="Calibri" w:cs="Times New Roman"/>
              </w:rPr>
              <w:t>7. 1. sv.</w:t>
            </w:r>
          </w:p>
        </w:tc>
      </w:tr>
      <w:tr w:rsidR="00402AF9" w:rsidRPr="00BA1FBA" w14:paraId="3FE89913" w14:textId="77777777" w:rsidTr="00EF79AF">
        <w:trPr>
          <w:trHeight w:val="255"/>
        </w:trPr>
        <w:tc>
          <w:tcPr>
            <w:tcW w:w="2440" w:type="dxa"/>
          </w:tcPr>
          <w:p w14:paraId="30AE42D6" w14:textId="77777777" w:rsidR="00402AF9" w:rsidRPr="00BA1FBA" w:rsidRDefault="00402AF9" w:rsidP="00EF79AF">
            <w:pPr>
              <w:rPr>
                <w:rFonts w:eastAsia="Calibri" w:cs="Times New Roman"/>
              </w:rPr>
            </w:pPr>
          </w:p>
        </w:tc>
        <w:tc>
          <w:tcPr>
            <w:tcW w:w="6890" w:type="dxa"/>
            <w:shd w:val="clear" w:color="auto" w:fill="BDD6EE"/>
          </w:tcPr>
          <w:p w14:paraId="2846D1BA" w14:textId="77777777" w:rsidR="00402AF9" w:rsidRPr="00BA1FBA" w:rsidRDefault="00402AF9" w:rsidP="00EF79AF">
            <w:pPr>
              <w:jc w:val="center"/>
              <w:rPr>
                <w:rFonts w:eastAsia="Calibri" w:cs="Times New Roman"/>
                <w:b/>
              </w:rPr>
            </w:pPr>
            <w:r w:rsidRPr="00BA1FBA">
              <w:rPr>
                <w:rFonts w:eastAsia="Calibri" w:cs="Times New Roman"/>
                <w:b/>
              </w:rPr>
              <w:t>KONSTRUKTIVNO POVEZIVANJE</w:t>
            </w:r>
          </w:p>
        </w:tc>
      </w:tr>
      <w:tr w:rsidR="00402AF9" w:rsidRPr="00BA1FBA" w14:paraId="2135BF90" w14:textId="77777777" w:rsidTr="00EF79AF">
        <w:trPr>
          <w:trHeight w:val="255"/>
        </w:trPr>
        <w:tc>
          <w:tcPr>
            <w:tcW w:w="2440" w:type="dxa"/>
            <w:shd w:val="clear" w:color="auto" w:fill="DEEAF6"/>
          </w:tcPr>
          <w:p w14:paraId="594532D6" w14:textId="77777777" w:rsidR="00402AF9" w:rsidRPr="00BA1FBA" w:rsidRDefault="00402AF9" w:rsidP="00EF79AF">
            <w:pPr>
              <w:ind w:left="360"/>
              <w:rPr>
                <w:rFonts w:eastAsia="Calibri" w:cs="Times New Roman"/>
              </w:rPr>
            </w:pPr>
            <w:r w:rsidRPr="00BA1FBA">
              <w:rPr>
                <w:rFonts w:eastAsia="Calibri" w:cs="Times New Roman"/>
              </w:rPr>
              <w:t>ISHOD UČENJA (NAZIV)</w:t>
            </w:r>
          </w:p>
        </w:tc>
        <w:tc>
          <w:tcPr>
            <w:tcW w:w="6890" w:type="dxa"/>
            <w:shd w:val="clear" w:color="auto" w:fill="DEEAF6"/>
          </w:tcPr>
          <w:p w14:paraId="4EBC19C7" w14:textId="77777777" w:rsidR="00402AF9" w:rsidRPr="00BA1FBA" w:rsidRDefault="00402AF9" w:rsidP="00EF79AF">
            <w:pPr>
              <w:rPr>
                <w:rFonts w:eastAsia="Calibri" w:cs="Times New Roman"/>
              </w:rPr>
            </w:pPr>
            <w:r w:rsidRPr="00BA1FBA">
              <w:rPr>
                <w:rFonts w:eastAsia="Calibri" w:cs="Times New Roman"/>
              </w:rPr>
              <w:t>Razlikovati i objasniti značenje društvenih čimbenika za razvoj obiteljskog prava</w:t>
            </w:r>
          </w:p>
        </w:tc>
      </w:tr>
      <w:tr w:rsidR="00402AF9" w:rsidRPr="00BA1FBA" w14:paraId="6CFA8110" w14:textId="77777777" w:rsidTr="00EF79AF">
        <w:trPr>
          <w:trHeight w:val="255"/>
        </w:trPr>
        <w:tc>
          <w:tcPr>
            <w:tcW w:w="2440" w:type="dxa"/>
          </w:tcPr>
          <w:p w14:paraId="2602A9BE" w14:textId="77777777" w:rsidR="00402AF9" w:rsidRPr="00BA1FBA" w:rsidRDefault="00402AF9" w:rsidP="00402AF9">
            <w:pPr>
              <w:numPr>
                <w:ilvl w:val="0"/>
                <w:numId w:val="4"/>
              </w:numPr>
              <w:ind w:left="396" w:hanging="284"/>
              <w:contextualSpacing/>
              <w:rPr>
                <w:rFonts w:eastAsia="Calibri" w:cs="Times New Roman"/>
              </w:rPr>
            </w:pPr>
            <w:r w:rsidRPr="00BA1FBA">
              <w:rPr>
                <w:rFonts w:eastAsia="Calibri" w:cs="Times New Roman"/>
              </w:rPr>
              <w:lastRenderedPageBreak/>
              <w:t>DOPRINOSI OSTVARENJU ISHODA UČENJA NA RAZINI STUDIJSKOG PROGRAMA (NAVESTI IU)</w:t>
            </w:r>
          </w:p>
        </w:tc>
        <w:tc>
          <w:tcPr>
            <w:tcW w:w="6890" w:type="dxa"/>
            <w:shd w:val="clear" w:color="auto" w:fill="E7E6E6"/>
          </w:tcPr>
          <w:p w14:paraId="4F369ADD" w14:textId="77777777" w:rsidR="00402AF9" w:rsidRPr="00BA1FBA" w:rsidRDefault="00402AF9" w:rsidP="00EF79AF">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7CDFFD01" w14:textId="77777777" w:rsidR="00402AF9" w:rsidRPr="00BA1FBA" w:rsidRDefault="00402AF9" w:rsidP="00EF79AF">
            <w:pPr>
              <w:rPr>
                <w:rFonts w:cs="Times New Roman"/>
              </w:rPr>
            </w:pPr>
            <w:r w:rsidRPr="00BA1FBA">
              <w:rPr>
                <w:rFonts w:cs="Times New Roman"/>
              </w:rPr>
              <w:t xml:space="preserve">3. Objasniti položaj i značaj pravne znanosti te odnos prema drugim znanstvenim disciplinama. </w:t>
            </w:r>
          </w:p>
          <w:p w14:paraId="37F9FEB5" w14:textId="77777777" w:rsidR="00402AF9" w:rsidRPr="00BA1FBA" w:rsidRDefault="00402AF9" w:rsidP="00EF79AF">
            <w:pPr>
              <w:rPr>
                <w:rFonts w:cs="Times New Roman"/>
              </w:rPr>
            </w:pPr>
            <w:r w:rsidRPr="00BA1FBA">
              <w:rPr>
                <w:rFonts w:cs="Times New Roman"/>
              </w:rPr>
              <w:t xml:space="preserve">8. Razviti etičko, pravno i društveno odgovorno ponašanje. </w:t>
            </w:r>
          </w:p>
          <w:p w14:paraId="0CAD3C99" w14:textId="77777777" w:rsidR="00402AF9" w:rsidRPr="00BA1FBA" w:rsidRDefault="00402AF9" w:rsidP="00EF79AF">
            <w:pPr>
              <w:rPr>
                <w:rFonts w:eastAsia="Calibri" w:cs="Times New Roman"/>
              </w:rPr>
            </w:pPr>
            <w:r w:rsidRPr="00BA1FBA">
              <w:rPr>
                <w:rFonts w:cs="Times New Roman"/>
              </w:rPr>
              <w:t xml:space="preserve">10. Vrednovati pravne institute i načela u njihovoj razvojnoj dimenziji i u odnosu prema suvremenom pravnom sustavu. </w:t>
            </w:r>
          </w:p>
        </w:tc>
      </w:tr>
      <w:tr w:rsidR="00402AF9" w:rsidRPr="00BA1FBA" w14:paraId="243C9AE8" w14:textId="77777777" w:rsidTr="00EF79AF">
        <w:trPr>
          <w:trHeight w:val="255"/>
        </w:trPr>
        <w:tc>
          <w:tcPr>
            <w:tcW w:w="2440" w:type="dxa"/>
          </w:tcPr>
          <w:p w14:paraId="61362797" w14:textId="77777777" w:rsidR="00402AF9" w:rsidRPr="00BA1FBA" w:rsidRDefault="00402AF9" w:rsidP="00402AF9">
            <w:pPr>
              <w:numPr>
                <w:ilvl w:val="0"/>
                <w:numId w:val="4"/>
              </w:numPr>
              <w:ind w:left="396" w:hanging="365"/>
              <w:contextualSpacing/>
              <w:rPr>
                <w:rFonts w:eastAsia="Calibri" w:cs="Times New Roman"/>
              </w:rPr>
            </w:pPr>
            <w:r w:rsidRPr="00BA1FBA">
              <w:rPr>
                <w:rFonts w:eastAsia="Calibri" w:cs="Times New Roman"/>
              </w:rPr>
              <w:t>KOGNITIVNO PODRUČJE ZNANJA I RAZUMIJEVANJA</w:t>
            </w:r>
          </w:p>
        </w:tc>
        <w:tc>
          <w:tcPr>
            <w:tcW w:w="6890" w:type="dxa"/>
            <w:shd w:val="clear" w:color="auto" w:fill="E7E6E6"/>
          </w:tcPr>
          <w:p w14:paraId="7599B188" w14:textId="77777777" w:rsidR="00402AF9" w:rsidRPr="00BA1FBA" w:rsidRDefault="00402AF9" w:rsidP="00EF79AF">
            <w:pPr>
              <w:rPr>
                <w:rFonts w:eastAsia="Calibri" w:cs="Times New Roman"/>
              </w:rPr>
            </w:pPr>
            <w:r w:rsidRPr="00BA1FBA">
              <w:rPr>
                <w:rFonts w:eastAsia="Calibri" w:cs="Times New Roman"/>
              </w:rPr>
              <w:t>Razumijevanje</w:t>
            </w:r>
          </w:p>
        </w:tc>
      </w:tr>
      <w:tr w:rsidR="00402AF9" w:rsidRPr="00BA1FBA" w14:paraId="4AF41F52" w14:textId="77777777" w:rsidTr="00EF79AF">
        <w:trPr>
          <w:trHeight w:val="255"/>
        </w:trPr>
        <w:tc>
          <w:tcPr>
            <w:tcW w:w="2440" w:type="dxa"/>
          </w:tcPr>
          <w:p w14:paraId="440F6A5B" w14:textId="77777777" w:rsidR="00402AF9" w:rsidRPr="00BA1FBA" w:rsidRDefault="00402AF9" w:rsidP="00402AF9">
            <w:pPr>
              <w:numPr>
                <w:ilvl w:val="0"/>
                <w:numId w:val="4"/>
              </w:numPr>
              <w:ind w:left="396"/>
              <w:contextualSpacing/>
              <w:rPr>
                <w:rFonts w:eastAsia="Calibri" w:cs="Times New Roman"/>
              </w:rPr>
            </w:pPr>
            <w:r w:rsidRPr="00BA1FBA">
              <w:rPr>
                <w:rFonts w:eastAsia="Calibri" w:cs="Times New Roman"/>
              </w:rPr>
              <w:t>VJEŠTINE</w:t>
            </w:r>
          </w:p>
        </w:tc>
        <w:tc>
          <w:tcPr>
            <w:tcW w:w="6890" w:type="dxa"/>
            <w:shd w:val="clear" w:color="auto" w:fill="E7E6E6"/>
          </w:tcPr>
          <w:p w14:paraId="1E70081E" w14:textId="77777777" w:rsidR="00402AF9" w:rsidRPr="00BA1FBA" w:rsidRDefault="00402AF9" w:rsidP="00EF79AF">
            <w:pPr>
              <w:rPr>
                <w:rFonts w:eastAsia="Calibri" w:cs="Times New Roman"/>
              </w:rPr>
            </w:pPr>
            <w:r w:rsidRPr="00BA1FBA">
              <w:rPr>
                <w:rFonts w:eastAsia="Calibri" w:cs="Times New Roman"/>
              </w:rPr>
              <w:t>Sposobnost rješavanja problema, sposobnost primjene znanja u praksi, sposobnost učenja, etičnost</w:t>
            </w:r>
          </w:p>
        </w:tc>
      </w:tr>
      <w:tr w:rsidR="00402AF9" w:rsidRPr="00BA1FBA" w14:paraId="66A8BF33" w14:textId="77777777" w:rsidTr="00EF79AF">
        <w:trPr>
          <w:trHeight w:val="255"/>
        </w:trPr>
        <w:tc>
          <w:tcPr>
            <w:tcW w:w="2440" w:type="dxa"/>
          </w:tcPr>
          <w:p w14:paraId="12625E04" w14:textId="77777777" w:rsidR="00402AF9" w:rsidRPr="00BA1FBA" w:rsidRDefault="00402AF9" w:rsidP="00402AF9">
            <w:pPr>
              <w:numPr>
                <w:ilvl w:val="0"/>
                <w:numId w:val="4"/>
              </w:numPr>
              <w:ind w:left="396"/>
              <w:contextualSpacing/>
              <w:rPr>
                <w:rFonts w:eastAsia="Calibri" w:cs="Times New Roman"/>
              </w:rPr>
            </w:pPr>
            <w:r w:rsidRPr="00BA1FBA">
              <w:rPr>
                <w:rFonts w:eastAsia="Calibri" w:cs="Times New Roman"/>
              </w:rPr>
              <w:t>SADRŽAJ UČENJA</w:t>
            </w:r>
          </w:p>
        </w:tc>
        <w:tc>
          <w:tcPr>
            <w:tcW w:w="6890" w:type="dxa"/>
            <w:shd w:val="clear" w:color="auto" w:fill="E7E6E6"/>
          </w:tcPr>
          <w:p w14:paraId="62BD6F08" w14:textId="77777777" w:rsidR="00402AF9" w:rsidRPr="00BA1FBA" w:rsidRDefault="00402AF9" w:rsidP="00EF79AF">
            <w:pPr>
              <w:rPr>
                <w:rFonts w:eastAsia="Calibri" w:cs="Times New Roman"/>
              </w:rPr>
            </w:pPr>
            <w:r w:rsidRPr="00BA1FBA">
              <w:rPr>
                <w:rFonts w:eastAsia="Calibri" w:cs="Times New Roman"/>
              </w:rPr>
              <w:t>Nastavne cjeline:</w:t>
            </w:r>
          </w:p>
          <w:p w14:paraId="18596CDC" w14:textId="77777777" w:rsidR="00402AF9" w:rsidRPr="00BA1FBA" w:rsidRDefault="00402AF9" w:rsidP="00402AF9">
            <w:pPr>
              <w:numPr>
                <w:ilvl w:val="0"/>
                <w:numId w:val="13"/>
              </w:numPr>
              <w:ind w:left="840" w:hanging="525"/>
              <w:contextualSpacing/>
              <w:rPr>
                <w:rFonts w:cs="Times New Roman"/>
              </w:rPr>
            </w:pPr>
            <w:r w:rsidRPr="00BA1FBA">
              <w:rPr>
                <w:rFonts w:cs="Times New Roman"/>
              </w:rPr>
              <w:t>Obiteljsko pravo i društveni odnosi</w:t>
            </w:r>
          </w:p>
          <w:p w14:paraId="39B1FD6D" w14:textId="77777777" w:rsidR="00402AF9" w:rsidRPr="00BA1FBA" w:rsidRDefault="00402AF9" w:rsidP="00402AF9">
            <w:pPr>
              <w:numPr>
                <w:ilvl w:val="0"/>
                <w:numId w:val="13"/>
              </w:numPr>
              <w:ind w:left="840" w:hanging="525"/>
              <w:contextualSpacing/>
              <w:rPr>
                <w:rFonts w:cs="Times New Roman"/>
              </w:rPr>
            </w:pPr>
            <w:r w:rsidRPr="00BA1FBA">
              <w:rPr>
                <w:rFonts w:cs="Times New Roman"/>
              </w:rPr>
              <w:t>Obitelj, obiteljski odnosi i obiteljsko pravo</w:t>
            </w:r>
          </w:p>
          <w:p w14:paraId="7C541FB4" w14:textId="77777777" w:rsidR="00402AF9" w:rsidRPr="00BA1FBA" w:rsidRDefault="00402AF9" w:rsidP="00402AF9">
            <w:pPr>
              <w:numPr>
                <w:ilvl w:val="0"/>
                <w:numId w:val="13"/>
              </w:numPr>
              <w:ind w:left="840" w:hanging="525"/>
              <w:contextualSpacing/>
              <w:rPr>
                <w:rFonts w:cs="Times New Roman"/>
              </w:rPr>
            </w:pPr>
            <w:r w:rsidRPr="00BA1FBA">
              <w:rPr>
                <w:rFonts w:cs="Times New Roman"/>
              </w:rPr>
              <w:t>Ljudska prava i obiteljsko pravo</w:t>
            </w:r>
          </w:p>
          <w:p w14:paraId="425125D1" w14:textId="77777777" w:rsidR="00402AF9" w:rsidRPr="00BA1FBA" w:rsidRDefault="00402AF9" w:rsidP="00402AF9">
            <w:pPr>
              <w:numPr>
                <w:ilvl w:val="0"/>
                <w:numId w:val="13"/>
              </w:numPr>
              <w:ind w:left="840" w:hanging="525"/>
              <w:contextualSpacing/>
              <w:rPr>
                <w:rFonts w:cs="Times New Roman"/>
              </w:rPr>
            </w:pPr>
            <w:r w:rsidRPr="00BA1FBA">
              <w:rPr>
                <w:rFonts w:cs="Times New Roman"/>
              </w:rPr>
              <w:t>Brak kao društveni i pravni odnos</w:t>
            </w:r>
          </w:p>
          <w:p w14:paraId="3E248C48" w14:textId="77777777" w:rsidR="00402AF9" w:rsidRPr="00BA1FBA" w:rsidRDefault="00402AF9" w:rsidP="00402AF9">
            <w:pPr>
              <w:numPr>
                <w:ilvl w:val="0"/>
                <w:numId w:val="13"/>
              </w:numPr>
              <w:ind w:left="840" w:hanging="525"/>
              <w:contextualSpacing/>
              <w:rPr>
                <w:rFonts w:cs="Times New Roman"/>
              </w:rPr>
            </w:pPr>
            <w:r w:rsidRPr="00BA1FBA">
              <w:rPr>
                <w:rFonts w:cs="Times New Roman"/>
              </w:rPr>
              <w:t xml:space="preserve">Izvanbračna zajednica </w:t>
            </w:r>
          </w:p>
          <w:p w14:paraId="1B267954" w14:textId="77777777" w:rsidR="00402AF9" w:rsidRPr="00BA1FBA" w:rsidRDefault="00402AF9" w:rsidP="00402AF9">
            <w:pPr>
              <w:numPr>
                <w:ilvl w:val="0"/>
                <w:numId w:val="13"/>
              </w:numPr>
              <w:ind w:left="840" w:hanging="525"/>
              <w:contextualSpacing/>
              <w:rPr>
                <w:rFonts w:cs="Times New Roman"/>
              </w:rPr>
            </w:pPr>
            <w:r w:rsidRPr="00BA1FBA">
              <w:rPr>
                <w:rFonts w:cs="Times New Roman"/>
              </w:rPr>
              <w:t>Obiteljski status djeteta</w:t>
            </w:r>
          </w:p>
          <w:p w14:paraId="2E0956D2" w14:textId="77777777" w:rsidR="00402AF9" w:rsidRPr="00BA1FBA" w:rsidRDefault="00402AF9" w:rsidP="00402AF9">
            <w:pPr>
              <w:numPr>
                <w:ilvl w:val="0"/>
                <w:numId w:val="13"/>
              </w:numPr>
              <w:ind w:left="840" w:hanging="525"/>
              <w:contextualSpacing/>
              <w:rPr>
                <w:rFonts w:cs="Times New Roman"/>
              </w:rPr>
            </w:pPr>
            <w:r w:rsidRPr="00BA1FBA">
              <w:rPr>
                <w:rFonts w:cs="Times New Roman"/>
              </w:rPr>
              <w:t>Ostvarivanje roditeljske skrbi</w:t>
            </w:r>
          </w:p>
          <w:p w14:paraId="37547ED2" w14:textId="77777777" w:rsidR="00402AF9" w:rsidRPr="00BA1FBA" w:rsidRDefault="00402AF9" w:rsidP="00402AF9">
            <w:pPr>
              <w:numPr>
                <w:ilvl w:val="0"/>
                <w:numId w:val="13"/>
              </w:numPr>
              <w:ind w:left="840" w:hanging="525"/>
              <w:contextualSpacing/>
              <w:rPr>
                <w:rFonts w:cs="Times New Roman"/>
              </w:rPr>
            </w:pPr>
            <w:r w:rsidRPr="00BA1FBA">
              <w:rPr>
                <w:rFonts w:cs="Times New Roman"/>
              </w:rPr>
              <w:t>Prava djece</w:t>
            </w:r>
          </w:p>
          <w:p w14:paraId="3F921189" w14:textId="77777777" w:rsidR="00402AF9" w:rsidRPr="00BA1FBA" w:rsidRDefault="00402AF9" w:rsidP="00402AF9">
            <w:pPr>
              <w:numPr>
                <w:ilvl w:val="0"/>
                <w:numId w:val="13"/>
              </w:numPr>
              <w:ind w:left="840" w:hanging="525"/>
              <w:contextualSpacing/>
              <w:rPr>
                <w:rFonts w:cs="Times New Roman"/>
              </w:rPr>
            </w:pPr>
            <w:r w:rsidRPr="00BA1FBA">
              <w:rPr>
                <w:rFonts w:cs="Times New Roman"/>
              </w:rPr>
              <w:t>Nasilje u obitelji</w:t>
            </w:r>
          </w:p>
          <w:p w14:paraId="61B7870A" w14:textId="77777777" w:rsidR="00402AF9" w:rsidRPr="00BA1FBA" w:rsidRDefault="00402AF9" w:rsidP="00402AF9">
            <w:pPr>
              <w:numPr>
                <w:ilvl w:val="0"/>
                <w:numId w:val="13"/>
              </w:numPr>
              <w:ind w:left="840" w:hanging="525"/>
              <w:contextualSpacing/>
              <w:rPr>
                <w:rFonts w:cs="Times New Roman"/>
              </w:rPr>
            </w:pPr>
            <w:r w:rsidRPr="00BA1FBA">
              <w:rPr>
                <w:rFonts w:cs="Times New Roman"/>
              </w:rPr>
              <w:t>Mirno rješavanje obiteljskih prijepora</w:t>
            </w:r>
          </w:p>
          <w:p w14:paraId="58C47568" w14:textId="77777777" w:rsidR="00402AF9" w:rsidRPr="00BA1FBA" w:rsidRDefault="00402AF9" w:rsidP="00402AF9">
            <w:pPr>
              <w:numPr>
                <w:ilvl w:val="0"/>
                <w:numId w:val="13"/>
              </w:numPr>
              <w:ind w:left="840" w:hanging="525"/>
              <w:contextualSpacing/>
              <w:rPr>
                <w:rFonts w:cs="Times New Roman"/>
              </w:rPr>
            </w:pPr>
            <w:r w:rsidRPr="00BA1FBA">
              <w:rPr>
                <w:rFonts w:cs="Times New Roman"/>
              </w:rPr>
              <w:t>Posvojenje</w:t>
            </w:r>
          </w:p>
          <w:p w14:paraId="03D8EA68" w14:textId="77777777" w:rsidR="00402AF9" w:rsidRPr="00BA1FBA" w:rsidRDefault="00402AF9" w:rsidP="00402AF9">
            <w:pPr>
              <w:numPr>
                <w:ilvl w:val="0"/>
                <w:numId w:val="13"/>
              </w:numPr>
              <w:ind w:left="840" w:hanging="525"/>
              <w:contextualSpacing/>
              <w:rPr>
                <w:rFonts w:cs="Times New Roman"/>
              </w:rPr>
            </w:pPr>
            <w:r w:rsidRPr="00BA1FBA">
              <w:rPr>
                <w:rFonts w:cs="Times New Roman"/>
              </w:rPr>
              <w:t>Istospolne zajednice</w:t>
            </w:r>
          </w:p>
          <w:p w14:paraId="33A5402B" w14:textId="77777777" w:rsidR="00402AF9" w:rsidRPr="00BA1FBA" w:rsidRDefault="00402AF9" w:rsidP="00402AF9">
            <w:pPr>
              <w:numPr>
                <w:ilvl w:val="0"/>
                <w:numId w:val="13"/>
              </w:numPr>
              <w:ind w:left="840" w:hanging="525"/>
              <w:contextualSpacing/>
              <w:rPr>
                <w:rFonts w:cs="Times New Roman"/>
              </w:rPr>
            </w:pPr>
            <w:r w:rsidRPr="00BA1FBA">
              <w:rPr>
                <w:rFonts w:cs="Times New Roman"/>
              </w:rPr>
              <w:t>Zaštita članova obitelji i promjene u obitelji</w:t>
            </w:r>
          </w:p>
          <w:p w14:paraId="659B87C9" w14:textId="77777777" w:rsidR="00402AF9" w:rsidRPr="00BA1FBA" w:rsidRDefault="00402AF9" w:rsidP="00402AF9">
            <w:pPr>
              <w:numPr>
                <w:ilvl w:val="0"/>
                <w:numId w:val="13"/>
              </w:numPr>
              <w:ind w:left="840" w:hanging="525"/>
              <w:contextualSpacing/>
              <w:rPr>
                <w:rFonts w:cs="Times New Roman"/>
              </w:rPr>
            </w:pPr>
            <w:r w:rsidRPr="00BA1FBA">
              <w:rPr>
                <w:rFonts w:cs="Times New Roman"/>
              </w:rPr>
              <w:t>Skrbništvo kao dio obiteljskog prava i sustav mjera zaštite nesposobnih osoba</w:t>
            </w:r>
          </w:p>
          <w:p w14:paraId="1AB525E1" w14:textId="77777777" w:rsidR="00402AF9" w:rsidRPr="00BA1FBA" w:rsidRDefault="00402AF9" w:rsidP="00402AF9">
            <w:pPr>
              <w:numPr>
                <w:ilvl w:val="0"/>
                <w:numId w:val="13"/>
              </w:numPr>
              <w:ind w:left="840" w:hanging="525"/>
              <w:contextualSpacing/>
              <w:rPr>
                <w:rFonts w:cs="Times New Roman"/>
              </w:rPr>
            </w:pPr>
            <w:r w:rsidRPr="00BA1FBA">
              <w:rPr>
                <w:rFonts w:cs="Times New Roman"/>
              </w:rPr>
              <w:t>Pravna priroda uzdržavanja</w:t>
            </w:r>
          </w:p>
          <w:p w14:paraId="327AE5E2" w14:textId="77777777" w:rsidR="00402AF9" w:rsidRPr="00BA1FBA" w:rsidRDefault="00402AF9" w:rsidP="00402AF9">
            <w:pPr>
              <w:numPr>
                <w:ilvl w:val="0"/>
                <w:numId w:val="13"/>
              </w:numPr>
              <w:ind w:left="840" w:hanging="525"/>
              <w:contextualSpacing/>
              <w:rPr>
                <w:rFonts w:cs="Times New Roman"/>
              </w:rPr>
            </w:pPr>
            <w:r w:rsidRPr="00BA1FBA">
              <w:rPr>
                <w:rFonts w:cs="Times New Roman"/>
              </w:rPr>
              <w:t>Privremeno uzdržavanje djece</w:t>
            </w:r>
          </w:p>
          <w:p w14:paraId="2FD1CAF8" w14:textId="77777777" w:rsidR="00402AF9" w:rsidRPr="00BA1FBA" w:rsidRDefault="00402AF9" w:rsidP="00402AF9">
            <w:pPr>
              <w:numPr>
                <w:ilvl w:val="0"/>
                <w:numId w:val="13"/>
              </w:numPr>
              <w:ind w:left="840" w:hanging="525"/>
              <w:contextualSpacing/>
              <w:rPr>
                <w:rFonts w:cs="Times New Roman"/>
              </w:rPr>
            </w:pPr>
            <w:r w:rsidRPr="00BA1FBA">
              <w:rPr>
                <w:rFonts w:cs="Times New Roman"/>
              </w:rPr>
              <w:t>Imovinski odnosi članova obitelji</w:t>
            </w:r>
          </w:p>
          <w:p w14:paraId="1E646AF5" w14:textId="77777777" w:rsidR="00402AF9" w:rsidRPr="00BA1FBA" w:rsidRDefault="00402AF9" w:rsidP="00402AF9">
            <w:pPr>
              <w:numPr>
                <w:ilvl w:val="0"/>
                <w:numId w:val="13"/>
              </w:numPr>
              <w:ind w:left="840" w:hanging="525"/>
              <w:contextualSpacing/>
              <w:rPr>
                <w:rFonts w:eastAsia="Calibri" w:cs="Times New Roman"/>
              </w:rPr>
            </w:pPr>
            <w:r w:rsidRPr="00BA1FBA">
              <w:rPr>
                <w:rFonts w:cs="Times New Roman"/>
              </w:rPr>
              <w:t xml:space="preserve">Stvaranje europskoga obiteljskog prava </w:t>
            </w:r>
          </w:p>
          <w:p w14:paraId="0D67EAD6" w14:textId="77777777" w:rsidR="00402AF9" w:rsidRPr="00BA1FBA" w:rsidRDefault="00402AF9" w:rsidP="00EF79AF">
            <w:pPr>
              <w:ind w:left="1065"/>
              <w:contextualSpacing/>
              <w:rPr>
                <w:rFonts w:eastAsia="Calibri" w:cs="Times New Roman"/>
              </w:rPr>
            </w:pPr>
          </w:p>
        </w:tc>
      </w:tr>
      <w:tr w:rsidR="00402AF9" w:rsidRPr="00BA1FBA" w14:paraId="255F5A26" w14:textId="77777777" w:rsidTr="00EF79AF">
        <w:trPr>
          <w:trHeight w:val="255"/>
        </w:trPr>
        <w:tc>
          <w:tcPr>
            <w:tcW w:w="2440" w:type="dxa"/>
          </w:tcPr>
          <w:p w14:paraId="72BBEEDA" w14:textId="77777777" w:rsidR="00402AF9" w:rsidRPr="00BA1FBA" w:rsidRDefault="00402AF9" w:rsidP="00402AF9">
            <w:pPr>
              <w:numPr>
                <w:ilvl w:val="0"/>
                <w:numId w:val="4"/>
              </w:numPr>
              <w:ind w:left="396"/>
              <w:contextualSpacing/>
              <w:rPr>
                <w:rFonts w:eastAsia="Calibri" w:cs="Times New Roman"/>
              </w:rPr>
            </w:pPr>
            <w:r w:rsidRPr="00BA1FBA">
              <w:rPr>
                <w:rFonts w:eastAsia="Calibri" w:cs="Times New Roman"/>
              </w:rPr>
              <w:t>NASTAVNE METODE</w:t>
            </w:r>
          </w:p>
        </w:tc>
        <w:tc>
          <w:tcPr>
            <w:tcW w:w="6890" w:type="dxa"/>
            <w:shd w:val="clear" w:color="auto" w:fill="E7E6E6"/>
          </w:tcPr>
          <w:p w14:paraId="2EC70D8B" w14:textId="77777777" w:rsidR="00402AF9" w:rsidRPr="00BA1FBA" w:rsidRDefault="00402AF9" w:rsidP="00EF79AF">
            <w:pPr>
              <w:rPr>
                <w:rFonts w:eastAsia="Calibri" w:cs="Times New Roman"/>
              </w:rPr>
            </w:pPr>
            <w:r w:rsidRPr="00BA1FBA">
              <w:rPr>
                <w:rFonts w:eastAsia="Calibri" w:cs="Times New Roman"/>
              </w:rPr>
              <w:t>Predavanja, rješavanje problemskih zadataka, vođena diskusija</w:t>
            </w:r>
          </w:p>
        </w:tc>
      </w:tr>
      <w:tr w:rsidR="00402AF9" w:rsidRPr="00BA1FBA" w14:paraId="1CF734F8" w14:textId="77777777" w:rsidTr="00EF79AF">
        <w:trPr>
          <w:trHeight w:val="255"/>
        </w:trPr>
        <w:tc>
          <w:tcPr>
            <w:tcW w:w="2440" w:type="dxa"/>
          </w:tcPr>
          <w:p w14:paraId="561236AD" w14:textId="77777777" w:rsidR="00402AF9" w:rsidRPr="00BA1FBA" w:rsidRDefault="00402AF9" w:rsidP="00402AF9">
            <w:pPr>
              <w:numPr>
                <w:ilvl w:val="0"/>
                <w:numId w:val="4"/>
              </w:numPr>
              <w:ind w:left="396"/>
              <w:contextualSpacing/>
              <w:rPr>
                <w:rFonts w:eastAsia="Calibri" w:cs="Times New Roman"/>
              </w:rPr>
            </w:pPr>
            <w:r w:rsidRPr="00BA1FBA">
              <w:rPr>
                <w:rFonts w:eastAsia="Calibri" w:cs="Times New Roman"/>
              </w:rPr>
              <w:t>METODE VREDNOVANJA</w:t>
            </w:r>
          </w:p>
        </w:tc>
        <w:tc>
          <w:tcPr>
            <w:tcW w:w="6890" w:type="dxa"/>
            <w:shd w:val="clear" w:color="auto" w:fill="E7E6E6"/>
          </w:tcPr>
          <w:p w14:paraId="13C860A5" w14:textId="77777777" w:rsidR="00402AF9" w:rsidRPr="00BA1FBA" w:rsidRDefault="00402AF9" w:rsidP="00EF79AF">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09304C99" w14:textId="77777777" w:rsidR="00402AF9" w:rsidRPr="00BA1FBA" w:rsidRDefault="00402AF9" w:rsidP="00EF79AF">
            <w:pPr>
              <w:rPr>
                <w:rFonts w:eastAsia="Calibri" w:cs="Times New Roman"/>
              </w:rPr>
            </w:pPr>
            <w:r w:rsidRPr="00BA1FBA">
              <w:rPr>
                <w:rFonts w:eastAsia="Calibri" w:cs="Times New Roman"/>
              </w:rPr>
              <w:t>2. Usmeni ispit</w:t>
            </w:r>
          </w:p>
        </w:tc>
      </w:tr>
      <w:tr w:rsidR="00402AF9" w:rsidRPr="00BA1FBA" w14:paraId="31E04EFF" w14:textId="77777777" w:rsidTr="00EF79AF">
        <w:trPr>
          <w:trHeight w:val="255"/>
        </w:trPr>
        <w:tc>
          <w:tcPr>
            <w:tcW w:w="2440" w:type="dxa"/>
            <w:shd w:val="clear" w:color="auto" w:fill="DEEAF6"/>
          </w:tcPr>
          <w:p w14:paraId="52B7C816" w14:textId="77777777" w:rsidR="00402AF9" w:rsidRPr="00BA1FBA" w:rsidRDefault="00402AF9" w:rsidP="00EF79AF">
            <w:pPr>
              <w:ind w:left="360"/>
              <w:rPr>
                <w:rFonts w:eastAsia="Calibri" w:cs="Times New Roman"/>
              </w:rPr>
            </w:pPr>
            <w:r w:rsidRPr="00BA1FBA">
              <w:rPr>
                <w:rFonts w:eastAsia="Calibri" w:cs="Times New Roman"/>
              </w:rPr>
              <w:t>ISHOD UČENJA (NAZIV)</w:t>
            </w:r>
          </w:p>
        </w:tc>
        <w:tc>
          <w:tcPr>
            <w:tcW w:w="6890" w:type="dxa"/>
            <w:shd w:val="clear" w:color="auto" w:fill="DEEAF6"/>
          </w:tcPr>
          <w:p w14:paraId="6F83E475" w14:textId="77777777" w:rsidR="00402AF9" w:rsidRPr="00BA1FBA" w:rsidRDefault="00402AF9" w:rsidP="00EF79AF">
            <w:pPr>
              <w:rPr>
                <w:rFonts w:eastAsia="Calibri" w:cs="Times New Roman"/>
              </w:rPr>
            </w:pPr>
            <w:r w:rsidRPr="00BA1FBA">
              <w:rPr>
                <w:rFonts w:eastAsia="Calibri" w:cs="Times New Roman"/>
              </w:rPr>
              <w:t>Identificirati i objasniti ključne obiteljskopravne institute</w:t>
            </w:r>
          </w:p>
        </w:tc>
      </w:tr>
      <w:tr w:rsidR="00402AF9" w:rsidRPr="00BA1FBA" w14:paraId="1BB002C3" w14:textId="77777777" w:rsidTr="00EF79AF">
        <w:trPr>
          <w:trHeight w:val="255"/>
        </w:trPr>
        <w:tc>
          <w:tcPr>
            <w:tcW w:w="2440" w:type="dxa"/>
          </w:tcPr>
          <w:p w14:paraId="05435519" w14:textId="77777777" w:rsidR="00402AF9" w:rsidRPr="00BA1FBA" w:rsidRDefault="00402AF9" w:rsidP="00402AF9">
            <w:pPr>
              <w:numPr>
                <w:ilvl w:val="0"/>
                <w:numId w:val="90"/>
              </w:numPr>
              <w:ind w:left="396"/>
              <w:contextualSpacing/>
              <w:rPr>
                <w:rFonts w:eastAsia="Calibri" w:cs="Times New Roman"/>
              </w:rPr>
            </w:pPr>
            <w:r w:rsidRPr="00BA1FBA">
              <w:rPr>
                <w:rFonts w:eastAsia="Calibri" w:cs="Times New Roman"/>
              </w:rPr>
              <w:lastRenderedPageBreak/>
              <w:t>DOPRINOSI OSTVARENJU ISHODA UČENJA NA RAZINI STUDIJSKOG PROGRAMA (NAVESTI IU)</w:t>
            </w:r>
          </w:p>
        </w:tc>
        <w:tc>
          <w:tcPr>
            <w:tcW w:w="6890" w:type="dxa"/>
            <w:shd w:val="clear" w:color="auto" w:fill="E7E6E6"/>
          </w:tcPr>
          <w:p w14:paraId="03244600" w14:textId="77777777" w:rsidR="00402AF9" w:rsidRPr="00BA1FBA" w:rsidRDefault="00402AF9" w:rsidP="00EF79AF">
            <w:pPr>
              <w:rPr>
                <w:rFonts w:cs="Times New Roman"/>
              </w:rPr>
            </w:pPr>
            <w:r w:rsidRPr="00BA1FBA">
              <w:rPr>
                <w:rFonts w:cs="Times New Roman"/>
              </w:rPr>
              <w:t xml:space="preserve">2.Definirati osnovne pojmove i institute te temeljne doktrine i načela pojedinih grana prava. </w:t>
            </w:r>
          </w:p>
          <w:p w14:paraId="219E1E08" w14:textId="77777777" w:rsidR="00402AF9" w:rsidRPr="00BA1FBA" w:rsidRDefault="00402AF9" w:rsidP="00EF79AF">
            <w:pPr>
              <w:rPr>
                <w:rFonts w:cs="Times New Roman"/>
              </w:rPr>
            </w:pPr>
            <w:r w:rsidRPr="00BA1FBA">
              <w:rPr>
                <w:rFonts w:cs="Times New Roman"/>
              </w:rPr>
              <w:t>3.Objasniti položaj i značaj pravne znanosti te odnos prema drugim znanstvenim disciplinama.</w:t>
            </w:r>
          </w:p>
          <w:p w14:paraId="49F2DCF1" w14:textId="77777777" w:rsidR="00402AF9" w:rsidRPr="00BA1FBA" w:rsidRDefault="00402AF9" w:rsidP="00EF79AF">
            <w:pPr>
              <w:rPr>
                <w:rFonts w:cs="Times New Roman"/>
              </w:rPr>
            </w:pPr>
            <w:r w:rsidRPr="00BA1FBA">
              <w:rPr>
                <w:rFonts w:cs="Times New Roman"/>
              </w:rPr>
              <w:t xml:space="preserve">4. Klasificirati i protumačiti normativni okvir mjerodavan u pojedinoj grani prava. </w:t>
            </w:r>
          </w:p>
          <w:p w14:paraId="0512F7B3" w14:textId="77777777" w:rsidR="00402AF9" w:rsidRPr="00BA1FBA" w:rsidRDefault="00402AF9" w:rsidP="00EF79AF">
            <w:pPr>
              <w:rPr>
                <w:rFonts w:cs="Times New Roman"/>
              </w:rPr>
            </w:pPr>
            <w:r w:rsidRPr="00BA1FBA">
              <w:rPr>
                <w:rFonts w:cs="Times New Roman"/>
              </w:rPr>
              <w:t xml:space="preserve">5.Objasniti institute materijalnog i postupovnog prava. </w:t>
            </w:r>
          </w:p>
          <w:p w14:paraId="43B541F4" w14:textId="77777777" w:rsidR="00402AF9" w:rsidRPr="00BA1FBA" w:rsidRDefault="00402AF9" w:rsidP="00EF79AF">
            <w:pPr>
              <w:rPr>
                <w:rFonts w:eastAsia="Calibri" w:cs="Times New Roman"/>
              </w:rPr>
            </w:pPr>
            <w:r w:rsidRPr="00BA1FBA">
              <w:rPr>
                <w:rFonts w:cs="Times New Roman"/>
              </w:rPr>
              <w:t xml:space="preserve">12.Kombinirati pravne institute i načela suvremenog pravnog sustava. </w:t>
            </w:r>
          </w:p>
        </w:tc>
      </w:tr>
      <w:tr w:rsidR="00402AF9" w:rsidRPr="00BA1FBA" w14:paraId="050EBC3B" w14:textId="77777777" w:rsidTr="00EF79AF">
        <w:trPr>
          <w:trHeight w:val="255"/>
        </w:trPr>
        <w:tc>
          <w:tcPr>
            <w:tcW w:w="2440" w:type="dxa"/>
          </w:tcPr>
          <w:p w14:paraId="4A66B381" w14:textId="77777777" w:rsidR="00402AF9" w:rsidRPr="00BA1FBA" w:rsidRDefault="00402AF9" w:rsidP="00402AF9">
            <w:pPr>
              <w:numPr>
                <w:ilvl w:val="0"/>
                <w:numId w:val="90"/>
              </w:numPr>
              <w:ind w:left="396"/>
              <w:contextualSpacing/>
              <w:rPr>
                <w:rFonts w:eastAsia="Calibri" w:cs="Times New Roman"/>
              </w:rPr>
            </w:pPr>
            <w:r w:rsidRPr="00BA1FBA">
              <w:rPr>
                <w:rFonts w:eastAsia="Calibri" w:cs="Times New Roman"/>
              </w:rPr>
              <w:t>KOGNITIVNO PODRUČJE ZNANJA I RAZUMIJEVANJA</w:t>
            </w:r>
          </w:p>
        </w:tc>
        <w:tc>
          <w:tcPr>
            <w:tcW w:w="6890" w:type="dxa"/>
            <w:shd w:val="clear" w:color="auto" w:fill="E7E6E6"/>
          </w:tcPr>
          <w:p w14:paraId="61012C56" w14:textId="77777777" w:rsidR="00402AF9" w:rsidRPr="00BA1FBA" w:rsidRDefault="00402AF9" w:rsidP="00EF79AF">
            <w:pPr>
              <w:rPr>
                <w:rFonts w:eastAsia="Calibri" w:cs="Times New Roman"/>
              </w:rPr>
            </w:pPr>
            <w:r w:rsidRPr="00BA1FBA">
              <w:rPr>
                <w:rFonts w:eastAsia="Calibri" w:cs="Times New Roman"/>
              </w:rPr>
              <w:t>Razumijevanje</w:t>
            </w:r>
          </w:p>
        </w:tc>
      </w:tr>
      <w:tr w:rsidR="00402AF9" w:rsidRPr="00BA1FBA" w14:paraId="02E36988" w14:textId="77777777" w:rsidTr="00EF79AF">
        <w:trPr>
          <w:trHeight w:val="255"/>
        </w:trPr>
        <w:tc>
          <w:tcPr>
            <w:tcW w:w="2440" w:type="dxa"/>
          </w:tcPr>
          <w:p w14:paraId="2157E6DF" w14:textId="77777777" w:rsidR="00402AF9" w:rsidRPr="00BA1FBA" w:rsidRDefault="00402AF9" w:rsidP="00402AF9">
            <w:pPr>
              <w:numPr>
                <w:ilvl w:val="0"/>
                <w:numId w:val="90"/>
              </w:numPr>
              <w:ind w:left="396"/>
              <w:contextualSpacing/>
              <w:rPr>
                <w:rFonts w:eastAsia="Calibri" w:cs="Times New Roman"/>
              </w:rPr>
            </w:pPr>
            <w:r w:rsidRPr="00BA1FBA">
              <w:rPr>
                <w:rFonts w:eastAsia="Calibri" w:cs="Times New Roman"/>
              </w:rPr>
              <w:t>VJEŠTINE</w:t>
            </w:r>
          </w:p>
        </w:tc>
        <w:tc>
          <w:tcPr>
            <w:tcW w:w="6890" w:type="dxa"/>
            <w:shd w:val="clear" w:color="auto" w:fill="E7E6E6"/>
          </w:tcPr>
          <w:p w14:paraId="4440BEC5" w14:textId="77777777" w:rsidR="00402AF9" w:rsidRPr="00BA1FBA" w:rsidRDefault="00402AF9" w:rsidP="00EF79AF">
            <w:pPr>
              <w:rPr>
                <w:rFonts w:eastAsia="Calibri" w:cs="Times New Roman"/>
              </w:rPr>
            </w:pPr>
            <w:r w:rsidRPr="00BA1FBA">
              <w:rPr>
                <w:rFonts w:eastAsia="Calibri" w:cs="Times New Roman"/>
              </w:rPr>
              <w:t>Vještina upravljanja informacijama, sposobnost rješavanja problema, sposobnost primjene znanja u praksi, sposobnost učenja, sposobnost prilagodbe novim situacijama</w:t>
            </w:r>
          </w:p>
        </w:tc>
      </w:tr>
      <w:tr w:rsidR="00402AF9" w:rsidRPr="00BA1FBA" w14:paraId="7EDF88FD" w14:textId="77777777" w:rsidTr="00EF79AF">
        <w:trPr>
          <w:trHeight w:val="255"/>
        </w:trPr>
        <w:tc>
          <w:tcPr>
            <w:tcW w:w="2440" w:type="dxa"/>
          </w:tcPr>
          <w:p w14:paraId="69543157" w14:textId="77777777" w:rsidR="00402AF9" w:rsidRPr="00BA1FBA" w:rsidRDefault="00402AF9" w:rsidP="00402AF9">
            <w:pPr>
              <w:numPr>
                <w:ilvl w:val="0"/>
                <w:numId w:val="90"/>
              </w:numPr>
              <w:ind w:left="396"/>
              <w:contextualSpacing/>
              <w:rPr>
                <w:rFonts w:eastAsia="Calibri" w:cs="Times New Roman"/>
              </w:rPr>
            </w:pPr>
            <w:r w:rsidRPr="00BA1FBA">
              <w:rPr>
                <w:rFonts w:eastAsia="Calibri" w:cs="Times New Roman"/>
              </w:rPr>
              <w:t>SADRŽAJ UČENJA</w:t>
            </w:r>
          </w:p>
        </w:tc>
        <w:tc>
          <w:tcPr>
            <w:tcW w:w="6890" w:type="dxa"/>
            <w:shd w:val="clear" w:color="auto" w:fill="E7E6E6"/>
          </w:tcPr>
          <w:p w14:paraId="5DF5B384" w14:textId="77777777" w:rsidR="00402AF9" w:rsidRPr="00BA1FBA" w:rsidRDefault="00402AF9" w:rsidP="00EF79AF">
            <w:pPr>
              <w:rPr>
                <w:rFonts w:eastAsia="Calibri" w:cs="Times New Roman"/>
              </w:rPr>
            </w:pPr>
            <w:r w:rsidRPr="00BA1FBA">
              <w:rPr>
                <w:rFonts w:eastAsia="Calibri" w:cs="Times New Roman"/>
              </w:rPr>
              <w:t>Nastavne cjeline:</w:t>
            </w:r>
          </w:p>
          <w:p w14:paraId="35F4C8CA"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Obitelj, obiteljski odnosi i obiteljsko pravo</w:t>
            </w:r>
          </w:p>
          <w:p w14:paraId="0AC7AE33"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Bračno pravo</w:t>
            </w:r>
          </w:p>
          <w:p w14:paraId="29729293"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Pravno uređenje odnosa roditelja i djece</w:t>
            </w:r>
          </w:p>
          <w:p w14:paraId="2B6DE626"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Mirno rješavanje obiteljskih prijepora</w:t>
            </w:r>
          </w:p>
          <w:p w14:paraId="322303FE"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Posvojenje</w:t>
            </w:r>
          </w:p>
          <w:p w14:paraId="045CE5FE"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Istospolne zajednice</w:t>
            </w:r>
          </w:p>
          <w:p w14:paraId="7AEFF605"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Skrbništvo</w:t>
            </w:r>
          </w:p>
          <w:p w14:paraId="62BE1939"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Skrbništvo kao dio obiteljskog prava i sustav mjera zaštite nesposobnih osoba</w:t>
            </w:r>
          </w:p>
          <w:p w14:paraId="31DA7FD7"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 xml:space="preserve">Lišenje poslovne sposobnosti </w:t>
            </w:r>
          </w:p>
          <w:p w14:paraId="266736AB"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Osnovna načela zakonskog uzdržavanja</w:t>
            </w:r>
          </w:p>
          <w:p w14:paraId="60A9169C" w14:textId="77777777" w:rsidR="00402AF9" w:rsidRPr="00BA1FBA" w:rsidRDefault="00402AF9" w:rsidP="00402AF9">
            <w:pPr>
              <w:pStyle w:val="ListParagraph"/>
              <w:numPr>
                <w:ilvl w:val="0"/>
                <w:numId w:val="2"/>
              </w:numPr>
              <w:ind w:left="840" w:hanging="480"/>
              <w:rPr>
                <w:rFonts w:cs="Times New Roman"/>
              </w:rPr>
            </w:pPr>
            <w:r w:rsidRPr="00BA1FBA">
              <w:rPr>
                <w:rFonts w:cs="Times New Roman"/>
              </w:rPr>
              <w:t>Pojam i obilježja imovinskih odnosa u obiteljskom pravu</w:t>
            </w:r>
          </w:p>
          <w:p w14:paraId="51D54C5E" w14:textId="77777777" w:rsidR="00402AF9" w:rsidRPr="00BA1FBA" w:rsidRDefault="00402AF9" w:rsidP="00402AF9">
            <w:pPr>
              <w:pStyle w:val="ListParagraph"/>
              <w:numPr>
                <w:ilvl w:val="0"/>
                <w:numId w:val="2"/>
              </w:numPr>
              <w:ind w:left="840" w:hanging="480"/>
              <w:rPr>
                <w:rFonts w:eastAsia="Calibri" w:cs="Times New Roman"/>
              </w:rPr>
            </w:pPr>
            <w:r w:rsidRPr="00BA1FBA">
              <w:rPr>
                <w:rFonts w:cs="Times New Roman"/>
              </w:rPr>
              <w:t>Europeizacija obiteljskog prava</w:t>
            </w:r>
          </w:p>
        </w:tc>
      </w:tr>
      <w:tr w:rsidR="00402AF9" w:rsidRPr="00BA1FBA" w14:paraId="2F88D72C" w14:textId="77777777" w:rsidTr="00EF79AF">
        <w:trPr>
          <w:trHeight w:val="255"/>
        </w:trPr>
        <w:tc>
          <w:tcPr>
            <w:tcW w:w="2440" w:type="dxa"/>
          </w:tcPr>
          <w:p w14:paraId="60973FC1" w14:textId="77777777" w:rsidR="00402AF9" w:rsidRPr="00BA1FBA" w:rsidRDefault="00402AF9" w:rsidP="00402AF9">
            <w:pPr>
              <w:numPr>
                <w:ilvl w:val="0"/>
                <w:numId w:val="90"/>
              </w:numPr>
              <w:ind w:left="396"/>
              <w:contextualSpacing/>
              <w:rPr>
                <w:rFonts w:eastAsia="Calibri" w:cs="Times New Roman"/>
              </w:rPr>
            </w:pPr>
            <w:r w:rsidRPr="00BA1FBA">
              <w:rPr>
                <w:rFonts w:eastAsia="Calibri" w:cs="Times New Roman"/>
              </w:rPr>
              <w:t>NASTAVNE METODE</w:t>
            </w:r>
          </w:p>
        </w:tc>
        <w:tc>
          <w:tcPr>
            <w:tcW w:w="6890" w:type="dxa"/>
            <w:shd w:val="clear" w:color="auto" w:fill="E7E6E6"/>
          </w:tcPr>
          <w:p w14:paraId="2575B40B" w14:textId="77777777" w:rsidR="00402AF9" w:rsidRPr="00BA1FBA" w:rsidRDefault="00402AF9" w:rsidP="00EF79AF">
            <w:pPr>
              <w:rPr>
                <w:rFonts w:eastAsia="Calibri" w:cs="Times New Roman"/>
              </w:rPr>
            </w:pPr>
            <w:r w:rsidRPr="00BA1FBA">
              <w:rPr>
                <w:rFonts w:eastAsia="Calibri" w:cs="Times New Roman"/>
              </w:rPr>
              <w:t>Predavanja, rad na tekstu, samostalno čitanje literature, vođena diskusija</w:t>
            </w:r>
          </w:p>
        </w:tc>
      </w:tr>
      <w:tr w:rsidR="00402AF9" w:rsidRPr="00BA1FBA" w14:paraId="18533D0D" w14:textId="77777777" w:rsidTr="00EF79AF">
        <w:trPr>
          <w:trHeight w:val="255"/>
        </w:trPr>
        <w:tc>
          <w:tcPr>
            <w:tcW w:w="2440" w:type="dxa"/>
          </w:tcPr>
          <w:p w14:paraId="2FB39045" w14:textId="77777777" w:rsidR="00402AF9" w:rsidRPr="00BA1FBA" w:rsidRDefault="00402AF9" w:rsidP="00402AF9">
            <w:pPr>
              <w:numPr>
                <w:ilvl w:val="0"/>
                <w:numId w:val="90"/>
              </w:numPr>
              <w:ind w:left="396"/>
              <w:contextualSpacing/>
              <w:rPr>
                <w:rFonts w:eastAsia="Calibri" w:cs="Times New Roman"/>
              </w:rPr>
            </w:pPr>
            <w:r w:rsidRPr="00BA1FBA">
              <w:rPr>
                <w:rFonts w:eastAsia="Calibri" w:cs="Times New Roman"/>
              </w:rPr>
              <w:t>METODE VREDNOVANJA</w:t>
            </w:r>
          </w:p>
        </w:tc>
        <w:tc>
          <w:tcPr>
            <w:tcW w:w="6890" w:type="dxa"/>
            <w:shd w:val="clear" w:color="auto" w:fill="E7E6E6"/>
          </w:tcPr>
          <w:p w14:paraId="16B28661" w14:textId="77777777" w:rsidR="00402AF9" w:rsidRPr="00BA1FBA" w:rsidRDefault="00402AF9" w:rsidP="00EF79AF">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59D9EC83" w14:textId="77777777" w:rsidR="00402AF9" w:rsidRPr="00BA1FBA" w:rsidRDefault="00402AF9" w:rsidP="00EF79AF">
            <w:pPr>
              <w:rPr>
                <w:rFonts w:eastAsia="Calibri" w:cs="Times New Roman"/>
              </w:rPr>
            </w:pPr>
            <w:r w:rsidRPr="00BA1FBA">
              <w:rPr>
                <w:rFonts w:eastAsia="Calibri" w:cs="Times New Roman"/>
              </w:rPr>
              <w:t>2. Usmeni ispit</w:t>
            </w:r>
          </w:p>
        </w:tc>
      </w:tr>
      <w:tr w:rsidR="00402AF9" w:rsidRPr="00BA1FBA" w14:paraId="2220BFF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59DEEF" w14:textId="77777777" w:rsidR="00402AF9" w:rsidRPr="00BA1FBA" w:rsidRDefault="00402AF9" w:rsidP="00EF79AF">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ECA4E0B" w14:textId="77777777" w:rsidR="00402AF9" w:rsidRPr="00BA1FBA" w:rsidRDefault="00402AF9" w:rsidP="00EF79AF">
            <w:pPr>
              <w:rPr>
                <w:rFonts w:eastAsia="Calibri" w:cs="Times New Roman"/>
              </w:rPr>
            </w:pPr>
            <w:r>
              <w:rPr>
                <w:rFonts w:eastAsia="Calibri" w:cs="Times New Roman"/>
              </w:rPr>
              <w:t>Razjasniti</w:t>
            </w:r>
            <w:r w:rsidRPr="00BA1FBA">
              <w:rPr>
                <w:rFonts w:eastAsia="Calibri" w:cs="Times New Roman"/>
              </w:rPr>
              <w:t xml:space="preserve"> utjecaj obiteljskog prava na društvene odnose te međuodnos obiteljskog prava i općeg društvenog te pravnog okvira</w:t>
            </w:r>
          </w:p>
        </w:tc>
      </w:tr>
      <w:tr w:rsidR="00402AF9" w:rsidRPr="00BA1FBA" w14:paraId="5BBD846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5D70EA2D" w14:textId="77777777" w:rsidR="00402AF9" w:rsidRPr="00BA1FBA" w:rsidRDefault="00402AF9" w:rsidP="00402AF9">
            <w:pPr>
              <w:numPr>
                <w:ilvl w:val="0"/>
                <w:numId w:val="91"/>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FD4A7D3" w14:textId="77777777" w:rsidR="00402AF9" w:rsidRPr="00BA1FBA" w:rsidRDefault="00402AF9" w:rsidP="00EF79AF">
            <w:pPr>
              <w:rPr>
                <w:rFonts w:cs="Times New Roman"/>
              </w:rPr>
            </w:pPr>
            <w:r w:rsidRPr="00BA1FBA">
              <w:rPr>
                <w:rFonts w:cs="Times New Roman"/>
              </w:rPr>
              <w:t xml:space="preserve">3. Objasniti položaj i značaj pravne znanosti te odnos prema drugim znanstvenim disciplinama. </w:t>
            </w:r>
          </w:p>
          <w:p w14:paraId="2C371D93" w14:textId="77777777" w:rsidR="00402AF9" w:rsidRPr="00BA1FBA" w:rsidRDefault="00402AF9" w:rsidP="00EF79AF">
            <w:pPr>
              <w:rPr>
                <w:rFonts w:cs="Times New Roman"/>
              </w:rPr>
            </w:pPr>
            <w:r w:rsidRPr="00BA1FBA">
              <w:rPr>
                <w:rFonts w:cs="Times New Roman"/>
              </w:rPr>
              <w:t xml:space="preserve">8. Razviti etičko, pravno i društveno odgovorno ponašanje. </w:t>
            </w:r>
          </w:p>
          <w:p w14:paraId="597654A9" w14:textId="77777777" w:rsidR="00402AF9" w:rsidRPr="00BA1FBA" w:rsidRDefault="00402AF9" w:rsidP="00EF79AF">
            <w:pPr>
              <w:rPr>
                <w:rFonts w:cs="Times New Roman"/>
              </w:rPr>
            </w:pPr>
            <w:r w:rsidRPr="00BA1FBA">
              <w:rPr>
                <w:rFonts w:cs="Times New Roman"/>
              </w:rPr>
              <w:t xml:space="preserve">9. Analizirati različite aspekte pravnog uređenja Republike Hrvatske uključujući i komparativnu perspektivu. </w:t>
            </w:r>
          </w:p>
          <w:p w14:paraId="2B9AC371" w14:textId="77777777" w:rsidR="00402AF9" w:rsidRPr="00BA1FBA" w:rsidRDefault="00402AF9" w:rsidP="00EF79AF">
            <w:pPr>
              <w:rPr>
                <w:rFonts w:cs="Times New Roman"/>
              </w:rPr>
            </w:pPr>
            <w:r w:rsidRPr="00BA1FBA">
              <w:rPr>
                <w:rFonts w:cs="Times New Roman"/>
              </w:rPr>
              <w:lastRenderedPageBreak/>
              <w:t xml:space="preserve">12. Vrednovati pravne institute i načela u njihovoj razvojnoj dimenziji i u odnosu prema suvremenom pravnom sustavu. </w:t>
            </w:r>
          </w:p>
          <w:p w14:paraId="6B489D0A" w14:textId="77777777" w:rsidR="00402AF9" w:rsidRPr="00BA1FBA" w:rsidRDefault="00402AF9" w:rsidP="00EF79AF">
            <w:pPr>
              <w:rPr>
                <w:rFonts w:cs="Times New Roman"/>
              </w:rPr>
            </w:pPr>
            <w:r w:rsidRPr="00BA1FBA">
              <w:rPr>
                <w:rFonts w:cs="Times New Roman"/>
              </w:rPr>
              <w:t xml:space="preserve">13. Kombinirati pravne institute i načela suvremenog pravnog sustava. </w:t>
            </w:r>
          </w:p>
        </w:tc>
      </w:tr>
      <w:tr w:rsidR="00402AF9" w:rsidRPr="00BA1FBA" w14:paraId="41939BD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108DB30C" w14:textId="77777777" w:rsidR="00402AF9" w:rsidRPr="00BA1FBA" w:rsidRDefault="00402AF9" w:rsidP="00402AF9">
            <w:pPr>
              <w:numPr>
                <w:ilvl w:val="0"/>
                <w:numId w:val="91"/>
              </w:numPr>
              <w:ind w:left="396"/>
              <w:contextualSpacing/>
              <w:rPr>
                <w:rFonts w:eastAsia="Calibri" w:cs="Times New Roman"/>
              </w:rPr>
            </w:pPr>
            <w:r w:rsidRPr="00BA1FBA">
              <w:rPr>
                <w:rFonts w:eastAsia="Calibri" w:cs="Times New Roman"/>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71A935A" w14:textId="77777777" w:rsidR="00402AF9" w:rsidRPr="00BA1FBA" w:rsidRDefault="00402AF9" w:rsidP="00EF79AF">
            <w:pPr>
              <w:rPr>
                <w:rFonts w:eastAsia="Calibri" w:cs="Times New Roman"/>
              </w:rPr>
            </w:pPr>
            <w:r>
              <w:rPr>
                <w:rFonts w:eastAsia="Calibri" w:cs="Times New Roman"/>
              </w:rPr>
              <w:t>Razumijevanje</w:t>
            </w:r>
          </w:p>
        </w:tc>
      </w:tr>
      <w:tr w:rsidR="00402AF9" w:rsidRPr="00BA1FBA" w14:paraId="61E8FC0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56CD7CA3" w14:textId="77777777" w:rsidR="00402AF9" w:rsidRPr="00BA1FBA" w:rsidRDefault="00402AF9" w:rsidP="00402AF9">
            <w:pPr>
              <w:numPr>
                <w:ilvl w:val="0"/>
                <w:numId w:val="91"/>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4335FA5" w14:textId="77777777" w:rsidR="00402AF9" w:rsidRPr="00BA1FBA" w:rsidRDefault="00402AF9" w:rsidP="00EF79AF">
            <w:pPr>
              <w:rPr>
                <w:rFonts w:eastAsia="Calibri" w:cs="Times New Roman"/>
              </w:rPr>
            </w:pPr>
            <w:r w:rsidRPr="00BA1FBA">
              <w:rPr>
                <w:rFonts w:eastAsia="Calibri" w:cs="Times New Roman"/>
              </w:rPr>
              <w:t>Sposobnost rješavanja problema, sposobnost kritike i samokritike, sposobnost primjene znanja u praksi, sposobnost stvaranja novih ideja</w:t>
            </w:r>
          </w:p>
        </w:tc>
      </w:tr>
      <w:tr w:rsidR="00402AF9" w:rsidRPr="00BA1FBA" w14:paraId="798D465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219967F" w14:textId="77777777" w:rsidR="00402AF9" w:rsidRPr="00BA1FBA" w:rsidRDefault="00402AF9" w:rsidP="00402AF9">
            <w:pPr>
              <w:numPr>
                <w:ilvl w:val="0"/>
                <w:numId w:val="91"/>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AAF6CF0" w14:textId="77777777" w:rsidR="00402AF9" w:rsidRPr="00BA1FBA" w:rsidRDefault="00402AF9" w:rsidP="00EF79AF">
            <w:pPr>
              <w:rPr>
                <w:rFonts w:eastAsia="Calibri" w:cs="Times New Roman"/>
              </w:rPr>
            </w:pPr>
            <w:r w:rsidRPr="00BA1FBA">
              <w:rPr>
                <w:rFonts w:eastAsia="Calibri" w:cs="Times New Roman"/>
              </w:rPr>
              <w:t>Nastavne cjeline:</w:t>
            </w:r>
          </w:p>
          <w:p w14:paraId="66F3151E"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Obiteljsko pravo i društveni odnosi</w:t>
            </w:r>
          </w:p>
          <w:p w14:paraId="167E0940"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Obitelj, obiteljski odnosi i obiteljsko pravo</w:t>
            </w:r>
          </w:p>
          <w:p w14:paraId="7C359E8F"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Načela obiteljskoga prava</w:t>
            </w:r>
          </w:p>
          <w:p w14:paraId="3010CAA3"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Brak kao društveni i pravni odnos</w:t>
            </w:r>
          </w:p>
          <w:p w14:paraId="0F3A9E44"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Osobna prava i dužnosti bračnih drugova</w:t>
            </w:r>
          </w:p>
          <w:p w14:paraId="56D66261"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 xml:space="preserve">Izvanbračna zajednica </w:t>
            </w:r>
          </w:p>
          <w:p w14:paraId="79890E9B"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Podrijetlo djeteta kao pretpostavka obiteljskog života</w:t>
            </w:r>
          </w:p>
          <w:p w14:paraId="1A025BAE"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Obiteljski status djeteta</w:t>
            </w:r>
          </w:p>
          <w:p w14:paraId="6783CFFD"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Pravno uređenje medicinski potpomognute oplodnje</w:t>
            </w:r>
          </w:p>
          <w:p w14:paraId="46CF1C70"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Prava djece</w:t>
            </w:r>
          </w:p>
          <w:p w14:paraId="1282D460"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Dijete u obiteljskom okružju – prava djece i odgovornosti roditelja</w:t>
            </w:r>
          </w:p>
          <w:p w14:paraId="401A18A1"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Nasilje u obitelji</w:t>
            </w:r>
          </w:p>
          <w:p w14:paraId="442FA357"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 xml:space="preserve">Međunarodna otmica djece </w:t>
            </w:r>
          </w:p>
          <w:p w14:paraId="729A2C0D"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Mirno rješavanje obiteljskih prijepora</w:t>
            </w:r>
          </w:p>
          <w:p w14:paraId="1F98DAB2"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Posvojenje</w:t>
            </w:r>
          </w:p>
          <w:p w14:paraId="460AAEC3"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Istospolne zajednice</w:t>
            </w:r>
          </w:p>
          <w:p w14:paraId="22DF4F59"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Zaštita članova obitelji i promjene u obitelji</w:t>
            </w:r>
          </w:p>
          <w:p w14:paraId="6BF3E15F"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Zaštita prava nesposobnih osoba</w:t>
            </w:r>
          </w:p>
          <w:p w14:paraId="0619E3C4"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Pravna priroda uzdržavanja</w:t>
            </w:r>
          </w:p>
          <w:p w14:paraId="2A437932" w14:textId="77777777" w:rsidR="00402AF9" w:rsidRPr="00BA1FBA" w:rsidRDefault="00402AF9" w:rsidP="00402AF9">
            <w:pPr>
              <w:pStyle w:val="ListParagraph"/>
              <w:numPr>
                <w:ilvl w:val="0"/>
                <w:numId w:val="16"/>
              </w:numPr>
              <w:ind w:left="840" w:hanging="480"/>
              <w:rPr>
                <w:rFonts w:eastAsia="Calibri" w:cs="Times New Roman"/>
              </w:rPr>
            </w:pPr>
            <w:r w:rsidRPr="00BA1FBA">
              <w:rPr>
                <w:rFonts w:eastAsia="Calibri" w:cs="Times New Roman"/>
              </w:rPr>
              <w:t>Imovinski odnosi članova obitelji</w:t>
            </w:r>
          </w:p>
        </w:tc>
      </w:tr>
      <w:tr w:rsidR="00402AF9" w:rsidRPr="00BA1FBA" w14:paraId="7866827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BD01C8C" w14:textId="77777777" w:rsidR="00402AF9" w:rsidRPr="00BA1FBA" w:rsidRDefault="00402AF9" w:rsidP="00402AF9">
            <w:pPr>
              <w:numPr>
                <w:ilvl w:val="0"/>
                <w:numId w:val="91"/>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9E3EF77" w14:textId="77777777" w:rsidR="00402AF9" w:rsidRPr="00BA1FBA" w:rsidRDefault="00402AF9" w:rsidP="00EF79AF">
            <w:pPr>
              <w:rPr>
                <w:rFonts w:eastAsia="Calibri" w:cs="Times New Roman"/>
              </w:rPr>
            </w:pPr>
            <w:r w:rsidRPr="00BA1FBA">
              <w:rPr>
                <w:rFonts w:eastAsia="Calibri" w:cs="Times New Roman"/>
              </w:rPr>
              <w:t>Predavanja, rješavanja problemskih zadataka, vođena diskusija</w:t>
            </w:r>
          </w:p>
        </w:tc>
      </w:tr>
      <w:tr w:rsidR="00402AF9" w:rsidRPr="00BA1FBA" w14:paraId="35045C2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FA71D91" w14:textId="77777777" w:rsidR="00402AF9" w:rsidRPr="00BA1FBA" w:rsidRDefault="00402AF9" w:rsidP="00402AF9">
            <w:pPr>
              <w:numPr>
                <w:ilvl w:val="0"/>
                <w:numId w:val="91"/>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926088A" w14:textId="77777777" w:rsidR="00402AF9" w:rsidRPr="00BA1FBA" w:rsidRDefault="00402AF9" w:rsidP="00EF79AF">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632246D6" w14:textId="77777777" w:rsidR="00402AF9" w:rsidRPr="00BA1FBA" w:rsidRDefault="00402AF9" w:rsidP="00EF79AF">
            <w:pPr>
              <w:rPr>
                <w:rFonts w:eastAsia="Calibri" w:cs="Times New Roman"/>
              </w:rPr>
            </w:pPr>
            <w:r w:rsidRPr="00BA1FBA">
              <w:rPr>
                <w:rFonts w:eastAsia="Calibri" w:cs="Times New Roman"/>
              </w:rPr>
              <w:t>2. Usmeni ispit</w:t>
            </w:r>
          </w:p>
        </w:tc>
      </w:tr>
      <w:tr w:rsidR="00402AF9" w:rsidRPr="00BA1FBA" w14:paraId="07310A69"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4F3668" w14:textId="77777777" w:rsidR="00402AF9" w:rsidRPr="00BA1FBA" w:rsidRDefault="00402AF9" w:rsidP="00EF79AF">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0E6F426" w14:textId="77777777" w:rsidR="00402AF9" w:rsidRPr="00BA1FBA" w:rsidRDefault="00402AF9" w:rsidP="00EF79AF">
            <w:pPr>
              <w:rPr>
                <w:rFonts w:eastAsia="Calibri" w:cs="Times New Roman"/>
              </w:rPr>
            </w:pPr>
            <w:r w:rsidRPr="00BA1FBA">
              <w:rPr>
                <w:rFonts w:eastAsia="Calibri" w:cs="Times New Roman"/>
              </w:rPr>
              <w:t>Zaključiti o posebnostima obiteljskog prava i njegovom mjestu u pravnom sustavu</w:t>
            </w:r>
          </w:p>
        </w:tc>
      </w:tr>
      <w:tr w:rsidR="00402AF9" w:rsidRPr="00BA1FBA" w14:paraId="488DE12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7F6915E3" w14:textId="77777777" w:rsidR="00402AF9" w:rsidRPr="00BA1FBA" w:rsidRDefault="00402AF9" w:rsidP="00402AF9">
            <w:pPr>
              <w:numPr>
                <w:ilvl w:val="0"/>
                <w:numId w:val="92"/>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D79AB0F" w14:textId="77777777" w:rsidR="00402AF9" w:rsidRPr="00BA1FBA" w:rsidRDefault="00402AF9" w:rsidP="00EF79AF">
            <w:pPr>
              <w:rPr>
                <w:rFonts w:cs="Times New Roman"/>
              </w:rPr>
            </w:pPr>
            <w:r w:rsidRPr="00BA1FBA">
              <w:rPr>
                <w:rFonts w:cs="Times New Roman"/>
              </w:rPr>
              <w:t xml:space="preserve">3. Objasniti položaj i značaj pravne znanosti te odnos prema drugim znanstvenim disciplinama. </w:t>
            </w:r>
          </w:p>
          <w:p w14:paraId="3FA4598F" w14:textId="77777777" w:rsidR="00402AF9" w:rsidRPr="00BA1FBA" w:rsidRDefault="00402AF9" w:rsidP="00EF79AF">
            <w:pPr>
              <w:rPr>
                <w:rFonts w:cs="Times New Roman"/>
              </w:rPr>
            </w:pPr>
            <w:r w:rsidRPr="00BA1FBA">
              <w:rPr>
                <w:rFonts w:cs="Times New Roman"/>
              </w:rPr>
              <w:t xml:space="preserve">4. Klasificirati i protumačiti normativni okvir mjerodavan u pojedinoj grani prava. </w:t>
            </w:r>
          </w:p>
          <w:p w14:paraId="1F0C8736" w14:textId="77777777" w:rsidR="00402AF9" w:rsidRPr="00BA1FBA" w:rsidRDefault="00402AF9" w:rsidP="00EF79AF">
            <w:pPr>
              <w:rPr>
                <w:rFonts w:cs="Times New Roman"/>
              </w:rPr>
            </w:pPr>
            <w:r w:rsidRPr="00BA1FBA">
              <w:rPr>
                <w:rFonts w:cs="Times New Roman"/>
              </w:rPr>
              <w:lastRenderedPageBreak/>
              <w:t xml:space="preserve">7. Koristiti se informacijskom tehnologijom i bazama pravnih podataka (npr. zakonodavstvo, sudska praksa, pravni časopisi te ostali e-izvori). </w:t>
            </w:r>
          </w:p>
          <w:p w14:paraId="3EABE84D" w14:textId="77777777" w:rsidR="00402AF9" w:rsidRPr="00BA1FBA" w:rsidRDefault="00402AF9" w:rsidP="00EF79AF">
            <w:pPr>
              <w:rPr>
                <w:rFonts w:cs="Times New Roman"/>
              </w:rPr>
            </w:pPr>
            <w:r w:rsidRPr="00BA1FBA">
              <w:rPr>
                <w:rFonts w:cs="Times New Roman"/>
              </w:rPr>
              <w:t xml:space="preserve">9. Analizirati različite aspekte pravnog uređenja Republike Hrvatske uključujući i komparativnu perspektivu. </w:t>
            </w:r>
          </w:p>
          <w:p w14:paraId="63FBA8F6" w14:textId="77777777" w:rsidR="00402AF9" w:rsidRPr="00BA1FBA" w:rsidRDefault="00402AF9" w:rsidP="00EF79AF">
            <w:pPr>
              <w:rPr>
                <w:rFonts w:cs="Times New Roman"/>
              </w:rPr>
            </w:pPr>
            <w:r w:rsidRPr="00BA1FBA">
              <w:rPr>
                <w:rFonts w:cs="Times New Roman"/>
              </w:rPr>
              <w:t>12. Vrednovati pravne institute i načela u njihovoj razvojnoj dimenziji i u odnosu prema suvremenom pravnom sustavu.</w:t>
            </w:r>
          </w:p>
        </w:tc>
      </w:tr>
      <w:tr w:rsidR="00402AF9" w:rsidRPr="00BA1FBA" w14:paraId="690C4B7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6034B58" w14:textId="77777777" w:rsidR="00402AF9" w:rsidRPr="00BA1FBA" w:rsidRDefault="00402AF9" w:rsidP="00402AF9">
            <w:pPr>
              <w:numPr>
                <w:ilvl w:val="0"/>
                <w:numId w:val="92"/>
              </w:numPr>
              <w:ind w:left="396"/>
              <w:contextualSpacing/>
              <w:rPr>
                <w:rFonts w:eastAsia="Calibri" w:cs="Times New Roman"/>
              </w:rPr>
            </w:pPr>
            <w:r w:rsidRPr="00BA1FBA">
              <w:rPr>
                <w:rFonts w:eastAsia="Calibri" w:cs="Times New Roman"/>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76E2EF5" w14:textId="77777777" w:rsidR="00402AF9" w:rsidRPr="00BA1FBA" w:rsidRDefault="00402AF9" w:rsidP="00EF79AF">
            <w:pPr>
              <w:rPr>
                <w:rFonts w:eastAsia="Calibri" w:cs="Times New Roman"/>
              </w:rPr>
            </w:pPr>
            <w:r w:rsidRPr="00BA1FBA">
              <w:rPr>
                <w:rFonts w:eastAsia="Calibri" w:cs="Times New Roman"/>
              </w:rPr>
              <w:t>Razumijevanje</w:t>
            </w:r>
          </w:p>
        </w:tc>
      </w:tr>
      <w:tr w:rsidR="00402AF9" w:rsidRPr="00BA1FBA" w14:paraId="4B46CA6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17B8D620" w14:textId="77777777" w:rsidR="00402AF9" w:rsidRPr="00BA1FBA" w:rsidRDefault="00402AF9" w:rsidP="00402AF9">
            <w:pPr>
              <w:numPr>
                <w:ilvl w:val="0"/>
                <w:numId w:val="92"/>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8FB49B1" w14:textId="77777777" w:rsidR="00402AF9" w:rsidRPr="00BA1FBA" w:rsidRDefault="00402AF9" w:rsidP="00EF79AF">
            <w:pPr>
              <w:rPr>
                <w:rFonts w:eastAsia="Calibri" w:cs="Times New Roman"/>
              </w:rPr>
            </w:pPr>
            <w:r w:rsidRPr="00BA1FBA">
              <w:rPr>
                <w:rFonts w:eastAsia="Calibri" w:cs="Times New Roman"/>
              </w:rPr>
              <w:t>Sposobnost rješavanja problema, sposobnost primjene znanja u praksi, sposobnost učenja, sposobnost prilagodbe novim situacijama, sposobnost kritike i samokritike</w:t>
            </w:r>
          </w:p>
        </w:tc>
      </w:tr>
      <w:tr w:rsidR="00402AF9" w:rsidRPr="00BA1FBA" w14:paraId="5818D8D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75CF35EB" w14:textId="77777777" w:rsidR="00402AF9" w:rsidRPr="00BA1FBA" w:rsidRDefault="00402AF9" w:rsidP="00402AF9">
            <w:pPr>
              <w:numPr>
                <w:ilvl w:val="0"/>
                <w:numId w:val="92"/>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9545F2D" w14:textId="77777777" w:rsidR="00402AF9" w:rsidRPr="00BA1FBA" w:rsidRDefault="00402AF9" w:rsidP="00EF79AF">
            <w:pPr>
              <w:rPr>
                <w:rFonts w:eastAsia="Calibri" w:cs="Times New Roman"/>
              </w:rPr>
            </w:pPr>
            <w:r w:rsidRPr="00BA1FBA">
              <w:rPr>
                <w:rFonts w:eastAsia="Calibri" w:cs="Times New Roman"/>
              </w:rPr>
              <w:t>Nastavne cjeline:</w:t>
            </w:r>
          </w:p>
          <w:p w14:paraId="24D3FCEB"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Obitelj, obiteljski odnosi i obiteljsko pravo</w:t>
            </w:r>
          </w:p>
          <w:p w14:paraId="739A865B"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Ljudska prava i obiteljsko pravo</w:t>
            </w:r>
          </w:p>
          <w:p w14:paraId="0A2139BD"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Načela obiteljskoga prava</w:t>
            </w:r>
          </w:p>
          <w:p w14:paraId="37B0B1B2"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Pravno uređenje odnosa roditelja i djece</w:t>
            </w:r>
          </w:p>
          <w:p w14:paraId="109DCFAF"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 xml:space="preserve">Međunarodna otmica djece </w:t>
            </w:r>
          </w:p>
          <w:p w14:paraId="11353422"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Mirno rješavanje obiteljskih prijepora</w:t>
            </w:r>
          </w:p>
          <w:p w14:paraId="411DC1BC"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Posvojenje</w:t>
            </w:r>
          </w:p>
          <w:p w14:paraId="2D9E2AC8"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Istospolne zajednice</w:t>
            </w:r>
          </w:p>
          <w:p w14:paraId="27DBFA32"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Skrbništvo</w:t>
            </w:r>
          </w:p>
          <w:p w14:paraId="3D1A2B34"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Pravna priroda uzdržavanja</w:t>
            </w:r>
          </w:p>
          <w:p w14:paraId="2FF837F8"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Imovinski odnosi članova obitelji</w:t>
            </w:r>
          </w:p>
          <w:p w14:paraId="6087E2E8" w14:textId="77777777" w:rsidR="00402AF9" w:rsidRPr="00BA1FBA" w:rsidRDefault="00402AF9" w:rsidP="00402AF9">
            <w:pPr>
              <w:pStyle w:val="ListParagraph"/>
              <w:numPr>
                <w:ilvl w:val="0"/>
                <w:numId w:val="6"/>
              </w:numPr>
              <w:ind w:left="840" w:hanging="480"/>
              <w:rPr>
                <w:rFonts w:eastAsia="Calibri" w:cs="Times New Roman"/>
              </w:rPr>
            </w:pPr>
            <w:r w:rsidRPr="00BA1FBA">
              <w:rPr>
                <w:rFonts w:eastAsia="Calibri" w:cs="Times New Roman"/>
              </w:rPr>
              <w:t xml:space="preserve">Stvaranje europskoga obiteljskog prava </w:t>
            </w:r>
          </w:p>
        </w:tc>
      </w:tr>
      <w:tr w:rsidR="00402AF9" w:rsidRPr="00BA1FBA" w14:paraId="3552F4D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C44766B" w14:textId="77777777" w:rsidR="00402AF9" w:rsidRPr="00BA1FBA" w:rsidRDefault="00402AF9" w:rsidP="00402AF9">
            <w:pPr>
              <w:numPr>
                <w:ilvl w:val="0"/>
                <w:numId w:val="92"/>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97FC26E" w14:textId="77777777" w:rsidR="00402AF9" w:rsidRPr="00BA1FBA" w:rsidRDefault="00402AF9" w:rsidP="00EF79AF">
            <w:pPr>
              <w:rPr>
                <w:rFonts w:eastAsia="Calibri" w:cs="Times New Roman"/>
              </w:rPr>
            </w:pPr>
            <w:r w:rsidRPr="00BA1FBA">
              <w:rPr>
                <w:rFonts w:eastAsia="Calibri" w:cs="Times New Roman"/>
              </w:rPr>
              <w:t>Predavanja, rješavanja problemskih zadataka, rad na tekstu, samostalno čitanje literature, vođena diskusija</w:t>
            </w:r>
          </w:p>
        </w:tc>
      </w:tr>
      <w:tr w:rsidR="00402AF9" w:rsidRPr="00BA1FBA" w14:paraId="6057588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A86BD55" w14:textId="77777777" w:rsidR="00402AF9" w:rsidRPr="00BA1FBA" w:rsidRDefault="00402AF9" w:rsidP="00402AF9">
            <w:pPr>
              <w:numPr>
                <w:ilvl w:val="0"/>
                <w:numId w:val="92"/>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E1A43B1" w14:textId="77777777" w:rsidR="00402AF9" w:rsidRPr="00BA1FBA" w:rsidRDefault="00402AF9" w:rsidP="00EF79AF">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40A3A0A9" w14:textId="77777777" w:rsidR="00402AF9" w:rsidRPr="00BA1FBA" w:rsidRDefault="00402AF9" w:rsidP="00EF79AF">
            <w:pPr>
              <w:rPr>
                <w:rFonts w:eastAsia="Calibri" w:cs="Times New Roman"/>
              </w:rPr>
            </w:pPr>
            <w:r w:rsidRPr="00BA1FBA">
              <w:rPr>
                <w:rFonts w:eastAsia="Calibri" w:cs="Times New Roman"/>
              </w:rPr>
              <w:t>2. Usmeni ispit</w:t>
            </w:r>
          </w:p>
        </w:tc>
      </w:tr>
      <w:tr w:rsidR="00402AF9" w:rsidRPr="00BA1FBA" w14:paraId="56AFEC6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1ECD4F2" w14:textId="77777777" w:rsidR="00402AF9" w:rsidRPr="00BA1FBA" w:rsidRDefault="00402AF9" w:rsidP="00EF79AF">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5B1F279" w14:textId="77777777" w:rsidR="00402AF9" w:rsidRPr="00BA1FBA" w:rsidRDefault="00402AF9" w:rsidP="00EF79AF">
            <w:pPr>
              <w:rPr>
                <w:rFonts w:eastAsia="Calibri" w:cs="Times New Roman"/>
              </w:rPr>
            </w:pPr>
            <w:r w:rsidRPr="00BA1FBA">
              <w:rPr>
                <w:rFonts w:eastAsia="Calibri" w:cs="Times New Roman"/>
              </w:rPr>
              <w:t>Primijeniti metodu pravnog silogizma u obiteljskopravnim predmetima</w:t>
            </w:r>
          </w:p>
        </w:tc>
      </w:tr>
      <w:tr w:rsidR="00402AF9" w:rsidRPr="00BA1FBA" w14:paraId="4FD446C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60C8967" w14:textId="77777777" w:rsidR="00402AF9" w:rsidRPr="00BA1FBA" w:rsidRDefault="00402AF9" w:rsidP="00402AF9">
            <w:pPr>
              <w:numPr>
                <w:ilvl w:val="0"/>
                <w:numId w:val="7"/>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9FFFC6D" w14:textId="77777777" w:rsidR="00402AF9" w:rsidRPr="00BA1FBA" w:rsidRDefault="00402AF9" w:rsidP="00EF79AF">
            <w:pPr>
              <w:rPr>
                <w:rFonts w:eastAsia="Calibri" w:cs="Times New Roman"/>
              </w:rPr>
            </w:pPr>
            <w:r w:rsidRPr="00BA1FBA">
              <w:rPr>
                <w:rFonts w:eastAsia="Calibri" w:cs="Times New Roman"/>
              </w:rPr>
              <w:t>4. Klasificirati i protumačiti normativni okvir mjerodavan u pojedinoj grani prava.</w:t>
            </w:r>
          </w:p>
          <w:p w14:paraId="0C83AA6E" w14:textId="77777777" w:rsidR="00402AF9" w:rsidRPr="00BA1FBA" w:rsidRDefault="00402AF9" w:rsidP="00EF79AF">
            <w:pPr>
              <w:rPr>
                <w:rFonts w:eastAsia="Calibri" w:cs="Times New Roman"/>
              </w:rPr>
            </w:pPr>
            <w:r w:rsidRPr="00BA1FBA">
              <w:rPr>
                <w:rFonts w:eastAsia="Calibri" w:cs="Times New Roman"/>
              </w:rPr>
              <w:t>5. Objasniti institute materijalnog i postupovnog prava</w:t>
            </w:r>
          </w:p>
          <w:p w14:paraId="322E06B8" w14:textId="77777777" w:rsidR="00402AF9" w:rsidRPr="00BA1FBA" w:rsidRDefault="00402AF9" w:rsidP="00EF79AF">
            <w:pPr>
              <w:rPr>
                <w:rFonts w:eastAsia="Calibri" w:cs="Times New Roman"/>
              </w:rPr>
            </w:pPr>
            <w:r w:rsidRPr="00BA1FBA">
              <w:rPr>
                <w:rFonts w:eastAsia="Calibri" w:cs="Times New Roman"/>
              </w:rPr>
              <w:t>11. Analizirati relevantnu sudsku praksu.</w:t>
            </w:r>
          </w:p>
          <w:p w14:paraId="2AC482A2" w14:textId="77777777" w:rsidR="00402AF9" w:rsidRPr="00BA1FBA" w:rsidRDefault="00402AF9" w:rsidP="00EF79AF">
            <w:pPr>
              <w:rPr>
                <w:rFonts w:eastAsia="Calibri" w:cs="Times New Roman"/>
              </w:rPr>
            </w:pPr>
            <w:r w:rsidRPr="00BA1FBA">
              <w:rPr>
                <w:rFonts w:eastAsia="Calibri" w:cs="Times New Roman"/>
              </w:rPr>
              <w:t>12. Vrednovati pravne institute i načela u njihovoj razvojnoj dimenziji i u odnosu prema suvremenom pravnom sustavu.</w:t>
            </w:r>
          </w:p>
        </w:tc>
      </w:tr>
      <w:tr w:rsidR="00402AF9" w:rsidRPr="00BA1FBA" w14:paraId="6AC4F31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1DAB6C60" w14:textId="77777777" w:rsidR="00402AF9" w:rsidRPr="00BA1FBA" w:rsidRDefault="00402AF9" w:rsidP="00402AF9">
            <w:pPr>
              <w:numPr>
                <w:ilvl w:val="0"/>
                <w:numId w:val="7"/>
              </w:numPr>
              <w:ind w:left="396"/>
              <w:contextualSpacing/>
              <w:rPr>
                <w:rFonts w:eastAsia="Calibri" w:cs="Times New Roman"/>
              </w:rPr>
            </w:pPr>
            <w:r w:rsidRPr="00BA1FBA">
              <w:rPr>
                <w:rFonts w:eastAsia="Calibri" w:cs="Times New Roman"/>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46967EE" w14:textId="77777777" w:rsidR="00402AF9" w:rsidRPr="00BA1FBA" w:rsidRDefault="00402AF9" w:rsidP="00EF79AF">
            <w:pPr>
              <w:rPr>
                <w:rFonts w:eastAsia="Calibri" w:cs="Times New Roman"/>
              </w:rPr>
            </w:pPr>
            <w:r w:rsidRPr="00BA1FBA">
              <w:rPr>
                <w:rFonts w:eastAsia="Calibri" w:cs="Times New Roman"/>
              </w:rPr>
              <w:t>Primjena</w:t>
            </w:r>
          </w:p>
        </w:tc>
      </w:tr>
      <w:tr w:rsidR="00402AF9" w:rsidRPr="00BA1FBA" w14:paraId="47A7EA5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20AFC80D" w14:textId="77777777" w:rsidR="00402AF9" w:rsidRPr="00BA1FBA" w:rsidRDefault="00402AF9" w:rsidP="00402AF9">
            <w:pPr>
              <w:numPr>
                <w:ilvl w:val="0"/>
                <w:numId w:val="7"/>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29A61D5" w14:textId="77777777" w:rsidR="00402AF9" w:rsidRPr="00BA1FBA" w:rsidRDefault="00402AF9" w:rsidP="00EF79AF">
            <w:pPr>
              <w:rPr>
                <w:rFonts w:eastAsia="Calibri" w:cs="Times New Roman"/>
              </w:rPr>
            </w:pPr>
            <w:r w:rsidRPr="00BA1FBA">
              <w:rPr>
                <w:rFonts w:eastAsia="Calibri" w:cs="Times New Roman"/>
              </w:rPr>
              <w:t>Sposobnost rješavanja problema, sposobnost timskog rada, sposobnost primjene znanja u praksi, sposobnost prilagodbe novim situacijama, sposobnost stvaranja novih ideja, rad pod pritiskom</w:t>
            </w:r>
          </w:p>
        </w:tc>
      </w:tr>
      <w:tr w:rsidR="00402AF9" w:rsidRPr="00BA1FBA" w14:paraId="40B16629"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FD4F946" w14:textId="77777777" w:rsidR="00402AF9" w:rsidRPr="00BA1FBA" w:rsidRDefault="00402AF9" w:rsidP="00402AF9">
            <w:pPr>
              <w:numPr>
                <w:ilvl w:val="0"/>
                <w:numId w:val="7"/>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86BAFB8" w14:textId="77777777" w:rsidR="00402AF9" w:rsidRPr="00BA1FBA" w:rsidRDefault="00402AF9" w:rsidP="00EF79AF">
            <w:pPr>
              <w:rPr>
                <w:rFonts w:eastAsia="Calibri" w:cs="Times New Roman"/>
              </w:rPr>
            </w:pPr>
            <w:r w:rsidRPr="00BA1FBA">
              <w:rPr>
                <w:rFonts w:eastAsia="Calibri" w:cs="Times New Roman"/>
              </w:rPr>
              <w:t>Nastavne cjeline:</w:t>
            </w:r>
          </w:p>
          <w:p w14:paraId="56411603" w14:textId="77777777" w:rsidR="00402AF9" w:rsidRPr="00BA1FBA" w:rsidRDefault="00402AF9" w:rsidP="00402AF9">
            <w:pPr>
              <w:pStyle w:val="ListParagraph"/>
              <w:numPr>
                <w:ilvl w:val="0"/>
                <w:numId w:val="14"/>
              </w:numPr>
              <w:ind w:left="840" w:hanging="480"/>
              <w:rPr>
                <w:rFonts w:cs="Times New Roman"/>
              </w:rPr>
            </w:pPr>
            <w:r w:rsidRPr="00BA1FBA">
              <w:rPr>
                <w:rFonts w:cs="Times New Roman"/>
              </w:rPr>
              <w:t>Brak kao društveni i pravni odnos</w:t>
            </w:r>
          </w:p>
          <w:p w14:paraId="19F647C9" w14:textId="77777777" w:rsidR="00402AF9" w:rsidRPr="00BA1FBA" w:rsidRDefault="00402AF9" w:rsidP="00402AF9">
            <w:pPr>
              <w:pStyle w:val="ListParagraph"/>
              <w:numPr>
                <w:ilvl w:val="0"/>
                <w:numId w:val="14"/>
              </w:numPr>
              <w:ind w:left="840" w:hanging="480"/>
              <w:rPr>
                <w:rFonts w:cs="Times New Roman"/>
              </w:rPr>
            </w:pPr>
            <w:r w:rsidRPr="00BA1FBA">
              <w:rPr>
                <w:rFonts w:cs="Times New Roman"/>
              </w:rPr>
              <w:t>Obiteljski status djeteta</w:t>
            </w:r>
          </w:p>
          <w:p w14:paraId="182CA391" w14:textId="77777777" w:rsidR="00402AF9" w:rsidRPr="00BA1FBA" w:rsidRDefault="00402AF9" w:rsidP="00402AF9">
            <w:pPr>
              <w:pStyle w:val="ListParagraph"/>
              <w:numPr>
                <w:ilvl w:val="0"/>
                <w:numId w:val="14"/>
              </w:numPr>
              <w:ind w:left="840" w:hanging="480"/>
              <w:rPr>
                <w:rFonts w:cs="Times New Roman"/>
              </w:rPr>
            </w:pPr>
            <w:r w:rsidRPr="00BA1FBA">
              <w:rPr>
                <w:rFonts w:cs="Times New Roman"/>
              </w:rPr>
              <w:t>Utvrđivanje i osporavanje majčinstva i očinstva</w:t>
            </w:r>
          </w:p>
          <w:p w14:paraId="038BB856" w14:textId="77777777" w:rsidR="00402AF9" w:rsidRPr="00BA1FBA" w:rsidRDefault="00402AF9" w:rsidP="00402AF9">
            <w:pPr>
              <w:pStyle w:val="ListParagraph"/>
              <w:numPr>
                <w:ilvl w:val="0"/>
                <w:numId w:val="14"/>
              </w:numPr>
              <w:ind w:left="840" w:hanging="480"/>
              <w:rPr>
                <w:rFonts w:cs="Times New Roman"/>
              </w:rPr>
            </w:pPr>
            <w:r w:rsidRPr="00BA1FBA">
              <w:rPr>
                <w:rFonts w:cs="Times New Roman"/>
              </w:rPr>
              <w:t>Ostvarivanje roditeljske skrbi</w:t>
            </w:r>
          </w:p>
          <w:p w14:paraId="222B79BC" w14:textId="77777777" w:rsidR="00402AF9" w:rsidRPr="00BA1FBA" w:rsidRDefault="00402AF9" w:rsidP="00402AF9">
            <w:pPr>
              <w:pStyle w:val="ListParagraph"/>
              <w:numPr>
                <w:ilvl w:val="0"/>
                <w:numId w:val="14"/>
              </w:numPr>
              <w:ind w:left="840" w:hanging="480"/>
              <w:rPr>
                <w:rFonts w:cs="Times New Roman"/>
              </w:rPr>
            </w:pPr>
            <w:r w:rsidRPr="00BA1FBA">
              <w:rPr>
                <w:rFonts w:cs="Times New Roman"/>
              </w:rPr>
              <w:t xml:space="preserve">Međunarodna otmica djece </w:t>
            </w:r>
          </w:p>
          <w:p w14:paraId="78E9E780" w14:textId="77777777" w:rsidR="00402AF9" w:rsidRPr="00BA1FBA" w:rsidRDefault="00402AF9" w:rsidP="00402AF9">
            <w:pPr>
              <w:pStyle w:val="ListParagraph"/>
              <w:numPr>
                <w:ilvl w:val="0"/>
                <w:numId w:val="14"/>
              </w:numPr>
              <w:ind w:left="840" w:hanging="480"/>
              <w:rPr>
                <w:rFonts w:cs="Times New Roman"/>
              </w:rPr>
            </w:pPr>
            <w:r w:rsidRPr="00BA1FBA">
              <w:rPr>
                <w:rFonts w:cs="Times New Roman"/>
              </w:rPr>
              <w:t>Posvojenje</w:t>
            </w:r>
          </w:p>
          <w:p w14:paraId="40632145" w14:textId="77777777" w:rsidR="00402AF9" w:rsidRPr="00BA1FBA" w:rsidRDefault="00402AF9" w:rsidP="00402AF9">
            <w:pPr>
              <w:pStyle w:val="ListParagraph"/>
              <w:numPr>
                <w:ilvl w:val="0"/>
                <w:numId w:val="14"/>
              </w:numPr>
              <w:ind w:left="840" w:hanging="480"/>
              <w:rPr>
                <w:rFonts w:cs="Times New Roman"/>
              </w:rPr>
            </w:pPr>
            <w:r w:rsidRPr="00BA1FBA">
              <w:rPr>
                <w:rFonts w:cs="Times New Roman"/>
              </w:rPr>
              <w:t>Uzdržavanje</w:t>
            </w:r>
          </w:p>
          <w:p w14:paraId="36003300" w14:textId="77777777" w:rsidR="00402AF9" w:rsidRPr="00BA1FBA" w:rsidRDefault="00402AF9" w:rsidP="00402AF9">
            <w:pPr>
              <w:pStyle w:val="ListParagraph"/>
              <w:numPr>
                <w:ilvl w:val="0"/>
                <w:numId w:val="14"/>
              </w:numPr>
              <w:ind w:left="840" w:hanging="480"/>
              <w:rPr>
                <w:rFonts w:eastAsia="Calibri" w:cs="Times New Roman"/>
              </w:rPr>
            </w:pPr>
            <w:r w:rsidRPr="00BA1FBA">
              <w:rPr>
                <w:rFonts w:cs="Times New Roman"/>
              </w:rPr>
              <w:t>Imovinski odnosi članova obitelji</w:t>
            </w:r>
          </w:p>
        </w:tc>
      </w:tr>
      <w:tr w:rsidR="00402AF9" w:rsidRPr="00BA1FBA" w14:paraId="7CAB563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70A90098" w14:textId="77777777" w:rsidR="00402AF9" w:rsidRPr="00BA1FBA" w:rsidRDefault="00402AF9" w:rsidP="00402AF9">
            <w:pPr>
              <w:numPr>
                <w:ilvl w:val="0"/>
                <w:numId w:val="7"/>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E88AEEC" w14:textId="77777777" w:rsidR="00402AF9" w:rsidRPr="00BA1FBA" w:rsidRDefault="00402AF9" w:rsidP="00EF79AF">
            <w:pPr>
              <w:rPr>
                <w:rFonts w:eastAsia="Calibri" w:cs="Times New Roman"/>
              </w:rPr>
            </w:pPr>
            <w:r w:rsidRPr="00BA1FBA">
              <w:rPr>
                <w:rFonts w:eastAsia="Calibri" w:cs="Times New Roman"/>
              </w:rPr>
              <w:t>Predavanja, rješavanje problemskih zadataka, rad na tekstu</w:t>
            </w:r>
            <w:r>
              <w:rPr>
                <w:rFonts w:eastAsia="Calibri" w:cs="Times New Roman"/>
              </w:rPr>
              <w:t>.</w:t>
            </w:r>
          </w:p>
        </w:tc>
      </w:tr>
      <w:tr w:rsidR="00402AF9" w:rsidRPr="00BA1FBA" w14:paraId="6DC5415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54169A6C" w14:textId="77777777" w:rsidR="00402AF9" w:rsidRPr="00BA1FBA" w:rsidRDefault="00402AF9" w:rsidP="00402AF9">
            <w:pPr>
              <w:numPr>
                <w:ilvl w:val="0"/>
                <w:numId w:val="7"/>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22F0E8F" w14:textId="77777777" w:rsidR="00402AF9" w:rsidRPr="00BA1FBA" w:rsidRDefault="00402AF9" w:rsidP="00EF79AF">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624E37F3" w14:textId="77777777" w:rsidR="00402AF9" w:rsidRPr="00BA1FBA" w:rsidRDefault="00402AF9" w:rsidP="00EF79AF">
            <w:pPr>
              <w:rPr>
                <w:rFonts w:eastAsia="Calibri" w:cs="Times New Roman"/>
              </w:rPr>
            </w:pPr>
            <w:r w:rsidRPr="00BA1FBA">
              <w:rPr>
                <w:rFonts w:eastAsia="Calibri" w:cs="Times New Roman"/>
              </w:rPr>
              <w:t>2. Usmeni ispit</w:t>
            </w:r>
          </w:p>
        </w:tc>
      </w:tr>
      <w:tr w:rsidR="00402AF9" w:rsidRPr="00BA1FBA" w14:paraId="23762993"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6986B2" w14:textId="77777777" w:rsidR="00402AF9" w:rsidRPr="00BA1FBA" w:rsidRDefault="00402AF9" w:rsidP="00EF79AF">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2612285" w14:textId="77777777" w:rsidR="00402AF9" w:rsidRPr="00BA1FBA" w:rsidRDefault="00402AF9" w:rsidP="00EF79AF">
            <w:pPr>
              <w:rPr>
                <w:rFonts w:eastAsia="Calibri" w:cs="Times New Roman"/>
              </w:rPr>
            </w:pPr>
            <w:r w:rsidRPr="00BA1FBA">
              <w:rPr>
                <w:rFonts w:eastAsia="Calibri" w:cs="Times New Roman"/>
              </w:rPr>
              <w:t>Procijeniti kvalitetu nacionalnog obiteljskopravnog uređenja i njegovu usklađenost s europskim i globalnim standardima zaštite ljudskih prava</w:t>
            </w:r>
          </w:p>
        </w:tc>
      </w:tr>
      <w:tr w:rsidR="00402AF9" w:rsidRPr="00BA1FBA" w14:paraId="55EB2D7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725BD67" w14:textId="77777777" w:rsidR="00402AF9" w:rsidRPr="00BA1FBA" w:rsidRDefault="00402AF9" w:rsidP="00402AF9">
            <w:pPr>
              <w:numPr>
                <w:ilvl w:val="0"/>
                <w:numId w:val="93"/>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DDFD975" w14:textId="77777777" w:rsidR="00402AF9" w:rsidRPr="00BA1FBA" w:rsidRDefault="00402AF9" w:rsidP="00EF79AF">
            <w:pPr>
              <w:rPr>
                <w:rFonts w:cs="Times New Roman"/>
              </w:rPr>
            </w:pPr>
            <w:r w:rsidRPr="00BA1FBA">
              <w:rPr>
                <w:rFonts w:cs="Times New Roman"/>
              </w:rPr>
              <w:t xml:space="preserve">9. Analizirati različite aspekte pravnog uređenja Republike Hrvatske uključujući i komparativnu perspektivu. </w:t>
            </w:r>
          </w:p>
          <w:p w14:paraId="1FA62A75" w14:textId="77777777" w:rsidR="00402AF9" w:rsidRPr="00BA1FBA" w:rsidRDefault="00402AF9" w:rsidP="00EF79AF">
            <w:pPr>
              <w:rPr>
                <w:rFonts w:cs="Times New Roman"/>
              </w:rPr>
            </w:pPr>
            <w:r w:rsidRPr="00BA1FBA">
              <w:rPr>
                <w:rFonts w:cs="Times New Roman"/>
              </w:rPr>
              <w:t xml:space="preserve">10. Odrediti relevantna pravila pravnog sustava Europske unije u pojedinom pravnom području. </w:t>
            </w:r>
          </w:p>
          <w:p w14:paraId="44B792E2" w14:textId="77777777" w:rsidR="00402AF9" w:rsidRPr="00BA1FBA" w:rsidRDefault="00402AF9" w:rsidP="00EF79AF">
            <w:pPr>
              <w:rPr>
                <w:rFonts w:cs="Times New Roman"/>
              </w:rPr>
            </w:pPr>
            <w:r w:rsidRPr="00BA1FBA">
              <w:rPr>
                <w:rFonts w:cs="Times New Roman"/>
              </w:rPr>
              <w:t xml:space="preserve">12. Vrednovati pravne institute i načela u njihovoj razvojnoj dimenziji i u odnosu prema suvremenom pravnom sustavu. </w:t>
            </w:r>
          </w:p>
          <w:p w14:paraId="518AD3C6" w14:textId="77777777" w:rsidR="00402AF9" w:rsidRPr="00BA1FBA" w:rsidRDefault="00402AF9" w:rsidP="00EF79AF">
            <w:pPr>
              <w:rPr>
                <w:rFonts w:cs="Times New Roman"/>
              </w:rPr>
            </w:pPr>
            <w:r w:rsidRPr="00BA1FBA">
              <w:rPr>
                <w:rFonts w:cs="Times New Roman"/>
              </w:rPr>
              <w:t>19. Implementirati europske propise u nacionalni pravni sustav.</w:t>
            </w:r>
          </w:p>
        </w:tc>
      </w:tr>
      <w:tr w:rsidR="00402AF9" w:rsidRPr="00BA1FBA" w14:paraId="7ECCD54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A3B3213" w14:textId="77777777" w:rsidR="00402AF9" w:rsidRPr="00BA1FBA" w:rsidRDefault="00402AF9" w:rsidP="00402AF9">
            <w:pPr>
              <w:numPr>
                <w:ilvl w:val="0"/>
                <w:numId w:val="93"/>
              </w:numPr>
              <w:ind w:left="396"/>
              <w:contextualSpacing/>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BFCDD92" w14:textId="77777777" w:rsidR="00402AF9" w:rsidRPr="00BA1FBA" w:rsidRDefault="00402AF9" w:rsidP="00EF79AF">
            <w:pPr>
              <w:rPr>
                <w:rFonts w:eastAsia="Calibri" w:cs="Times New Roman"/>
              </w:rPr>
            </w:pPr>
            <w:r w:rsidRPr="00BA1FBA">
              <w:rPr>
                <w:rFonts w:eastAsia="Calibri" w:cs="Times New Roman"/>
              </w:rPr>
              <w:t>Vrednovanje</w:t>
            </w:r>
            <w:r>
              <w:rPr>
                <w:rFonts w:eastAsia="Calibri" w:cs="Times New Roman"/>
              </w:rPr>
              <w:t>.</w:t>
            </w:r>
          </w:p>
        </w:tc>
      </w:tr>
      <w:tr w:rsidR="00402AF9" w:rsidRPr="00BA1FBA" w14:paraId="363E38E0"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131EB0DB" w14:textId="77777777" w:rsidR="00402AF9" w:rsidRPr="00BA1FBA" w:rsidRDefault="00402AF9" w:rsidP="00402AF9">
            <w:pPr>
              <w:numPr>
                <w:ilvl w:val="0"/>
                <w:numId w:val="93"/>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B736D8B" w14:textId="77777777" w:rsidR="00402AF9" w:rsidRPr="00BA1FBA" w:rsidRDefault="00402AF9" w:rsidP="00EF79AF">
            <w:pPr>
              <w:rPr>
                <w:rFonts w:eastAsia="Calibri" w:cs="Times New Roman"/>
              </w:rPr>
            </w:pPr>
            <w:r w:rsidRPr="00BA1FBA">
              <w:rPr>
                <w:rFonts w:eastAsia="Calibri" w:cs="Times New Roman"/>
              </w:rPr>
              <w:t>Vještina upravljanja informacijama, sposobnost primjene znanja u praksi, sposobnost prilagodbe novim situacijama, sposobnost rješavanja problema, sposobnost kritike i samokritike, sposobnost stvaranja novih ideja</w:t>
            </w:r>
            <w:r>
              <w:rPr>
                <w:rFonts w:eastAsia="Calibri" w:cs="Times New Roman"/>
              </w:rPr>
              <w:t>.</w:t>
            </w:r>
          </w:p>
        </w:tc>
      </w:tr>
      <w:tr w:rsidR="00402AF9" w:rsidRPr="00BA1FBA" w14:paraId="7907D45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C18B8E1" w14:textId="77777777" w:rsidR="00402AF9" w:rsidRPr="00BA1FBA" w:rsidRDefault="00402AF9" w:rsidP="00402AF9">
            <w:pPr>
              <w:numPr>
                <w:ilvl w:val="0"/>
                <w:numId w:val="93"/>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B793880" w14:textId="77777777" w:rsidR="00402AF9" w:rsidRPr="00BA1FBA" w:rsidRDefault="00402AF9" w:rsidP="00EF79AF">
            <w:pPr>
              <w:rPr>
                <w:rFonts w:eastAsia="Calibri" w:cs="Times New Roman"/>
              </w:rPr>
            </w:pPr>
            <w:r w:rsidRPr="00BA1FBA">
              <w:rPr>
                <w:rFonts w:eastAsia="Calibri" w:cs="Times New Roman"/>
              </w:rPr>
              <w:t>Nastavne cjeline:</w:t>
            </w:r>
          </w:p>
          <w:p w14:paraId="64795925"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Obiteljsko pravo i društveni odnosi</w:t>
            </w:r>
          </w:p>
          <w:p w14:paraId="1E5DC7B2"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Bračno pravo</w:t>
            </w:r>
          </w:p>
          <w:p w14:paraId="0EC2B6AF"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 xml:space="preserve">Izvanbračna zajednica </w:t>
            </w:r>
          </w:p>
          <w:p w14:paraId="5EE701D5"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Pravno uređenje medicinski potpomognute oplodnje</w:t>
            </w:r>
          </w:p>
          <w:p w14:paraId="5F3E334D"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lastRenderedPageBreak/>
              <w:t>Pravno uređenje odnosa roditelja i djece</w:t>
            </w:r>
          </w:p>
          <w:p w14:paraId="7042F287"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Nasilje u obitelji</w:t>
            </w:r>
          </w:p>
          <w:p w14:paraId="535F11EA"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 xml:space="preserve">Međunarodna otmica djece </w:t>
            </w:r>
          </w:p>
          <w:p w14:paraId="013F1501"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Mirno rješavanje obiteljskih prijepora</w:t>
            </w:r>
          </w:p>
          <w:p w14:paraId="6C15766A"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Posvojenje</w:t>
            </w:r>
          </w:p>
          <w:p w14:paraId="0E6CC369"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Istospolne zajednice</w:t>
            </w:r>
          </w:p>
          <w:p w14:paraId="7D915EBE"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Skrbništvo</w:t>
            </w:r>
          </w:p>
          <w:p w14:paraId="4CECA9CA"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Pravna priroda uzdržavanja</w:t>
            </w:r>
          </w:p>
          <w:p w14:paraId="2E3A9382"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Pojam i obilježja imovinskih odnosa u obiteljskom pravu</w:t>
            </w:r>
          </w:p>
          <w:p w14:paraId="1839B600" w14:textId="77777777" w:rsidR="00402AF9" w:rsidRPr="00BA1FBA" w:rsidRDefault="00402AF9" w:rsidP="00402AF9">
            <w:pPr>
              <w:pStyle w:val="ListParagraph"/>
              <w:numPr>
                <w:ilvl w:val="0"/>
                <w:numId w:val="10"/>
              </w:numPr>
              <w:ind w:left="840" w:hanging="480"/>
              <w:rPr>
                <w:rFonts w:eastAsia="Calibri" w:cs="Times New Roman"/>
              </w:rPr>
            </w:pPr>
            <w:r w:rsidRPr="00BA1FBA">
              <w:rPr>
                <w:rFonts w:eastAsia="Calibri" w:cs="Times New Roman"/>
              </w:rPr>
              <w:t>Europeizacija obiteljskog prava</w:t>
            </w:r>
          </w:p>
        </w:tc>
      </w:tr>
      <w:tr w:rsidR="00402AF9" w:rsidRPr="00BA1FBA" w14:paraId="2BDD8AB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C694214" w14:textId="77777777" w:rsidR="00402AF9" w:rsidRPr="00BA1FBA" w:rsidRDefault="00402AF9" w:rsidP="00402AF9">
            <w:pPr>
              <w:numPr>
                <w:ilvl w:val="0"/>
                <w:numId w:val="93"/>
              </w:numPr>
              <w:ind w:left="396"/>
              <w:contextualSpacing/>
              <w:rPr>
                <w:rFonts w:eastAsia="Calibri" w:cs="Times New Roman"/>
              </w:rPr>
            </w:pPr>
            <w:r w:rsidRPr="00BA1FBA">
              <w:rPr>
                <w:rFonts w:eastAsia="Calibri"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D18CF82" w14:textId="77777777" w:rsidR="00402AF9" w:rsidRPr="00BA1FBA" w:rsidRDefault="00402AF9" w:rsidP="00EF79AF">
            <w:pPr>
              <w:rPr>
                <w:rFonts w:eastAsia="Calibri" w:cs="Times New Roman"/>
              </w:rPr>
            </w:pPr>
            <w:r w:rsidRPr="00BA1FBA">
              <w:rPr>
                <w:rFonts w:eastAsia="Calibri" w:cs="Times New Roman"/>
              </w:rPr>
              <w:t>Predavanja, vođena diskusija</w:t>
            </w:r>
            <w:r>
              <w:rPr>
                <w:rFonts w:eastAsia="Calibri" w:cs="Times New Roman"/>
              </w:rPr>
              <w:t>.</w:t>
            </w:r>
          </w:p>
        </w:tc>
      </w:tr>
      <w:tr w:rsidR="00402AF9" w:rsidRPr="00BA1FBA" w14:paraId="1C8CAD7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6D1E6152" w14:textId="77777777" w:rsidR="00402AF9" w:rsidRPr="00BA1FBA" w:rsidRDefault="00402AF9" w:rsidP="00402AF9">
            <w:pPr>
              <w:numPr>
                <w:ilvl w:val="0"/>
                <w:numId w:val="93"/>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1886965" w14:textId="77777777" w:rsidR="00402AF9" w:rsidRPr="00BA1FBA" w:rsidRDefault="00402AF9" w:rsidP="00EF79AF">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29402308" w14:textId="77777777" w:rsidR="00402AF9" w:rsidRPr="00BA1FBA" w:rsidRDefault="00402AF9" w:rsidP="00EF79AF">
            <w:pPr>
              <w:rPr>
                <w:rFonts w:eastAsia="Calibri" w:cs="Times New Roman"/>
              </w:rPr>
            </w:pPr>
            <w:r w:rsidRPr="00BA1FBA">
              <w:rPr>
                <w:rFonts w:eastAsia="Calibri" w:cs="Times New Roman"/>
              </w:rPr>
              <w:t>2. Usmeni ispit</w:t>
            </w:r>
          </w:p>
        </w:tc>
      </w:tr>
      <w:tr w:rsidR="00402AF9" w:rsidRPr="00BA1FBA" w14:paraId="54BE3A1C" w14:textId="77777777" w:rsidTr="00EF79AF">
        <w:trPr>
          <w:trHeight w:val="255"/>
        </w:trPr>
        <w:tc>
          <w:tcPr>
            <w:tcW w:w="2440" w:type="dxa"/>
            <w:shd w:val="clear" w:color="auto" w:fill="DEEAF6"/>
          </w:tcPr>
          <w:p w14:paraId="5BE88E78" w14:textId="77777777" w:rsidR="00402AF9" w:rsidRPr="00BA1FBA" w:rsidRDefault="00402AF9" w:rsidP="00EF79AF">
            <w:pPr>
              <w:ind w:left="360"/>
              <w:rPr>
                <w:rFonts w:eastAsia="Calibri" w:cs="Times New Roman"/>
              </w:rPr>
            </w:pPr>
            <w:r w:rsidRPr="00BA1FBA">
              <w:rPr>
                <w:rFonts w:eastAsia="Calibri" w:cs="Times New Roman"/>
              </w:rPr>
              <w:t>ISHOD UČENJA (NAZIV)</w:t>
            </w:r>
          </w:p>
        </w:tc>
        <w:tc>
          <w:tcPr>
            <w:tcW w:w="6890" w:type="dxa"/>
            <w:shd w:val="clear" w:color="auto" w:fill="DEEAF6"/>
          </w:tcPr>
          <w:p w14:paraId="03AE6751" w14:textId="77777777" w:rsidR="00402AF9" w:rsidRPr="00BA1FBA" w:rsidRDefault="00402AF9" w:rsidP="00EF79AF">
            <w:pPr>
              <w:rPr>
                <w:rFonts w:eastAsia="Calibri" w:cs="Times New Roman"/>
              </w:rPr>
            </w:pPr>
            <w:r>
              <w:rPr>
                <w:rFonts w:eastAsia="Calibri" w:cs="Times New Roman"/>
              </w:rPr>
              <w:t xml:space="preserve">Prikazati pravne učinke pojedinih obiteljskopravnih odnosa kao i pretpostavke njihova nastanka odnosno prestanka </w:t>
            </w:r>
          </w:p>
        </w:tc>
      </w:tr>
      <w:tr w:rsidR="00402AF9" w:rsidRPr="00BA1FBA" w14:paraId="125B6DAB" w14:textId="77777777" w:rsidTr="00EF79AF">
        <w:trPr>
          <w:trHeight w:val="255"/>
        </w:trPr>
        <w:tc>
          <w:tcPr>
            <w:tcW w:w="2440" w:type="dxa"/>
          </w:tcPr>
          <w:p w14:paraId="20C81A0B" w14:textId="77777777" w:rsidR="00402AF9" w:rsidRPr="00BA1FBA" w:rsidRDefault="00402AF9" w:rsidP="00402AF9">
            <w:pPr>
              <w:numPr>
                <w:ilvl w:val="0"/>
                <w:numId w:val="94"/>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shd w:val="clear" w:color="auto" w:fill="E7E6E6"/>
          </w:tcPr>
          <w:p w14:paraId="379BD19E" w14:textId="77777777" w:rsidR="00402AF9" w:rsidRPr="00BA1FBA" w:rsidRDefault="00402AF9" w:rsidP="00EF79AF">
            <w:pPr>
              <w:rPr>
                <w:rFonts w:cs="Times New Roman"/>
              </w:rPr>
            </w:pPr>
            <w:r w:rsidRPr="00BA1FBA">
              <w:rPr>
                <w:rFonts w:cs="Times New Roman"/>
              </w:rPr>
              <w:t xml:space="preserve">2. Definirati osnovne pojmove i institute te temeljne doktrine i načela pojedinih grana prava. </w:t>
            </w:r>
          </w:p>
          <w:p w14:paraId="6FC56806" w14:textId="77777777" w:rsidR="00402AF9" w:rsidRPr="00BA1FBA" w:rsidRDefault="00402AF9" w:rsidP="00EF79AF">
            <w:pPr>
              <w:rPr>
                <w:rFonts w:cs="Times New Roman"/>
              </w:rPr>
            </w:pPr>
            <w:r>
              <w:rPr>
                <w:rFonts w:cs="Times New Roman"/>
              </w:rPr>
              <w:t xml:space="preserve">5. </w:t>
            </w:r>
            <w:r w:rsidRPr="00CB59F6">
              <w:rPr>
                <w:rFonts w:cs="Times New Roman"/>
              </w:rPr>
              <w:t>Objasniti institute materijalnog i postupovnog prava.</w:t>
            </w:r>
            <w:r w:rsidRPr="00CB59F6" w:rsidDel="00CB59F6">
              <w:rPr>
                <w:rFonts w:cs="Times New Roman"/>
              </w:rPr>
              <w:t xml:space="preserve"> </w:t>
            </w:r>
          </w:p>
          <w:p w14:paraId="03348EEB" w14:textId="77777777" w:rsidR="00402AF9" w:rsidRPr="00BA1FBA" w:rsidRDefault="00402AF9" w:rsidP="00EF79AF">
            <w:pPr>
              <w:rPr>
                <w:rFonts w:cs="Times New Roman"/>
              </w:rPr>
            </w:pPr>
          </w:p>
        </w:tc>
      </w:tr>
      <w:tr w:rsidR="00402AF9" w:rsidRPr="00BA1FBA" w14:paraId="449D8C3A" w14:textId="77777777" w:rsidTr="00EF79AF">
        <w:trPr>
          <w:trHeight w:val="255"/>
        </w:trPr>
        <w:tc>
          <w:tcPr>
            <w:tcW w:w="2440" w:type="dxa"/>
          </w:tcPr>
          <w:p w14:paraId="588AF79D" w14:textId="77777777" w:rsidR="00402AF9" w:rsidRPr="00BA1FBA" w:rsidRDefault="00402AF9" w:rsidP="00402AF9">
            <w:pPr>
              <w:numPr>
                <w:ilvl w:val="0"/>
                <w:numId w:val="94"/>
              </w:numPr>
              <w:ind w:left="396"/>
              <w:contextualSpacing/>
              <w:rPr>
                <w:rFonts w:eastAsia="Calibri" w:cs="Times New Roman"/>
              </w:rPr>
            </w:pPr>
            <w:r w:rsidRPr="00BA1FBA">
              <w:rPr>
                <w:rFonts w:eastAsia="Calibri" w:cs="Times New Roman"/>
              </w:rPr>
              <w:t>KOGNITIVNO PODRUČJE ZNANJA I RAZUMIJEVANJA</w:t>
            </w:r>
          </w:p>
        </w:tc>
        <w:tc>
          <w:tcPr>
            <w:tcW w:w="6890" w:type="dxa"/>
            <w:shd w:val="clear" w:color="auto" w:fill="E7E6E6"/>
          </w:tcPr>
          <w:p w14:paraId="664A1F3E" w14:textId="77777777" w:rsidR="00402AF9" w:rsidRPr="00BA1FBA" w:rsidRDefault="00402AF9" w:rsidP="00EF79AF">
            <w:pPr>
              <w:rPr>
                <w:rFonts w:eastAsia="Calibri" w:cs="Times New Roman"/>
              </w:rPr>
            </w:pPr>
            <w:r>
              <w:rPr>
                <w:rFonts w:eastAsia="Calibri" w:cs="Times New Roman"/>
              </w:rPr>
              <w:t>Primjena</w:t>
            </w:r>
          </w:p>
        </w:tc>
      </w:tr>
      <w:tr w:rsidR="00402AF9" w:rsidRPr="00BA1FBA" w14:paraId="0A520C42" w14:textId="77777777" w:rsidTr="00EF79AF">
        <w:trPr>
          <w:trHeight w:val="255"/>
        </w:trPr>
        <w:tc>
          <w:tcPr>
            <w:tcW w:w="2440" w:type="dxa"/>
          </w:tcPr>
          <w:p w14:paraId="6B196CD4" w14:textId="77777777" w:rsidR="00402AF9" w:rsidRPr="00BA1FBA" w:rsidRDefault="00402AF9" w:rsidP="00402AF9">
            <w:pPr>
              <w:numPr>
                <w:ilvl w:val="0"/>
                <w:numId w:val="94"/>
              </w:numPr>
              <w:ind w:left="396"/>
              <w:contextualSpacing/>
              <w:rPr>
                <w:rFonts w:eastAsia="Calibri" w:cs="Times New Roman"/>
              </w:rPr>
            </w:pPr>
            <w:r w:rsidRPr="00BA1FBA">
              <w:rPr>
                <w:rFonts w:eastAsia="Calibri" w:cs="Times New Roman"/>
              </w:rPr>
              <w:t>VJEŠTINE</w:t>
            </w:r>
          </w:p>
        </w:tc>
        <w:tc>
          <w:tcPr>
            <w:tcW w:w="6890" w:type="dxa"/>
            <w:shd w:val="clear" w:color="auto" w:fill="E7E6E6"/>
          </w:tcPr>
          <w:p w14:paraId="4970E019" w14:textId="77777777" w:rsidR="00402AF9" w:rsidRPr="00BA1FBA" w:rsidRDefault="00402AF9" w:rsidP="00EF79AF">
            <w:pPr>
              <w:rPr>
                <w:rFonts w:eastAsia="Calibri" w:cs="Times New Roman"/>
              </w:rPr>
            </w:pPr>
            <w:r w:rsidRPr="00BA1FBA">
              <w:rPr>
                <w:rFonts w:eastAsia="Calibri" w:cs="Times New Roman"/>
              </w:rPr>
              <w:t>Vještina upravljanja informacijama, sposobnost primjene znanja u praksi, istraživačke vještine, sposobnost stvaranja novih ideja, sposobnost kritike I samokritike</w:t>
            </w:r>
          </w:p>
        </w:tc>
      </w:tr>
      <w:tr w:rsidR="00402AF9" w:rsidRPr="00BA1FBA" w14:paraId="54538965" w14:textId="77777777" w:rsidTr="00EF79AF">
        <w:trPr>
          <w:trHeight w:val="255"/>
        </w:trPr>
        <w:tc>
          <w:tcPr>
            <w:tcW w:w="2440" w:type="dxa"/>
          </w:tcPr>
          <w:p w14:paraId="08ACE60B" w14:textId="77777777" w:rsidR="00402AF9" w:rsidRPr="00BA1FBA" w:rsidRDefault="00402AF9" w:rsidP="00402AF9">
            <w:pPr>
              <w:numPr>
                <w:ilvl w:val="0"/>
                <w:numId w:val="94"/>
              </w:numPr>
              <w:ind w:left="396"/>
              <w:contextualSpacing/>
              <w:rPr>
                <w:rFonts w:eastAsia="Calibri" w:cs="Times New Roman"/>
              </w:rPr>
            </w:pPr>
            <w:r w:rsidRPr="00BA1FBA">
              <w:rPr>
                <w:rFonts w:eastAsia="Calibri" w:cs="Times New Roman"/>
              </w:rPr>
              <w:t>SADRŽAJ UČENJA</w:t>
            </w:r>
          </w:p>
        </w:tc>
        <w:tc>
          <w:tcPr>
            <w:tcW w:w="6890" w:type="dxa"/>
            <w:shd w:val="clear" w:color="auto" w:fill="E7E6E6"/>
          </w:tcPr>
          <w:p w14:paraId="6C01F1F6" w14:textId="77777777" w:rsidR="00402AF9" w:rsidRPr="00BA1FBA" w:rsidRDefault="00402AF9" w:rsidP="00EF79AF">
            <w:pPr>
              <w:rPr>
                <w:rFonts w:eastAsia="Calibri" w:cs="Times New Roman"/>
              </w:rPr>
            </w:pPr>
            <w:r w:rsidRPr="00BA1FBA">
              <w:rPr>
                <w:rFonts w:eastAsia="Calibri" w:cs="Times New Roman"/>
              </w:rPr>
              <w:t>Nastavne cjeline:</w:t>
            </w:r>
          </w:p>
          <w:p w14:paraId="21AC4C87" w14:textId="77777777" w:rsidR="00402AF9" w:rsidRPr="00BA1FBA" w:rsidRDefault="00402AF9" w:rsidP="00402AF9">
            <w:pPr>
              <w:numPr>
                <w:ilvl w:val="0"/>
                <w:numId w:val="12"/>
              </w:numPr>
              <w:ind w:left="840" w:hanging="480"/>
              <w:contextualSpacing/>
              <w:rPr>
                <w:rFonts w:cs="Times New Roman"/>
              </w:rPr>
            </w:pPr>
            <w:r w:rsidRPr="00BA1FBA">
              <w:rPr>
                <w:rFonts w:cs="Times New Roman"/>
              </w:rPr>
              <w:t>Obiteljsko pravo i društveni odnosi</w:t>
            </w:r>
          </w:p>
          <w:p w14:paraId="6A0088B8" w14:textId="77777777" w:rsidR="00402AF9" w:rsidRPr="00BA1FBA" w:rsidRDefault="00402AF9" w:rsidP="00402AF9">
            <w:pPr>
              <w:numPr>
                <w:ilvl w:val="0"/>
                <w:numId w:val="12"/>
              </w:numPr>
              <w:ind w:left="840" w:hanging="480"/>
              <w:contextualSpacing/>
              <w:rPr>
                <w:rFonts w:cs="Times New Roman"/>
              </w:rPr>
            </w:pPr>
            <w:r w:rsidRPr="00BA1FBA">
              <w:rPr>
                <w:rFonts w:cs="Times New Roman"/>
              </w:rPr>
              <w:t>Obitelj, obiteljski odnosi i obiteljsko pravo</w:t>
            </w:r>
          </w:p>
          <w:p w14:paraId="3189E518" w14:textId="77777777" w:rsidR="00402AF9" w:rsidRPr="00BA1FBA" w:rsidRDefault="00402AF9" w:rsidP="00402AF9">
            <w:pPr>
              <w:numPr>
                <w:ilvl w:val="0"/>
                <w:numId w:val="12"/>
              </w:numPr>
              <w:ind w:left="840" w:hanging="480"/>
              <w:contextualSpacing/>
              <w:rPr>
                <w:rFonts w:cs="Times New Roman"/>
              </w:rPr>
            </w:pPr>
            <w:r w:rsidRPr="00BA1FBA">
              <w:rPr>
                <w:rFonts w:cs="Times New Roman"/>
              </w:rPr>
              <w:t>Ljudska prava i obiteljsko pravo</w:t>
            </w:r>
          </w:p>
          <w:p w14:paraId="122692ED" w14:textId="77777777" w:rsidR="00402AF9" w:rsidRPr="00BA1FBA" w:rsidRDefault="00402AF9" w:rsidP="00402AF9">
            <w:pPr>
              <w:numPr>
                <w:ilvl w:val="0"/>
                <w:numId w:val="12"/>
              </w:numPr>
              <w:ind w:left="840" w:hanging="480"/>
              <w:contextualSpacing/>
              <w:rPr>
                <w:rFonts w:cs="Times New Roman"/>
              </w:rPr>
            </w:pPr>
            <w:r w:rsidRPr="00BA1FBA">
              <w:rPr>
                <w:rFonts w:cs="Times New Roman"/>
              </w:rPr>
              <w:t>Pravni izvori obiteljskoga prava</w:t>
            </w:r>
          </w:p>
          <w:p w14:paraId="6CDF5354" w14:textId="77777777" w:rsidR="00402AF9" w:rsidRPr="00BA1FBA" w:rsidRDefault="00402AF9" w:rsidP="00402AF9">
            <w:pPr>
              <w:numPr>
                <w:ilvl w:val="0"/>
                <w:numId w:val="12"/>
              </w:numPr>
              <w:ind w:left="840" w:hanging="480"/>
              <w:contextualSpacing/>
              <w:rPr>
                <w:rFonts w:cs="Times New Roman"/>
              </w:rPr>
            </w:pPr>
            <w:r w:rsidRPr="00BA1FBA">
              <w:rPr>
                <w:rFonts w:cs="Times New Roman"/>
              </w:rPr>
              <w:t>Načela obiteljskoga prava</w:t>
            </w:r>
          </w:p>
          <w:p w14:paraId="4E8CB76C" w14:textId="77777777" w:rsidR="00402AF9" w:rsidRPr="00BA1FBA" w:rsidRDefault="00402AF9" w:rsidP="00402AF9">
            <w:pPr>
              <w:numPr>
                <w:ilvl w:val="0"/>
                <w:numId w:val="12"/>
              </w:numPr>
              <w:ind w:left="840" w:hanging="480"/>
              <w:contextualSpacing/>
              <w:rPr>
                <w:rFonts w:cs="Times New Roman"/>
              </w:rPr>
            </w:pPr>
            <w:r w:rsidRPr="00BA1FBA">
              <w:rPr>
                <w:rFonts w:cs="Times New Roman"/>
              </w:rPr>
              <w:t>Pravno uređenje odnosa roditelja i djece</w:t>
            </w:r>
          </w:p>
          <w:p w14:paraId="07659875" w14:textId="77777777" w:rsidR="00402AF9" w:rsidRPr="00BA1FBA" w:rsidRDefault="00402AF9" w:rsidP="00402AF9">
            <w:pPr>
              <w:numPr>
                <w:ilvl w:val="0"/>
                <w:numId w:val="12"/>
              </w:numPr>
              <w:ind w:left="840" w:hanging="480"/>
              <w:contextualSpacing/>
              <w:rPr>
                <w:rFonts w:cs="Times New Roman"/>
              </w:rPr>
            </w:pPr>
            <w:r w:rsidRPr="00BA1FBA">
              <w:rPr>
                <w:rFonts w:cs="Times New Roman"/>
              </w:rPr>
              <w:t>Prava djece</w:t>
            </w:r>
          </w:p>
          <w:p w14:paraId="5F967B65" w14:textId="77777777" w:rsidR="00402AF9" w:rsidRPr="00BA1FBA" w:rsidRDefault="00402AF9" w:rsidP="00402AF9">
            <w:pPr>
              <w:numPr>
                <w:ilvl w:val="0"/>
                <w:numId w:val="12"/>
              </w:numPr>
              <w:ind w:left="840" w:hanging="480"/>
              <w:contextualSpacing/>
              <w:rPr>
                <w:rFonts w:cs="Times New Roman"/>
              </w:rPr>
            </w:pPr>
            <w:r w:rsidRPr="00BA1FBA">
              <w:rPr>
                <w:rFonts w:cs="Times New Roman"/>
              </w:rPr>
              <w:t>Nasilje u obitelji</w:t>
            </w:r>
          </w:p>
          <w:p w14:paraId="2B08C90E" w14:textId="77777777" w:rsidR="00402AF9" w:rsidRPr="00BA1FBA" w:rsidRDefault="00402AF9" w:rsidP="00402AF9">
            <w:pPr>
              <w:numPr>
                <w:ilvl w:val="0"/>
                <w:numId w:val="12"/>
              </w:numPr>
              <w:ind w:left="840" w:hanging="480"/>
              <w:contextualSpacing/>
              <w:rPr>
                <w:rFonts w:cs="Times New Roman"/>
              </w:rPr>
            </w:pPr>
            <w:r w:rsidRPr="00BA1FBA">
              <w:rPr>
                <w:rFonts w:cs="Times New Roman"/>
              </w:rPr>
              <w:t>Mirno rješavanje obiteljskih prijepora</w:t>
            </w:r>
          </w:p>
          <w:p w14:paraId="0B15DF21" w14:textId="77777777" w:rsidR="00402AF9" w:rsidRPr="00BA1FBA" w:rsidRDefault="00402AF9" w:rsidP="00402AF9">
            <w:pPr>
              <w:numPr>
                <w:ilvl w:val="0"/>
                <w:numId w:val="12"/>
              </w:numPr>
              <w:ind w:left="840" w:hanging="480"/>
              <w:contextualSpacing/>
              <w:rPr>
                <w:rFonts w:cs="Times New Roman"/>
              </w:rPr>
            </w:pPr>
            <w:r w:rsidRPr="00BA1FBA">
              <w:rPr>
                <w:rFonts w:cs="Times New Roman"/>
              </w:rPr>
              <w:t>Posvojenje</w:t>
            </w:r>
          </w:p>
          <w:p w14:paraId="611D9B93" w14:textId="77777777" w:rsidR="00402AF9" w:rsidRPr="00BA1FBA" w:rsidRDefault="00402AF9" w:rsidP="00402AF9">
            <w:pPr>
              <w:numPr>
                <w:ilvl w:val="0"/>
                <w:numId w:val="12"/>
              </w:numPr>
              <w:ind w:left="840" w:hanging="480"/>
              <w:contextualSpacing/>
              <w:rPr>
                <w:rFonts w:cs="Times New Roman"/>
              </w:rPr>
            </w:pPr>
            <w:r w:rsidRPr="00BA1FBA">
              <w:rPr>
                <w:rFonts w:cs="Times New Roman"/>
              </w:rPr>
              <w:t>Istospolne zajednice</w:t>
            </w:r>
          </w:p>
          <w:p w14:paraId="47E64525" w14:textId="77777777" w:rsidR="00402AF9" w:rsidRPr="00BA1FBA" w:rsidRDefault="00402AF9" w:rsidP="00402AF9">
            <w:pPr>
              <w:numPr>
                <w:ilvl w:val="0"/>
                <w:numId w:val="12"/>
              </w:numPr>
              <w:ind w:left="840" w:hanging="480"/>
              <w:contextualSpacing/>
              <w:rPr>
                <w:rFonts w:cs="Times New Roman"/>
              </w:rPr>
            </w:pPr>
            <w:r w:rsidRPr="00BA1FBA">
              <w:rPr>
                <w:rFonts w:cs="Times New Roman"/>
              </w:rPr>
              <w:t>Skrbništvo kao dio obiteljskog prava i sustav mjera zaštite nesposobnih osoba</w:t>
            </w:r>
          </w:p>
          <w:p w14:paraId="67F7881C" w14:textId="77777777" w:rsidR="00402AF9" w:rsidRPr="00BA1FBA" w:rsidRDefault="00402AF9" w:rsidP="00402AF9">
            <w:pPr>
              <w:numPr>
                <w:ilvl w:val="0"/>
                <w:numId w:val="12"/>
              </w:numPr>
              <w:ind w:left="840" w:hanging="480"/>
              <w:contextualSpacing/>
              <w:rPr>
                <w:rFonts w:cs="Times New Roman"/>
              </w:rPr>
            </w:pPr>
            <w:r w:rsidRPr="00BA1FBA">
              <w:rPr>
                <w:rFonts w:cs="Times New Roman"/>
              </w:rPr>
              <w:t>Pravna priroda uzdržavanja</w:t>
            </w:r>
          </w:p>
          <w:p w14:paraId="1E2D9B0D" w14:textId="77777777" w:rsidR="00402AF9" w:rsidRPr="00BA1FBA" w:rsidRDefault="00402AF9" w:rsidP="00402AF9">
            <w:pPr>
              <w:numPr>
                <w:ilvl w:val="0"/>
                <w:numId w:val="12"/>
              </w:numPr>
              <w:ind w:left="840" w:hanging="480"/>
              <w:contextualSpacing/>
              <w:rPr>
                <w:rFonts w:cs="Times New Roman"/>
              </w:rPr>
            </w:pPr>
            <w:r w:rsidRPr="00BA1FBA">
              <w:rPr>
                <w:rFonts w:cs="Times New Roman"/>
              </w:rPr>
              <w:lastRenderedPageBreak/>
              <w:t>Pojam i obilježja imovinskih odnosa u obiteljskom pravu</w:t>
            </w:r>
          </w:p>
          <w:p w14:paraId="56A20562" w14:textId="77777777" w:rsidR="00402AF9" w:rsidRPr="00BA1FBA" w:rsidRDefault="00402AF9" w:rsidP="00402AF9">
            <w:pPr>
              <w:numPr>
                <w:ilvl w:val="0"/>
                <w:numId w:val="12"/>
              </w:numPr>
              <w:ind w:left="840" w:hanging="480"/>
              <w:contextualSpacing/>
              <w:rPr>
                <w:rFonts w:eastAsia="Calibri" w:cs="Times New Roman"/>
              </w:rPr>
            </w:pPr>
            <w:r w:rsidRPr="00BA1FBA">
              <w:rPr>
                <w:rFonts w:cs="Times New Roman"/>
              </w:rPr>
              <w:t>Imovinski odnosi članova obitelji</w:t>
            </w:r>
          </w:p>
          <w:p w14:paraId="20B55B44" w14:textId="77777777" w:rsidR="00402AF9" w:rsidRPr="00BA1FBA" w:rsidRDefault="00402AF9" w:rsidP="00402AF9">
            <w:pPr>
              <w:numPr>
                <w:ilvl w:val="0"/>
                <w:numId w:val="12"/>
              </w:numPr>
              <w:ind w:left="840" w:hanging="480"/>
              <w:contextualSpacing/>
              <w:rPr>
                <w:rFonts w:eastAsia="Calibri" w:cs="Times New Roman"/>
              </w:rPr>
            </w:pPr>
            <w:r w:rsidRPr="00BA1FBA">
              <w:rPr>
                <w:rFonts w:cs="Times New Roman"/>
              </w:rPr>
              <w:t>Europeizacija obiteljskog prava</w:t>
            </w:r>
          </w:p>
          <w:p w14:paraId="687B114C" w14:textId="77777777" w:rsidR="00402AF9" w:rsidRPr="00BA1FBA" w:rsidRDefault="00402AF9" w:rsidP="00EF79AF">
            <w:pPr>
              <w:ind w:left="1065"/>
              <w:contextualSpacing/>
              <w:rPr>
                <w:rFonts w:eastAsia="Calibri" w:cs="Times New Roman"/>
              </w:rPr>
            </w:pPr>
          </w:p>
        </w:tc>
      </w:tr>
      <w:tr w:rsidR="00402AF9" w:rsidRPr="00BA1FBA" w14:paraId="19DE8B97" w14:textId="77777777" w:rsidTr="00EF79AF">
        <w:trPr>
          <w:trHeight w:val="255"/>
        </w:trPr>
        <w:tc>
          <w:tcPr>
            <w:tcW w:w="2440" w:type="dxa"/>
          </w:tcPr>
          <w:p w14:paraId="23CABA0A" w14:textId="77777777" w:rsidR="00402AF9" w:rsidRPr="00BA1FBA" w:rsidRDefault="00402AF9" w:rsidP="00402AF9">
            <w:pPr>
              <w:numPr>
                <w:ilvl w:val="0"/>
                <w:numId w:val="94"/>
              </w:numPr>
              <w:ind w:left="396"/>
              <w:contextualSpacing/>
              <w:rPr>
                <w:rFonts w:eastAsia="Calibri" w:cs="Times New Roman"/>
              </w:rPr>
            </w:pPr>
            <w:r w:rsidRPr="00BA1FBA">
              <w:rPr>
                <w:rFonts w:eastAsia="Calibri" w:cs="Times New Roman"/>
              </w:rPr>
              <w:lastRenderedPageBreak/>
              <w:t>NASTAVNE METODE</w:t>
            </w:r>
          </w:p>
        </w:tc>
        <w:tc>
          <w:tcPr>
            <w:tcW w:w="6890" w:type="dxa"/>
            <w:shd w:val="clear" w:color="auto" w:fill="E7E6E6"/>
          </w:tcPr>
          <w:p w14:paraId="334FDD03" w14:textId="77777777" w:rsidR="00402AF9" w:rsidRPr="00BA1FBA" w:rsidRDefault="00402AF9" w:rsidP="00EF79AF">
            <w:pPr>
              <w:rPr>
                <w:rFonts w:eastAsia="Calibri" w:cs="Times New Roman"/>
              </w:rPr>
            </w:pPr>
            <w:r w:rsidRPr="00BA1FBA">
              <w:rPr>
                <w:rFonts w:eastAsia="Calibri" w:cs="Times New Roman"/>
              </w:rPr>
              <w:t>Predavanja, vođena diskusija, studentska debata, samostalno čitanje literature</w:t>
            </w:r>
          </w:p>
        </w:tc>
      </w:tr>
      <w:tr w:rsidR="00402AF9" w:rsidRPr="00BA1FBA" w14:paraId="3F6B5F15" w14:textId="77777777" w:rsidTr="00EF79AF">
        <w:trPr>
          <w:trHeight w:val="255"/>
        </w:trPr>
        <w:tc>
          <w:tcPr>
            <w:tcW w:w="2440" w:type="dxa"/>
          </w:tcPr>
          <w:p w14:paraId="099DEEFC" w14:textId="77777777" w:rsidR="00402AF9" w:rsidRPr="00BA1FBA" w:rsidRDefault="00402AF9" w:rsidP="00402AF9">
            <w:pPr>
              <w:numPr>
                <w:ilvl w:val="0"/>
                <w:numId w:val="94"/>
              </w:numPr>
              <w:ind w:left="396"/>
              <w:contextualSpacing/>
              <w:rPr>
                <w:rFonts w:eastAsia="Calibri" w:cs="Times New Roman"/>
              </w:rPr>
            </w:pPr>
            <w:r w:rsidRPr="00BA1FBA">
              <w:rPr>
                <w:rFonts w:eastAsia="Calibri" w:cs="Times New Roman"/>
              </w:rPr>
              <w:t>METODE VREDNOVANJA</w:t>
            </w:r>
          </w:p>
        </w:tc>
        <w:tc>
          <w:tcPr>
            <w:tcW w:w="6890" w:type="dxa"/>
            <w:shd w:val="clear" w:color="auto" w:fill="E7E6E6"/>
          </w:tcPr>
          <w:p w14:paraId="0AE5E5D5" w14:textId="77777777" w:rsidR="00402AF9" w:rsidRPr="00BA1FBA" w:rsidRDefault="00402AF9" w:rsidP="00EF79AF">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30AEDD45" w14:textId="77777777" w:rsidR="00402AF9" w:rsidRPr="00BA1FBA" w:rsidRDefault="00402AF9" w:rsidP="00EF79AF">
            <w:pPr>
              <w:rPr>
                <w:rFonts w:eastAsia="Calibri" w:cs="Times New Roman"/>
              </w:rPr>
            </w:pPr>
            <w:r w:rsidRPr="00BA1FBA">
              <w:rPr>
                <w:rFonts w:eastAsia="Calibri" w:cs="Times New Roman"/>
              </w:rPr>
              <w:t>2. Usmeni ispit</w:t>
            </w:r>
          </w:p>
        </w:tc>
      </w:tr>
      <w:tr w:rsidR="00402AF9" w:rsidRPr="00BA1FBA" w14:paraId="4803B48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cPr>
          <w:p w14:paraId="152B7941" w14:textId="77777777" w:rsidR="00402AF9" w:rsidRPr="00BA1FBA" w:rsidRDefault="00402AF9" w:rsidP="00EF79AF">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FD7772C" w14:textId="77777777" w:rsidR="00402AF9" w:rsidRPr="00BA1FBA" w:rsidRDefault="00402AF9" w:rsidP="00EF79AF">
            <w:pPr>
              <w:rPr>
                <w:rFonts w:eastAsia="Calibri" w:cs="Times New Roman"/>
              </w:rPr>
            </w:pPr>
            <w:r>
              <w:rPr>
                <w:rFonts w:eastAsia="Calibri" w:cs="Times New Roman"/>
              </w:rPr>
              <w:t>I</w:t>
            </w:r>
            <w:r w:rsidRPr="007C24C3">
              <w:rPr>
                <w:rFonts w:eastAsia="Calibri" w:cs="Times New Roman"/>
              </w:rPr>
              <w:t>nterpretirati</w:t>
            </w:r>
            <w:r>
              <w:rPr>
                <w:rFonts w:eastAsia="Calibri" w:cs="Times New Roman"/>
              </w:rPr>
              <w:t xml:space="preserve"> značenje i doseg obiteljskopravnih normi primjenjujući i odgovarajuću pravnu terminologiju</w:t>
            </w:r>
          </w:p>
        </w:tc>
      </w:tr>
      <w:tr w:rsidR="00402AF9" w:rsidRPr="00BA1FBA" w14:paraId="4C610AC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5131FF01" w14:textId="77777777" w:rsidR="00402AF9" w:rsidRPr="00BA1FBA" w:rsidRDefault="00402AF9" w:rsidP="00402AF9">
            <w:pPr>
              <w:pStyle w:val="ListParagraph"/>
              <w:numPr>
                <w:ilvl w:val="0"/>
                <w:numId w:val="95"/>
              </w:numPr>
              <w:ind w:left="396"/>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610A049" w14:textId="77777777" w:rsidR="00402AF9" w:rsidRDefault="00402AF9" w:rsidP="00EF79AF">
            <w:pPr>
              <w:rPr>
                <w:rFonts w:cs="Times New Roman"/>
              </w:rPr>
            </w:pPr>
            <w:r>
              <w:rPr>
                <w:rFonts w:cs="Times New Roman"/>
              </w:rPr>
              <w:t xml:space="preserve">4. </w:t>
            </w:r>
            <w:r>
              <w:rPr>
                <w:rFonts w:ascii="Times New Roman" w:hAnsi="Times New Roman" w:cs="Times New Roman"/>
              </w:rPr>
              <w:t>Klasificirati i protumačiti normativni okvir mjerodavan u pojedinoj grani prava.</w:t>
            </w:r>
          </w:p>
          <w:p w14:paraId="46E1B89B" w14:textId="77777777" w:rsidR="00402AF9" w:rsidRPr="00BA1FBA" w:rsidRDefault="00402AF9" w:rsidP="00EF79AF">
            <w:pPr>
              <w:rPr>
                <w:rFonts w:cs="Times New Roman"/>
              </w:rPr>
            </w:pPr>
            <w:r>
              <w:rPr>
                <w:rFonts w:cs="Times New Roman"/>
              </w:rPr>
              <w:t xml:space="preserve">6. </w:t>
            </w:r>
            <w:r w:rsidRPr="007C24C3">
              <w:rPr>
                <w:rFonts w:cs="Times New Roman"/>
              </w:rPr>
              <w:t>Primijeniti odgovarajuću pravnu terminologiju (na hrvatskom i jednom stranom jeziku) prilikom jasnog i argumentiranog usmenog i pisanog izražavanja</w:t>
            </w:r>
            <w:r w:rsidRPr="007C24C3" w:rsidDel="007C24C3">
              <w:rPr>
                <w:rFonts w:cs="Times New Roman"/>
              </w:rPr>
              <w:t xml:space="preserve"> </w:t>
            </w:r>
            <w:r w:rsidRPr="00BA1FBA">
              <w:rPr>
                <w:rFonts w:cs="Times New Roman"/>
              </w:rPr>
              <w:t xml:space="preserve">9. Analizirati različite aspekte pravnog uređenja Republike Hrvatske uključujući i komparativnu perspektivu. </w:t>
            </w:r>
          </w:p>
          <w:p w14:paraId="5C73F2F7" w14:textId="77777777" w:rsidR="00402AF9" w:rsidRPr="00BA1FBA" w:rsidRDefault="00402AF9" w:rsidP="00EF79AF">
            <w:pPr>
              <w:rPr>
                <w:rFonts w:cs="Times New Roman"/>
              </w:rPr>
            </w:pPr>
            <w:r w:rsidRPr="00BA1FBA">
              <w:rPr>
                <w:rFonts w:cs="Times New Roman"/>
              </w:rPr>
              <w:t xml:space="preserve">12. Vrednovati pravne institute i načela u njihovoj razvojnoj dimenziji i u odnosu prema suvremenom pravnom sustavu. </w:t>
            </w:r>
          </w:p>
          <w:p w14:paraId="673CD3B5" w14:textId="77777777" w:rsidR="00402AF9" w:rsidRPr="00BA1FBA" w:rsidRDefault="00402AF9" w:rsidP="00EF79AF">
            <w:pPr>
              <w:rPr>
                <w:rFonts w:cs="Times New Roman"/>
              </w:rPr>
            </w:pPr>
            <w:r w:rsidRPr="00BA1FBA">
              <w:rPr>
                <w:rFonts w:cs="Times New Roman"/>
              </w:rPr>
              <w:t xml:space="preserve"> </w:t>
            </w:r>
          </w:p>
          <w:p w14:paraId="2392A8C3" w14:textId="77777777" w:rsidR="00402AF9" w:rsidRPr="00BA1FBA" w:rsidRDefault="00402AF9" w:rsidP="00EF79AF">
            <w:pPr>
              <w:rPr>
                <w:rFonts w:cs="Times New Roman"/>
              </w:rPr>
            </w:pPr>
          </w:p>
        </w:tc>
      </w:tr>
      <w:tr w:rsidR="00402AF9" w:rsidRPr="00BA1FBA" w14:paraId="1B22460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1E7F24D" w14:textId="77777777" w:rsidR="00402AF9" w:rsidRPr="00BA1FBA" w:rsidRDefault="00402AF9" w:rsidP="00402AF9">
            <w:pPr>
              <w:pStyle w:val="ListParagraph"/>
              <w:numPr>
                <w:ilvl w:val="0"/>
                <w:numId w:val="95"/>
              </w:numPr>
              <w:ind w:left="396"/>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A4744AB" w14:textId="77777777" w:rsidR="00402AF9" w:rsidRPr="00BA1FBA" w:rsidRDefault="00402AF9" w:rsidP="00EF79AF">
            <w:pPr>
              <w:rPr>
                <w:rFonts w:eastAsia="Calibri" w:cs="Times New Roman"/>
              </w:rPr>
            </w:pPr>
            <w:r>
              <w:rPr>
                <w:rFonts w:eastAsia="Calibri" w:cs="Times New Roman"/>
              </w:rPr>
              <w:t>Primjena</w:t>
            </w:r>
          </w:p>
        </w:tc>
      </w:tr>
      <w:tr w:rsidR="00402AF9" w:rsidRPr="00BA1FBA" w14:paraId="1E32E27F"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CE4BE87" w14:textId="77777777" w:rsidR="00402AF9" w:rsidRPr="00BA1FBA" w:rsidRDefault="00402AF9" w:rsidP="00402AF9">
            <w:pPr>
              <w:pStyle w:val="ListParagraph"/>
              <w:numPr>
                <w:ilvl w:val="0"/>
                <w:numId w:val="95"/>
              </w:numPr>
              <w:ind w:left="396"/>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E6E07ED" w14:textId="77777777" w:rsidR="00402AF9" w:rsidRPr="00BA1FBA" w:rsidRDefault="00402AF9" w:rsidP="00EF79AF">
            <w:pPr>
              <w:rPr>
                <w:rFonts w:eastAsia="Calibri" w:cs="Times New Roman"/>
              </w:rPr>
            </w:pPr>
            <w:r w:rsidRPr="00BA1FBA">
              <w:rPr>
                <w:rFonts w:eastAsia="Calibri" w:cs="Times New Roman"/>
              </w:rPr>
              <w:t>Sposobnost timskog rada, sposobnost primjene znanja u praksi, istraživačke vještine, sposobnost prilagodbe novim situacijama, sposobnost učenja, sposobnost kritike i samokritike</w:t>
            </w:r>
          </w:p>
        </w:tc>
      </w:tr>
      <w:tr w:rsidR="00402AF9" w:rsidRPr="00BA1FBA" w14:paraId="422618A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2127DBFC" w14:textId="77777777" w:rsidR="00402AF9" w:rsidRPr="00BA1FBA" w:rsidRDefault="00402AF9" w:rsidP="00402AF9">
            <w:pPr>
              <w:pStyle w:val="ListParagraph"/>
              <w:numPr>
                <w:ilvl w:val="0"/>
                <w:numId w:val="95"/>
              </w:numPr>
              <w:ind w:left="396"/>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12F0EB8" w14:textId="77777777" w:rsidR="00402AF9" w:rsidRPr="00BA1FBA" w:rsidRDefault="00402AF9" w:rsidP="00EF79AF">
            <w:pPr>
              <w:contextualSpacing/>
              <w:rPr>
                <w:rFonts w:eastAsia="Calibri" w:cs="Times New Roman"/>
              </w:rPr>
            </w:pPr>
            <w:r w:rsidRPr="00BA1FBA">
              <w:rPr>
                <w:rFonts w:eastAsia="Calibri" w:cs="Times New Roman"/>
              </w:rPr>
              <w:t>Nastavne cjeline:</w:t>
            </w:r>
          </w:p>
          <w:p w14:paraId="555456D9"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Brak kao društveni i pravni odnos</w:t>
            </w:r>
          </w:p>
          <w:p w14:paraId="1F94B0E7"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 xml:space="preserve">Izvanbračna zajednica </w:t>
            </w:r>
          </w:p>
          <w:p w14:paraId="2653613D"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Pravno uređenje medicinski potpomognute oplodnje</w:t>
            </w:r>
          </w:p>
          <w:p w14:paraId="67C63A66"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Ostvarivanje roditeljske skrbi</w:t>
            </w:r>
          </w:p>
          <w:p w14:paraId="3ABB41B5"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Prava djece</w:t>
            </w:r>
          </w:p>
          <w:p w14:paraId="3CD490C0"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Dijete u obiteljskom okružju – prava djece i odgovornosti roditelja</w:t>
            </w:r>
          </w:p>
          <w:p w14:paraId="41C1E0FA"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Nasilje u obitelji</w:t>
            </w:r>
          </w:p>
          <w:p w14:paraId="45E0BEBF"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 xml:space="preserve">Međunarodna otmica djece </w:t>
            </w:r>
          </w:p>
          <w:p w14:paraId="5A027CC0"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Mirno rješavanje obiteljskih prijepora</w:t>
            </w:r>
          </w:p>
          <w:p w14:paraId="2C78CA03"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Posvojenje</w:t>
            </w:r>
          </w:p>
          <w:p w14:paraId="30EA9D06"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Istospolne zajednice</w:t>
            </w:r>
          </w:p>
          <w:p w14:paraId="3396B10B"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Skrbništvo</w:t>
            </w:r>
          </w:p>
          <w:p w14:paraId="3712BFE0"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lastRenderedPageBreak/>
              <w:t>Zaštita članova obitelji i promjene u obitelji</w:t>
            </w:r>
          </w:p>
          <w:p w14:paraId="6557B5C9"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Privremeno uzdržavanje djece</w:t>
            </w:r>
          </w:p>
          <w:p w14:paraId="70E5CFCF" w14:textId="77777777" w:rsidR="00402AF9" w:rsidRPr="00BA1FBA" w:rsidRDefault="00402AF9" w:rsidP="00402AF9">
            <w:pPr>
              <w:pStyle w:val="ListParagraph"/>
              <w:numPr>
                <w:ilvl w:val="0"/>
                <w:numId w:val="15"/>
              </w:numPr>
              <w:ind w:left="840" w:hanging="480"/>
              <w:rPr>
                <w:rFonts w:cs="Times New Roman"/>
              </w:rPr>
            </w:pPr>
            <w:r w:rsidRPr="00BA1FBA">
              <w:rPr>
                <w:rFonts w:cs="Times New Roman"/>
              </w:rPr>
              <w:t>Imovinski odnosi članova obitelji</w:t>
            </w:r>
          </w:p>
          <w:p w14:paraId="3B6238B4" w14:textId="77777777" w:rsidR="00402AF9" w:rsidRPr="00BA1FBA" w:rsidRDefault="00402AF9" w:rsidP="00402AF9">
            <w:pPr>
              <w:pStyle w:val="ListParagraph"/>
              <w:numPr>
                <w:ilvl w:val="0"/>
                <w:numId w:val="15"/>
              </w:numPr>
              <w:ind w:left="840" w:hanging="480"/>
              <w:rPr>
                <w:rFonts w:eastAsia="Calibri" w:cs="Times New Roman"/>
              </w:rPr>
            </w:pPr>
            <w:r w:rsidRPr="00BA1FBA">
              <w:rPr>
                <w:rFonts w:cs="Times New Roman"/>
              </w:rPr>
              <w:t>Europeizacija obiteljskog prava</w:t>
            </w:r>
          </w:p>
        </w:tc>
      </w:tr>
      <w:tr w:rsidR="00402AF9" w:rsidRPr="00BA1FBA" w14:paraId="2665797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A8C682E" w14:textId="77777777" w:rsidR="00402AF9" w:rsidRPr="00BA1FBA" w:rsidRDefault="00402AF9" w:rsidP="00402AF9">
            <w:pPr>
              <w:pStyle w:val="ListParagraph"/>
              <w:numPr>
                <w:ilvl w:val="0"/>
                <w:numId w:val="95"/>
              </w:numPr>
              <w:ind w:left="396"/>
              <w:rPr>
                <w:rFonts w:eastAsia="Calibri" w:cs="Times New Roman"/>
              </w:rPr>
            </w:pPr>
            <w:r w:rsidRPr="00BA1FBA">
              <w:rPr>
                <w:rFonts w:eastAsia="Calibri"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7857851" w14:textId="77777777" w:rsidR="00402AF9" w:rsidRPr="00BA1FBA" w:rsidRDefault="00402AF9" w:rsidP="00EF79AF">
            <w:pPr>
              <w:rPr>
                <w:rFonts w:eastAsia="Calibri" w:cs="Times New Roman"/>
              </w:rPr>
            </w:pPr>
            <w:r w:rsidRPr="00BA1FBA">
              <w:rPr>
                <w:rFonts w:eastAsia="Calibri" w:cs="Times New Roman"/>
              </w:rPr>
              <w:t>Predavanja, rješavanja problemskih zadataka, vođena diskusija, samostalno čitanje literature, studentska debata</w:t>
            </w:r>
          </w:p>
        </w:tc>
      </w:tr>
      <w:tr w:rsidR="00402AF9" w:rsidRPr="00BA1FBA" w14:paraId="67B96950"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1DF1B35B" w14:textId="77777777" w:rsidR="00402AF9" w:rsidRPr="00BA1FBA" w:rsidRDefault="00402AF9" w:rsidP="00402AF9">
            <w:pPr>
              <w:pStyle w:val="ListParagraph"/>
              <w:numPr>
                <w:ilvl w:val="0"/>
                <w:numId w:val="95"/>
              </w:numPr>
              <w:ind w:left="396"/>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C7A7DD4" w14:textId="77777777" w:rsidR="00402AF9" w:rsidRPr="00BA1FBA" w:rsidRDefault="00402AF9" w:rsidP="00EF79AF">
            <w:pPr>
              <w:rPr>
                <w:rFonts w:eastAsia="Calibri" w:cs="Times New Roman"/>
              </w:rPr>
            </w:pPr>
            <w:r w:rsidRPr="00BA1FBA">
              <w:rPr>
                <w:rFonts w:eastAsia="Calibri" w:cs="Times New Roman"/>
              </w:rPr>
              <w:t>1. Dva kolokvija ili pisani ispit (pitanja objektivnog tipa: višestruki odabir i/ili zadatak esejskog tipa: objašnjenje zadane teme)</w:t>
            </w:r>
          </w:p>
          <w:p w14:paraId="623A0AB3" w14:textId="77777777" w:rsidR="00402AF9" w:rsidRPr="00BA1FBA" w:rsidRDefault="00402AF9" w:rsidP="00EF79AF">
            <w:pPr>
              <w:rPr>
                <w:rFonts w:eastAsia="Calibri" w:cs="Times New Roman"/>
              </w:rPr>
            </w:pPr>
            <w:r w:rsidRPr="00BA1FBA">
              <w:rPr>
                <w:rFonts w:eastAsia="Calibri" w:cs="Times New Roman"/>
              </w:rPr>
              <w:t>2. Usmeni ispit</w:t>
            </w:r>
          </w:p>
        </w:tc>
      </w:tr>
    </w:tbl>
    <w:p w14:paraId="3CA3139E"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57346CAA" w14:textId="77777777" w:rsidR="00FA75F0" w:rsidRPr="00BA1FBA" w:rsidRDefault="00FA75F0" w:rsidP="00A1710B">
      <w:pPr>
        <w:shd w:val="clear" w:color="auto" w:fill="FFFFFF"/>
        <w:spacing w:after="0" w:line="252" w:lineRule="atLeast"/>
        <w:rPr>
          <w:rFonts w:eastAsia="Times New Roman" w:cs="Times New Roman"/>
          <w:color w:val="8B0B05"/>
          <w:sz w:val="28"/>
          <w:szCs w:val="28"/>
          <w:lang w:eastAsia="hr-HR"/>
        </w:rPr>
      </w:pPr>
    </w:p>
    <w:p w14:paraId="11398E8D" w14:textId="77777777" w:rsidR="00FA75F0" w:rsidRPr="00BA1FBA" w:rsidRDefault="00FA75F0" w:rsidP="00FA75F0">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ISHODI UČENJA – FAMILY LAW – 3.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37DEE" w:rsidRPr="00BA1FBA" w14:paraId="5206A1DF" w14:textId="77777777" w:rsidTr="00EF79AF">
        <w:trPr>
          <w:trHeight w:val="570"/>
        </w:trPr>
        <w:tc>
          <w:tcPr>
            <w:tcW w:w="2440" w:type="dxa"/>
            <w:shd w:val="clear" w:color="auto" w:fill="9CC2E5" w:themeFill="accent1" w:themeFillTint="99"/>
          </w:tcPr>
          <w:p w14:paraId="11B332C8" w14:textId="77777777" w:rsidR="00237DEE" w:rsidRPr="00BA1FBA" w:rsidRDefault="00237DEE" w:rsidP="00EF79AF">
            <w:pPr>
              <w:pStyle w:val="P68B1DB1-Normal2"/>
              <w:rPr>
                <w:rFonts w:asciiTheme="minorHAnsi" w:hAnsiTheme="minorHAnsi"/>
                <w:szCs w:val="28"/>
              </w:rPr>
            </w:pPr>
            <w:r w:rsidRPr="00BA1FBA">
              <w:rPr>
                <w:rFonts w:asciiTheme="minorHAnsi" w:hAnsiTheme="minorHAnsi"/>
                <w:szCs w:val="28"/>
              </w:rPr>
              <w:t>COURSE</w:t>
            </w:r>
          </w:p>
        </w:tc>
        <w:tc>
          <w:tcPr>
            <w:tcW w:w="6890" w:type="dxa"/>
          </w:tcPr>
          <w:p w14:paraId="22AFEC3D" w14:textId="77777777" w:rsidR="00237DEE" w:rsidRPr="00BA1FBA" w:rsidRDefault="00237DEE" w:rsidP="00EF79AF">
            <w:pPr>
              <w:pStyle w:val="P68B1DB1-Normal3"/>
              <w:rPr>
                <w:rFonts w:asciiTheme="minorHAnsi" w:hAnsiTheme="minorHAnsi"/>
                <w:sz w:val="28"/>
                <w:szCs w:val="28"/>
              </w:rPr>
            </w:pPr>
            <w:r w:rsidRPr="00BA1FBA">
              <w:rPr>
                <w:rFonts w:asciiTheme="minorHAnsi" w:eastAsia="Calibri" w:hAnsiTheme="minorHAnsi"/>
                <w:sz w:val="28"/>
                <w:szCs w:val="28"/>
              </w:rPr>
              <w:t>FAMILY LAW</w:t>
            </w:r>
          </w:p>
        </w:tc>
      </w:tr>
      <w:tr w:rsidR="00237DEE" w:rsidRPr="00BA1FBA" w14:paraId="59A1FC4F" w14:textId="77777777" w:rsidTr="00EF79AF">
        <w:trPr>
          <w:trHeight w:val="465"/>
        </w:trPr>
        <w:tc>
          <w:tcPr>
            <w:tcW w:w="2440" w:type="dxa"/>
            <w:shd w:val="clear" w:color="auto" w:fill="F2F2F2" w:themeFill="background1" w:themeFillShade="F2"/>
          </w:tcPr>
          <w:p w14:paraId="637CCD50" w14:textId="77777777" w:rsidR="00237DEE" w:rsidRPr="00BA1FBA" w:rsidRDefault="00237DEE" w:rsidP="00EF79AF">
            <w:pPr>
              <w:pStyle w:val="P68B1DB1-Normal4"/>
              <w:rPr>
                <w:rFonts w:asciiTheme="minorHAnsi" w:hAnsiTheme="minorHAnsi"/>
                <w:sz w:val="22"/>
                <w:szCs w:val="22"/>
              </w:rPr>
            </w:pPr>
            <w:r w:rsidRPr="00BA1FBA">
              <w:rPr>
                <w:rFonts w:asciiTheme="minorHAnsi" w:hAnsiTheme="minorHAnsi"/>
                <w:sz w:val="22"/>
                <w:szCs w:val="22"/>
              </w:rPr>
              <w:t xml:space="preserve">COMPULSORY OR ELECTIVE/STUDY YEAR IN WHICH THE COURSE IS IMPLEMENTED </w:t>
            </w:r>
          </w:p>
        </w:tc>
        <w:tc>
          <w:tcPr>
            <w:tcW w:w="6890" w:type="dxa"/>
          </w:tcPr>
          <w:p w14:paraId="45DD6615"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ELECTIVE / ERASMUS STUDENTS</w:t>
            </w:r>
          </w:p>
        </w:tc>
      </w:tr>
      <w:tr w:rsidR="00237DEE" w:rsidRPr="00BA1FBA" w14:paraId="77818082" w14:textId="77777777" w:rsidTr="00EF79AF">
        <w:trPr>
          <w:trHeight w:val="300"/>
        </w:trPr>
        <w:tc>
          <w:tcPr>
            <w:tcW w:w="2440" w:type="dxa"/>
            <w:shd w:val="clear" w:color="auto" w:fill="F2F2F2" w:themeFill="background1" w:themeFillShade="F2"/>
          </w:tcPr>
          <w:p w14:paraId="365943E2" w14:textId="77777777" w:rsidR="00237DEE" w:rsidRPr="00BA1FBA" w:rsidRDefault="00237DEE" w:rsidP="00EF79AF">
            <w:pPr>
              <w:pStyle w:val="P68B1DB1-Normal4"/>
              <w:rPr>
                <w:rFonts w:asciiTheme="minorHAnsi" w:hAnsiTheme="minorHAnsi"/>
                <w:sz w:val="22"/>
                <w:szCs w:val="22"/>
              </w:rPr>
            </w:pPr>
            <w:r w:rsidRPr="00BA1FBA">
              <w:rPr>
                <w:rFonts w:asciiTheme="minorHAnsi" w:hAnsiTheme="minorHAnsi"/>
                <w:sz w:val="22"/>
                <w:szCs w:val="22"/>
              </w:rPr>
              <w:t>TEACHING FORM (LECTURES, SEMINAR, TUTORIALS, (AND/OR) PRACTICALS)</w:t>
            </w:r>
          </w:p>
        </w:tc>
        <w:tc>
          <w:tcPr>
            <w:tcW w:w="6890" w:type="dxa"/>
          </w:tcPr>
          <w:p w14:paraId="198DFF22"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LECTURES</w:t>
            </w:r>
          </w:p>
        </w:tc>
      </w:tr>
      <w:tr w:rsidR="00237DEE" w:rsidRPr="00BA1FBA" w14:paraId="0A09EE24" w14:textId="77777777" w:rsidTr="00EF79AF">
        <w:trPr>
          <w:trHeight w:val="405"/>
        </w:trPr>
        <w:tc>
          <w:tcPr>
            <w:tcW w:w="2440" w:type="dxa"/>
            <w:shd w:val="clear" w:color="auto" w:fill="F2F2F2" w:themeFill="background1" w:themeFillShade="F2"/>
          </w:tcPr>
          <w:p w14:paraId="3E2BEE2B" w14:textId="77777777" w:rsidR="00237DEE" w:rsidRPr="00BA1FBA" w:rsidRDefault="00237DEE" w:rsidP="00EF79AF">
            <w:pPr>
              <w:pStyle w:val="P68B1DB1-Normal4"/>
              <w:rPr>
                <w:rFonts w:asciiTheme="minorHAnsi" w:hAnsiTheme="minorHAnsi"/>
                <w:sz w:val="22"/>
                <w:szCs w:val="22"/>
              </w:rPr>
            </w:pPr>
            <w:r w:rsidRPr="00BA1FBA">
              <w:rPr>
                <w:rFonts w:asciiTheme="minorHAnsi" w:hAnsiTheme="minorHAnsi"/>
                <w:sz w:val="22"/>
                <w:szCs w:val="22"/>
              </w:rPr>
              <w:t>APPOINTED ECTS CREDITS</w:t>
            </w:r>
          </w:p>
        </w:tc>
        <w:tc>
          <w:tcPr>
            <w:tcW w:w="6890" w:type="dxa"/>
          </w:tcPr>
          <w:p w14:paraId="365CB3AD" w14:textId="77777777" w:rsidR="00237DEE" w:rsidRPr="00BA1FBA" w:rsidRDefault="00237DEE" w:rsidP="00EF79AF">
            <w:pPr>
              <w:rPr>
                <w:rFonts w:eastAsia="Calibri" w:cs="Times New Roman"/>
              </w:rPr>
            </w:pPr>
            <w:r w:rsidRPr="00BA1FBA">
              <w:rPr>
                <w:rFonts w:eastAsia="Calibri" w:cs="Times New Roman"/>
              </w:rPr>
              <w:t>8 ECTS CREDITS:</w:t>
            </w:r>
          </w:p>
          <w:p w14:paraId="1D65B556" w14:textId="77777777" w:rsidR="00237DEE" w:rsidRPr="00BA1FBA" w:rsidRDefault="00237DEE" w:rsidP="00237DEE">
            <w:pPr>
              <w:pStyle w:val="ListParagraph"/>
              <w:numPr>
                <w:ilvl w:val="0"/>
                <w:numId w:val="213"/>
              </w:numPr>
              <w:rPr>
                <w:rFonts w:eastAsia="Calibri" w:cs="Times New Roman"/>
              </w:rPr>
            </w:pPr>
            <w:r w:rsidRPr="00BA1FBA">
              <w:rPr>
                <w:rFonts w:eastAsia="Calibri" w:cs="Times New Roman"/>
              </w:rPr>
              <w:t xml:space="preserve">Lectures – 90 hours: cca </w:t>
            </w:r>
            <w:r w:rsidRPr="00BA1FBA">
              <w:rPr>
                <w:rFonts w:eastAsia="Calibri" w:cs="Times New Roman"/>
                <w:b/>
              </w:rPr>
              <w:t>3 ECTS</w:t>
            </w:r>
          </w:p>
          <w:p w14:paraId="61EA74A3" w14:textId="77777777" w:rsidR="00237DEE" w:rsidRPr="00BA1FBA" w:rsidRDefault="00237DEE" w:rsidP="00237DEE">
            <w:pPr>
              <w:pStyle w:val="ListParagraph"/>
              <w:numPr>
                <w:ilvl w:val="0"/>
                <w:numId w:val="213"/>
              </w:numPr>
              <w:rPr>
                <w:rFonts w:eastAsia="Calibri" w:cs="Times New Roman"/>
              </w:rPr>
            </w:pPr>
            <w:r w:rsidRPr="00BA1FBA">
              <w:rPr>
                <w:rFonts w:eastAsia="Calibri" w:cs="Times New Roman"/>
              </w:rPr>
              <w:t>Preparation for the lectures (guided discussion, student debate, work on a text, independent literature reading) - 30 hours: cca</w:t>
            </w:r>
            <w:r w:rsidRPr="00BA1FBA">
              <w:rPr>
                <w:rFonts w:eastAsia="Calibri" w:cs="Times New Roman"/>
                <w:b/>
              </w:rPr>
              <w:t xml:space="preserve"> 1 ECTS</w:t>
            </w:r>
          </w:p>
          <w:p w14:paraId="7A898D98" w14:textId="77777777" w:rsidR="00237DEE" w:rsidRPr="00BA1FBA" w:rsidRDefault="00237DEE" w:rsidP="00237DEE">
            <w:pPr>
              <w:pStyle w:val="ListParagraph"/>
              <w:numPr>
                <w:ilvl w:val="0"/>
                <w:numId w:val="213"/>
              </w:numPr>
              <w:rPr>
                <w:rFonts w:eastAsia="Calibri" w:cs="Times New Roman"/>
              </w:rPr>
            </w:pPr>
            <w:r w:rsidRPr="00BA1FBA">
              <w:rPr>
                <w:rFonts w:eastAsia="Calibri" w:cs="Times New Roman"/>
              </w:rPr>
              <w:t xml:space="preserve">Preparation for the exam (autonomous literature analysis, studying) – 120 hours: cca </w:t>
            </w:r>
            <w:r w:rsidRPr="00BA1FBA">
              <w:rPr>
                <w:rFonts w:eastAsia="Calibri" w:cs="Times New Roman"/>
                <w:b/>
              </w:rPr>
              <w:t>4 ECTS</w:t>
            </w:r>
          </w:p>
        </w:tc>
      </w:tr>
      <w:tr w:rsidR="00237DEE" w:rsidRPr="00BA1FBA" w14:paraId="0B419621" w14:textId="77777777" w:rsidTr="00EF79AF">
        <w:trPr>
          <w:trHeight w:val="330"/>
        </w:trPr>
        <w:tc>
          <w:tcPr>
            <w:tcW w:w="2440" w:type="dxa"/>
            <w:shd w:val="clear" w:color="auto" w:fill="F2F2F2" w:themeFill="background1" w:themeFillShade="F2"/>
          </w:tcPr>
          <w:p w14:paraId="3A01A08A" w14:textId="77777777" w:rsidR="00237DEE" w:rsidRPr="00BA1FBA" w:rsidRDefault="00237DEE" w:rsidP="00EF79AF">
            <w:pPr>
              <w:pStyle w:val="P68B1DB1-Normal4"/>
              <w:rPr>
                <w:rFonts w:asciiTheme="minorHAnsi" w:hAnsiTheme="minorHAnsi"/>
                <w:sz w:val="22"/>
                <w:szCs w:val="22"/>
              </w:rPr>
            </w:pPr>
            <w:r w:rsidRPr="00BA1FBA">
              <w:rPr>
                <w:rFonts w:asciiTheme="minorHAnsi" w:hAnsiTheme="minorHAnsi"/>
                <w:sz w:val="22"/>
                <w:szCs w:val="22"/>
              </w:rPr>
              <w:t>STUDY PROGRAMME OF THE IMPLEMENTED COURSE</w:t>
            </w:r>
          </w:p>
        </w:tc>
        <w:tc>
          <w:tcPr>
            <w:tcW w:w="6890" w:type="dxa"/>
          </w:tcPr>
          <w:p w14:paraId="6B789038"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INTEGRATED LAW STUDIES</w:t>
            </w:r>
          </w:p>
        </w:tc>
      </w:tr>
      <w:tr w:rsidR="00237DEE" w:rsidRPr="00BA1FBA" w14:paraId="762659E6" w14:textId="77777777" w:rsidTr="00EF79AF">
        <w:trPr>
          <w:trHeight w:val="255"/>
        </w:trPr>
        <w:tc>
          <w:tcPr>
            <w:tcW w:w="2440" w:type="dxa"/>
            <w:shd w:val="clear" w:color="auto" w:fill="F2F2F2" w:themeFill="background1" w:themeFillShade="F2"/>
          </w:tcPr>
          <w:p w14:paraId="6E29251C" w14:textId="77777777" w:rsidR="00237DEE" w:rsidRPr="00BA1FBA" w:rsidRDefault="00237DEE" w:rsidP="00EF79AF">
            <w:pPr>
              <w:pStyle w:val="P68B1DB1-Normal4"/>
              <w:rPr>
                <w:rFonts w:asciiTheme="minorHAnsi" w:hAnsiTheme="minorHAnsi"/>
                <w:sz w:val="22"/>
                <w:szCs w:val="22"/>
              </w:rPr>
            </w:pPr>
            <w:r w:rsidRPr="00BA1FBA">
              <w:rPr>
                <w:rFonts w:asciiTheme="minorHAnsi" w:hAnsiTheme="minorHAnsi"/>
                <w:sz w:val="22"/>
                <w:szCs w:val="22"/>
              </w:rPr>
              <w:t>STUDY PROGRAMME QUALIFICATION LEVEL (6.st, 6.sv, 7.1.st, 7.1.sv, 7.2, 8.2.)</w:t>
            </w:r>
          </w:p>
        </w:tc>
        <w:tc>
          <w:tcPr>
            <w:tcW w:w="6890" w:type="dxa"/>
          </w:tcPr>
          <w:p w14:paraId="3B819B0F"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7. 1. univ.</w:t>
            </w:r>
          </w:p>
        </w:tc>
      </w:tr>
      <w:tr w:rsidR="00237DEE" w:rsidRPr="00BA1FBA" w14:paraId="1A2EADDC" w14:textId="77777777" w:rsidTr="00EF79AF">
        <w:trPr>
          <w:trHeight w:val="255"/>
        </w:trPr>
        <w:tc>
          <w:tcPr>
            <w:tcW w:w="2440" w:type="dxa"/>
          </w:tcPr>
          <w:p w14:paraId="3853C963" w14:textId="77777777" w:rsidR="00237DEE" w:rsidRPr="00BA1FBA" w:rsidRDefault="00237DEE" w:rsidP="00EF79AF">
            <w:pPr>
              <w:rPr>
                <w:rFonts w:cs="Times New Roman"/>
              </w:rPr>
            </w:pPr>
          </w:p>
        </w:tc>
        <w:tc>
          <w:tcPr>
            <w:tcW w:w="6890" w:type="dxa"/>
            <w:shd w:val="clear" w:color="auto" w:fill="BDD6EE" w:themeFill="accent1" w:themeFillTint="66"/>
          </w:tcPr>
          <w:p w14:paraId="0161A61F" w14:textId="77777777" w:rsidR="00237DEE" w:rsidRPr="00BA1FBA" w:rsidRDefault="00237DEE" w:rsidP="00EF79AF">
            <w:pPr>
              <w:pStyle w:val="P68B1DB1-Normal8"/>
              <w:jc w:val="center"/>
              <w:rPr>
                <w:rFonts w:asciiTheme="minorHAnsi" w:hAnsiTheme="minorHAnsi"/>
                <w:sz w:val="22"/>
                <w:szCs w:val="22"/>
              </w:rPr>
            </w:pPr>
            <w:r w:rsidRPr="00BA1FBA">
              <w:rPr>
                <w:rFonts w:asciiTheme="minorHAnsi" w:hAnsiTheme="minorHAnsi"/>
                <w:sz w:val="22"/>
                <w:szCs w:val="22"/>
              </w:rPr>
              <w:t>CONSTRUCTIVE ALIGNMENT</w:t>
            </w:r>
          </w:p>
        </w:tc>
      </w:tr>
      <w:tr w:rsidR="00237DEE" w:rsidRPr="00BA1FBA" w14:paraId="502C24B4" w14:textId="77777777" w:rsidTr="00EF79AF">
        <w:trPr>
          <w:trHeight w:val="255"/>
        </w:trPr>
        <w:tc>
          <w:tcPr>
            <w:tcW w:w="2440" w:type="dxa"/>
            <w:shd w:val="clear" w:color="auto" w:fill="DEEAF6" w:themeFill="accent1" w:themeFillTint="33"/>
          </w:tcPr>
          <w:p w14:paraId="0BD0860D" w14:textId="77777777" w:rsidR="00237DEE" w:rsidRPr="00BA1FBA" w:rsidRDefault="00237DEE" w:rsidP="00EF79AF">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cPr>
          <w:p w14:paraId="59B35762" w14:textId="77777777" w:rsidR="00237DEE" w:rsidRPr="00BA1FBA" w:rsidRDefault="00237DEE" w:rsidP="00EF79AF">
            <w:pPr>
              <w:pStyle w:val="P68B1DB1-Normal8"/>
              <w:jc w:val="both"/>
              <w:rPr>
                <w:rFonts w:asciiTheme="minorHAnsi" w:hAnsiTheme="minorHAnsi"/>
                <w:sz w:val="22"/>
                <w:szCs w:val="22"/>
              </w:rPr>
            </w:pPr>
            <w:r w:rsidRPr="00BA1FBA">
              <w:rPr>
                <w:rFonts w:asciiTheme="minorHAnsi" w:eastAsia="Calibri" w:hAnsiTheme="minorHAnsi"/>
                <w:sz w:val="22"/>
                <w:szCs w:val="22"/>
              </w:rPr>
              <w:t>Define and describe the significance of social factors on the development of national family law systems</w:t>
            </w:r>
          </w:p>
        </w:tc>
      </w:tr>
      <w:tr w:rsidR="00237DEE" w:rsidRPr="00BA1FBA" w14:paraId="77810379" w14:textId="77777777" w:rsidTr="00EF79AF">
        <w:trPr>
          <w:trHeight w:val="255"/>
        </w:trPr>
        <w:tc>
          <w:tcPr>
            <w:tcW w:w="2440" w:type="dxa"/>
          </w:tcPr>
          <w:p w14:paraId="4888E44F" w14:textId="77777777" w:rsidR="00237DEE" w:rsidRPr="00BA1FBA" w:rsidRDefault="00237DEE" w:rsidP="00237DEE">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lastRenderedPageBreak/>
              <w:t>CONTRIBUTIONS TO THE ACHIEVEMENT OF LEARNING OUTCOMES AT THE STUDY PROGRAMME LEVEL (SPECIFY LO)</w:t>
            </w:r>
          </w:p>
        </w:tc>
        <w:tc>
          <w:tcPr>
            <w:tcW w:w="6890" w:type="dxa"/>
            <w:shd w:val="clear" w:color="auto" w:fill="E7E6E6"/>
          </w:tcPr>
          <w:p w14:paraId="46AB7926" w14:textId="77777777" w:rsidR="00237DEE" w:rsidRPr="00BA1FBA" w:rsidRDefault="00237DEE" w:rsidP="00EF79AF">
            <w:pPr>
              <w:rPr>
                <w:rFonts w:eastAsia="Calibri" w:cs="Times New Roman"/>
              </w:rPr>
            </w:pPr>
            <w:r w:rsidRPr="00BA1FBA">
              <w:rPr>
                <w:rFonts w:eastAsia="Calibri" w:cs="Times New Roman"/>
              </w:rPr>
              <w:t xml:space="preserve">1. Identify historical, political, economic, European, international and other social factors relevant for the creation and implementation of the law </w:t>
            </w:r>
          </w:p>
          <w:p w14:paraId="3B538776" w14:textId="77777777" w:rsidR="00237DEE" w:rsidRPr="00BA1FBA" w:rsidRDefault="00237DEE" w:rsidP="00EF79AF">
            <w:pPr>
              <w:rPr>
                <w:rFonts w:eastAsia="Calibri" w:cs="Times New Roman"/>
              </w:rPr>
            </w:pPr>
            <w:r w:rsidRPr="00BA1FBA">
              <w:rPr>
                <w:rFonts w:eastAsia="Calibri" w:cs="Times New Roman"/>
              </w:rPr>
              <w:t xml:space="preserve">8. Develop ethically, legally and morally responsible behaviour </w:t>
            </w:r>
          </w:p>
          <w:p w14:paraId="0E809FD9"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12. Value legal institutes and principles in their developmental dimension and in relationship to contemporary legal system</w:t>
            </w:r>
          </w:p>
        </w:tc>
      </w:tr>
      <w:tr w:rsidR="00237DEE" w:rsidRPr="00BA1FBA" w14:paraId="2DA5E21E" w14:textId="77777777" w:rsidTr="00EF79AF">
        <w:trPr>
          <w:trHeight w:val="255"/>
        </w:trPr>
        <w:tc>
          <w:tcPr>
            <w:tcW w:w="2440" w:type="dxa"/>
          </w:tcPr>
          <w:p w14:paraId="2B6F2947" w14:textId="77777777" w:rsidR="00237DEE" w:rsidRPr="00BA1FBA" w:rsidRDefault="00237DEE" w:rsidP="00237DEE">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shd w:val="clear" w:color="auto" w:fill="E7E6E6"/>
          </w:tcPr>
          <w:p w14:paraId="628F470E"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Knowledge</w:t>
            </w:r>
          </w:p>
        </w:tc>
      </w:tr>
      <w:tr w:rsidR="00237DEE" w:rsidRPr="00BA1FBA" w14:paraId="161D6B2B" w14:textId="77777777" w:rsidTr="00EF79AF">
        <w:trPr>
          <w:trHeight w:val="255"/>
        </w:trPr>
        <w:tc>
          <w:tcPr>
            <w:tcW w:w="2440" w:type="dxa"/>
          </w:tcPr>
          <w:p w14:paraId="4FE0604E" w14:textId="77777777" w:rsidR="00237DEE" w:rsidRPr="00BA1FBA" w:rsidRDefault="00237DEE" w:rsidP="00237DEE">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cPr>
          <w:p w14:paraId="6DDB6E25" w14:textId="77777777" w:rsidR="00237DEE" w:rsidRPr="00BA1FBA" w:rsidRDefault="00237DEE" w:rsidP="00EF79AF">
            <w:pPr>
              <w:pStyle w:val="P68B1DB1-Normal5"/>
              <w:jc w:val="both"/>
              <w:rPr>
                <w:rFonts w:asciiTheme="minorHAnsi" w:hAnsiTheme="minorHAnsi"/>
                <w:sz w:val="22"/>
                <w:szCs w:val="22"/>
              </w:rPr>
            </w:pPr>
            <w:r w:rsidRPr="00BA1FBA">
              <w:rPr>
                <w:rFonts w:asciiTheme="minorHAnsi" w:eastAsia="Calibri" w:hAnsiTheme="minorHAnsi"/>
                <w:sz w:val="22"/>
                <w:szCs w:val="22"/>
              </w:rPr>
              <w:t>Information management skill, ability to criticise and be criticised, research skills, learning skills, writing scientific papers</w:t>
            </w:r>
          </w:p>
        </w:tc>
      </w:tr>
      <w:tr w:rsidR="00237DEE" w:rsidRPr="00BA1FBA" w14:paraId="5EA08A3B" w14:textId="77777777" w:rsidTr="00EF79AF">
        <w:trPr>
          <w:trHeight w:val="255"/>
        </w:trPr>
        <w:tc>
          <w:tcPr>
            <w:tcW w:w="2440" w:type="dxa"/>
          </w:tcPr>
          <w:p w14:paraId="01A50F7D" w14:textId="77777777" w:rsidR="00237DEE" w:rsidRPr="00BA1FBA" w:rsidRDefault="00237DEE" w:rsidP="00237DEE">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cPr>
          <w:p w14:paraId="344FF119" w14:textId="77777777" w:rsidR="00237DEE" w:rsidRPr="00BA1FBA" w:rsidRDefault="00237DEE" w:rsidP="00EF79AF">
            <w:pPr>
              <w:rPr>
                <w:rFonts w:eastAsia="Calibri" w:cs="Times New Roman"/>
              </w:rPr>
            </w:pPr>
            <w:r w:rsidRPr="00BA1FBA">
              <w:rPr>
                <w:rFonts w:eastAsia="Calibri" w:cs="Times New Roman"/>
              </w:rPr>
              <w:t>Teaching units:</w:t>
            </w:r>
          </w:p>
          <w:p w14:paraId="79E118E2" w14:textId="77777777" w:rsidR="00237DEE" w:rsidRPr="00BA1FBA" w:rsidRDefault="00237DEE" w:rsidP="00237DEE">
            <w:pPr>
              <w:pStyle w:val="ListParagraph"/>
              <w:numPr>
                <w:ilvl w:val="0"/>
                <w:numId w:val="203"/>
              </w:numPr>
              <w:rPr>
                <w:rFonts w:cs="Times New Roman"/>
              </w:rPr>
            </w:pPr>
            <w:r w:rsidRPr="00BA1FBA">
              <w:rPr>
                <w:rFonts w:cs="Times New Roman"/>
              </w:rPr>
              <w:t>Concept, characteristics and principles of family law</w:t>
            </w:r>
          </w:p>
          <w:p w14:paraId="4B848269" w14:textId="77777777" w:rsidR="00237DEE" w:rsidRPr="00BA1FBA" w:rsidRDefault="00237DEE" w:rsidP="00237DEE">
            <w:pPr>
              <w:pStyle w:val="ListParagraph"/>
              <w:numPr>
                <w:ilvl w:val="0"/>
                <w:numId w:val="203"/>
              </w:numPr>
              <w:rPr>
                <w:rFonts w:cs="Times New Roman"/>
              </w:rPr>
            </w:pPr>
            <w:r w:rsidRPr="00BA1FBA">
              <w:rPr>
                <w:rFonts w:cs="Times New Roman"/>
              </w:rPr>
              <w:t>Family law relationships and human rights</w:t>
            </w:r>
          </w:p>
          <w:p w14:paraId="358BD262" w14:textId="77777777" w:rsidR="00237DEE" w:rsidRPr="00BA1FBA" w:rsidRDefault="00237DEE" w:rsidP="00237DEE">
            <w:pPr>
              <w:pStyle w:val="ListParagraph"/>
              <w:numPr>
                <w:ilvl w:val="0"/>
                <w:numId w:val="203"/>
              </w:numPr>
              <w:rPr>
                <w:rFonts w:cs="Times New Roman"/>
              </w:rPr>
            </w:pPr>
            <w:r w:rsidRPr="00BA1FBA">
              <w:rPr>
                <w:rFonts w:cs="Times New Roman"/>
              </w:rPr>
              <w:t>Status of family law in the legal system</w:t>
            </w:r>
          </w:p>
          <w:p w14:paraId="5012C414" w14:textId="77777777" w:rsidR="00237DEE" w:rsidRPr="00BA1FBA" w:rsidRDefault="00237DEE" w:rsidP="00237DEE">
            <w:pPr>
              <w:pStyle w:val="ListParagraph"/>
              <w:numPr>
                <w:ilvl w:val="0"/>
                <w:numId w:val="203"/>
              </w:numPr>
              <w:rPr>
                <w:rFonts w:cs="Times New Roman"/>
              </w:rPr>
            </w:pPr>
            <w:r w:rsidRPr="00BA1FBA">
              <w:rPr>
                <w:rFonts w:cs="Times New Roman"/>
              </w:rPr>
              <w:t>Marriage law</w:t>
            </w:r>
          </w:p>
          <w:p w14:paraId="7AF9223B" w14:textId="77777777" w:rsidR="00237DEE" w:rsidRPr="00BA1FBA" w:rsidRDefault="00237DEE" w:rsidP="00237DEE">
            <w:pPr>
              <w:pStyle w:val="ListParagraph"/>
              <w:numPr>
                <w:ilvl w:val="0"/>
                <w:numId w:val="203"/>
              </w:numPr>
              <w:rPr>
                <w:rFonts w:cs="Times New Roman"/>
              </w:rPr>
            </w:pPr>
            <w:r w:rsidRPr="00BA1FBA">
              <w:rPr>
                <w:rFonts w:cs="Times New Roman"/>
              </w:rPr>
              <w:t>Extramarital and same-sex unions</w:t>
            </w:r>
          </w:p>
          <w:p w14:paraId="42A33203" w14:textId="77777777" w:rsidR="00237DEE" w:rsidRPr="00BA1FBA" w:rsidRDefault="00237DEE" w:rsidP="00237DEE">
            <w:pPr>
              <w:pStyle w:val="ListParagraph"/>
              <w:numPr>
                <w:ilvl w:val="0"/>
                <w:numId w:val="203"/>
              </w:numPr>
              <w:rPr>
                <w:rFonts w:cs="Times New Roman"/>
              </w:rPr>
            </w:pPr>
            <w:r w:rsidRPr="00BA1FBA">
              <w:rPr>
                <w:rFonts w:cs="Times New Roman"/>
              </w:rPr>
              <w:t>Children's rights</w:t>
            </w:r>
          </w:p>
          <w:p w14:paraId="09C26B3E" w14:textId="77777777" w:rsidR="00237DEE" w:rsidRPr="00BA1FBA" w:rsidRDefault="00237DEE" w:rsidP="00237DEE">
            <w:pPr>
              <w:pStyle w:val="ListParagraph"/>
              <w:numPr>
                <w:ilvl w:val="0"/>
                <w:numId w:val="203"/>
              </w:numPr>
              <w:rPr>
                <w:rFonts w:cs="Times New Roman"/>
              </w:rPr>
            </w:pPr>
            <w:r w:rsidRPr="00BA1FBA">
              <w:rPr>
                <w:rFonts w:cs="Times New Roman"/>
              </w:rPr>
              <w:t>Parental care</w:t>
            </w:r>
          </w:p>
          <w:p w14:paraId="0298EE50" w14:textId="77777777" w:rsidR="00237DEE" w:rsidRPr="00BA1FBA" w:rsidRDefault="00237DEE" w:rsidP="00237DEE">
            <w:pPr>
              <w:pStyle w:val="ListParagraph"/>
              <w:numPr>
                <w:ilvl w:val="0"/>
                <w:numId w:val="203"/>
              </w:numPr>
              <w:rPr>
                <w:rFonts w:cs="Times New Roman"/>
              </w:rPr>
            </w:pPr>
            <w:r w:rsidRPr="00BA1FBA">
              <w:rPr>
                <w:rFonts w:cs="Times New Roman"/>
              </w:rPr>
              <w:t>Adoption</w:t>
            </w:r>
          </w:p>
          <w:p w14:paraId="3FFB1CCC" w14:textId="77777777" w:rsidR="00237DEE" w:rsidRPr="00BA1FBA" w:rsidRDefault="00237DEE" w:rsidP="00237DEE">
            <w:pPr>
              <w:pStyle w:val="ListParagraph"/>
              <w:numPr>
                <w:ilvl w:val="0"/>
                <w:numId w:val="203"/>
              </w:numPr>
              <w:rPr>
                <w:rFonts w:cs="Times New Roman"/>
              </w:rPr>
            </w:pPr>
            <w:r w:rsidRPr="00BA1FBA">
              <w:rPr>
                <w:rFonts w:cs="Times New Roman"/>
              </w:rPr>
              <w:t>Guardianship</w:t>
            </w:r>
          </w:p>
          <w:p w14:paraId="1F8C9E9F" w14:textId="77777777" w:rsidR="00237DEE" w:rsidRPr="00BA1FBA" w:rsidRDefault="00237DEE" w:rsidP="00237DEE">
            <w:pPr>
              <w:pStyle w:val="ListParagraph"/>
              <w:numPr>
                <w:ilvl w:val="0"/>
                <w:numId w:val="203"/>
              </w:numPr>
              <w:rPr>
                <w:rFonts w:cs="Times New Roman"/>
              </w:rPr>
            </w:pPr>
            <w:r w:rsidRPr="00BA1FBA">
              <w:rPr>
                <w:rFonts w:cs="Times New Roman"/>
              </w:rPr>
              <w:t>Maintenance</w:t>
            </w:r>
          </w:p>
          <w:p w14:paraId="70AE0271" w14:textId="77777777" w:rsidR="00237DEE" w:rsidRPr="00BA1FBA" w:rsidRDefault="00237DEE" w:rsidP="00237DEE">
            <w:pPr>
              <w:pStyle w:val="ListParagraph"/>
              <w:numPr>
                <w:ilvl w:val="0"/>
                <w:numId w:val="203"/>
              </w:numPr>
              <w:rPr>
                <w:rFonts w:cs="Times New Roman"/>
              </w:rPr>
            </w:pPr>
            <w:r w:rsidRPr="00BA1FBA">
              <w:rPr>
                <w:rFonts w:cs="Times New Roman"/>
              </w:rPr>
              <w:t>Property relations of family members</w:t>
            </w:r>
          </w:p>
        </w:tc>
      </w:tr>
      <w:tr w:rsidR="00237DEE" w:rsidRPr="00BA1FBA" w14:paraId="58FB07D0" w14:textId="77777777" w:rsidTr="00EF79AF">
        <w:trPr>
          <w:trHeight w:val="255"/>
        </w:trPr>
        <w:tc>
          <w:tcPr>
            <w:tcW w:w="2440" w:type="dxa"/>
          </w:tcPr>
          <w:p w14:paraId="4FE3E9E6" w14:textId="77777777" w:rsidR="00237DEE" w:rsidRPr="00BA1FBA" w:rsidRDefault="00237DEE" w:rsidP="00237DEE">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cPr>
          <w:p w14:paraId="75910F0B"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Lectures, guided discussion, student debate, autonomous literature study</w:t>
            </w:r>
          </w:p>
        </w:tc>
      </w:tr>
      <w:tr w:rsidR="00237DEE" w:rsidRPr="00BA1FBA" w14:paraId="55E08901" w14:textId="77777777" w:rsidTr="00EF79AF">
        <w:trPr>
          <w:trHeight w:val="255"/>
        </w:trPr>
        <w:tc>
          <w:tcPr>
            <w:tcW w:w="2440" w:type="dxa"/>
          </w:tcPr>
          <w:p w14:paraId="3167A947" w14:textId="77777777" w:rsidR="00237DEE" w:rsidRPr="00BA1FBA" w:rsidRDefault="00237DEE" w:rsidP="00237DEE">
            <w:pPr>
              <w:pStyle w:val="P68B1DB1-Normal4"/>
              <w:numPr>
                <w:ilvl w:val="0"/>
                <w:numId w:val="17"/>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cPr>
          <w:p w14:paraId="70D5E627" w14:textId="77777777" w:rsidR="00237DEE" w:rsidRPr="00BA1FBA" w:rsidRDefault="00237DEE" w:rsidP="00237DEE">
            <w:pPr>
              <w:pStyle w:val="ListParagraph"/>
              <w:numPr>
                <w:ilvl w:val="0"/>
                <w:numId w:val="202"/>
              </w:numPr>
              <w:rPr>
                <w:rFonts w:eastAsia="Calibri" w:cs="Times New Roman"/>
              </w:rPr>
            </w:pPr>
            <w:r w:rsidRPr="00BA1FBA">
              <w:rPr>
                <w:rFonts w:eastAsia="Calibri" w:cs="Times New Roman"/>
              </w:rPr>
              <w:t>Written examination (six shorts essays on defined topics)</w:t>
            </w:r>
          </w:p>
          <w:p w14:paraId="58EB4C72" w14:textId="77777777" w:rsidR="00237DEE" w:rsidRPr="00BA1FBA" w:rsidRDefault="00237DEE" w:rsidP="00EF79AF">
            <w:pPr>
              <w:pStyle w:val="P68B1DB1-ListParagraph7"/>
              <w:ind w:left="360"/>
              <w:jc w:val="both"/>
              <w:rPr>
                <w:rFonts w:asciiTheme="minorHAnsi" w:hAnsiTheme="minorHAnsi"/>
                <w:szCs w:val="22"/>
              </w:rPr>
            </w:pPr>
            <w:r w:rsidRPr="00BA1FBA">
              <w:rPr>
                <w:rFonts w:asciiTheme="minorHAnsi" w:eastAsia="Calibri" w:hAnsiTheme="minorHAnsi"/>
                <w:szCs w:val="22"/>
              </w:rPr>
              <w:t>Oral examination</w:t>
            </w:r>
          </w:p>
        </w:tc>
      </w:tr>
      <w:tr w:rsidR="00237DEE" w:rsidRPr="00BA1FBA" w14:paraId="5FFC55C9" w14:textId="77777777" w:rsidTr="00EF79AF">
        <w:trPr>
          <w:trHeight w:val="255"/>
        </w:trPr>
        <w:tc>
          <w:tcPr>
            <w:tcW w:w="2440" w:type="dxa"/>
            <w:shd w:val="clear" w:color="auto" w:fill="DEEAF6" w:themeFill="accent1" w:themeFillTint="33"/>
          </w:tcPr>
          <w:p w14:paraId="21F4D22B" w14:textId="77777777" w:rsidR="00237DEE" w:rsidRPr="00BA1FBA" w:rsidRDefault="00237DEE" w:rsidP="00EF79AF">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cPr>
          <w:p w14:paraId="482F7730" w14:textId="77777777" w:rsidR="00237DEE" w:rsidRPr="00BA1FBA" w:rsidRDefault="00237DEE" w:rsidP="00EF79AF">
            <w:pPr>
              <w:pStyle w:val="P68B1DB1-Normal8"/>
              <w:jc w:val="both"/>
              <w:rPr>
                <w:rFonts w:asciiTheme="minorHAnsi" w:hAnsiTheme="minorHAnsi"/>
                <w:sz w:val="22"/>
                <w:szCs w:val="22"/>
              </w:rPr>
            </w:pPr>
            <w:r w:rsidRPr="00BA1FBA">
              <w:rPr>
                <w:rFonts w:asciiTheme="minorHAnsi" w:eastAsia="Calibri" w:hAnsiTheme="minorHAnsi"/>
                <w:sz w:val="22"/>
                <w:szCs w:val="22"/>
              </w:rPr>
              <w:t>Explain the most important family law institutes</w:t>
            </w:r>
          </w:p>
        </w:tc>
      </w:tr>
      <w:tr w:rsidR="00237DEE" w:rsidRPr="00BA1FBA" w14:paraId="537A223D" w14:textId="77777777" w:rsidTr="00EF79AF">
        <w:trPr>
          <w:trHeight w:val="255"/>
        </w:trPr>
        <w:tc>
          <w:tcPr>
            <w:tcW w:w="2440" w:type="dxa"/>
          </w:tcPr>
          <w:p w14:paraId="6E73E8B1" w14:textId="77777777" w:rsidR="00237DEE" w:rsidRPr="00BA1FBA" w:rsidRDefault="00237DEE" w:rsidP="00237DEE">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shd w:val="clear" w:color="auto" w:fill="E7E6E6"/>
          </w:tcPr>
          <w:p w14:paraId="6FB2C4FC" w14:textId="77777777" w:rsidR="00237DEE" w:rsidRPr="00BA1FBA" w:rsidRDefault="00237DEE" w:rsidP="00EF79AF">
            <w:pPr>
              <w:rPr>
                <w:rFonts w:eastAsia="Calibri" w:cs="Times New Roman"/>
              </w:rPr>
            </w:pPr>
            <w:r w:rsidRPr="00BA1FBA">
              <w:rPr>
                <w:rFonts w:eastAsia="Calibri" w:cs="Times New Roman"/>
              </w:rPr>
              <w:t>4. Classify and interpret the normative framework relevant for a certain branch of law</w:t>
            </w:r>
          </w:p>
          <w:p w14:paraId="383BECF6" w14:textId="77777777" w:rsidR="00237DEE" w:rsidRPr="00BA1FBA" w:rsidRDefault="00237DEE" w:rsidP="00EF79AF">
            <w:pPr>
              <w:rPr>
                <w:rFonts w:eastAsia="Calibri" w:cs="Times New Roman"/>
              </w:rPr>
            </w:pPr>
            <w:r w:rsidRPr="00BA1FBA">
              <w:rPr>
                <w:rFonts w:eastAsia="Calibri" w:cs="Times New Roman"/>
              </w:rPr>
              <w:t xml:space="preserve">5. Explain the institutes of substantive and procedural law </w:t>
            </w:r>
          </w:p>
          <w:p w14:paraId="6DFE651E"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12. Value legal institutes and principles in their developmental dimension and in relationship to contemporary legal system</w:t>
            </w:r>
          </w:p>
        </w:tc>
      </w:tr>
      <w:tr w:rsidR="00237DEE" w:rsidRPr="00BA1FBA" w14:paraId="44F95A61" w14:textId="77777777" w:rsidTr="00EF79AF">
        <w:trPr>
          <w:trHeight w:val="255"/>
        </w:trPr>
        <w:tc>
          <w:tcPr>
            <w:tcW w:w="2440" w:type="dxa"/>
          </w:tcPr>
          <w:p w14:paraId="0F805F32" w14:textId="77777777" w:rsidR="00237DEE" w:rsidRPr="00BA1FBA" w:rsidRDefault="00237DEE" w:rsidP="00237DEE">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shd w:val="clear" w:color="auto" w:fill="E7E6E6"/>
          </w:tcPr>
          <w:p w14:paraId="4AD0BD42"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Comprehension</w:t>
            </w:r>
          </w:p>
        </w:tc>
      </w:tr>
      <w:tr w:rsidR="00237DEE" w:rsidRPr="00BA1FBA" w14:paraId="6E268405" w14:textId="77777777" w:rsidTr="00EF79AF">
        <w:trPr>
          <w:trHeight w:val="255"/>
        </w:trPr>
        <w:tc>
          <w:tcPr>
            <w:tcW w:w="2440" w:type="dxa"/>
          </w:tcPr>
          <w:p w14:paraId="2D0D0711" w14:textId="77777777" w:rsidR="00237DEE" w:rsidRPr="00BA1FBA" w:rsidRDefault="00237DEE" w:rsidP="00237DEE">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lastRenderedPageBreak/>
              <w:t>SKILLS</w:t>
            </w:r>
          </w:p>
        </w:tc>
        <w:tc>
          <w:tcPr>
            <w:tcW w:w="6890" w:type="dxa"/>
            <w:shd w:val="clear" w:color="auto" w:fill="E7E6E6"/>
          </w:tcPr>
          <w:p w14:paraId="67D4EA1F" w14:textId="77777777" w:rsidR="00237DEE" w:rsidRPr="00BA1FBA" w:rsidRDefault="00237DEE" w:rsidP="00EF79AF">
            <w:pPr>
              <w:pStyle w:val="P68B1DB1-Normal5"/>
              <w:jc w:val="both"/>
              <w:rPr>
                <w:rFonts w:asciiTheme="minorHAnsi" w:hAnsiTheme="minorHAnsi"/>
                <w:sz w:val="22"/>
                <w:szCs w:val="22"/>
              </w:rPr>
            </w:pPr>
            <w:r w:rsidRPr="00BA1FBA">
              <w:rPr>
                <w:rFonts w:asciiTheme="minorHAnsi" w:eastAsia="Calibri" w:hAnsiTheme="minorHAnsi"/>
                <w:sz w:val="22"/>
                <w:szCs w:val="22"/>
              </w:rPr>
              <w:t>Information management skill, team-work skill, ability to criticise and be criticised, research skills, learning skills</w:t>
            </w:r>
          </w:p>
        </w:tc>
      </w:tr>
      <w:tr w:rsidR="00237DEE" w:rsidRPr="00BA1FBA" w14:paraId="774C77B9" w14:textId="77777777" w:rsidTr="00EF79AF">
        <w:trPr>
          <w:trHeight w:val="255"/>
        </w:trPr>
        <w:tc>
          <w:tcPr>
            <w:tcW w:w="2440" w:type="dxa"/>
          </w:tcPr>
          <w:p w14:paraId="56A3AF13" w14:textId="77777777" w:rsidR="00237DEE" w:rsidRPr="00BA1FBA" w:rsidRDefault="00237DEE" w:rsidP="00237DEE">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cPr>
          <w:p w14:paraId="60803E19" w14:textId="77777777" w:rsidR="00237DEE" w:rsidRPr="00BA1FBA" w:rsidRDefault="00237DEE" w:rsidP="00EF79AF">
            <w:pPr>
              <w:rPr>
                <w:rFonts w:eastAsia="Calibri" w:cs="Times New Roman"/>
              </w:rPr>
            </w:pPr>
            <w:r w:rsidRPr="00BA1FBA">
              <w:rPr>
                <w:rFonts w:eastAsia="Calibri" w:cs="Times New Roman"/>
              </w:rPr>
              <w:t>Teaching units:</w:t>
            </w:r>
          </w:p>
          <w:p w14:paraId="32DB28E3" w14:textId="77777777" w:rsidR="00237DEE" w:rsidRPr="00BA1FBA" w:rsidRDefault="00237DEE" w:rsidP="00237DEE">
            <w:pPr>
              <w:pStyle w:val="ListParagraph"/>
              <w:numPr>
                <w:ilvl w:val="0"/>
                <w:numId w:val="204"/>
              </w:numPr>
              <w:rPr>
                <w:rFonts w:cs="Times New Roman"/>
              </w:rPr>
            </w:pPr>
            <w:r w:rsidRPr="00BA1FBA">
              <w:rPr>
                <w:rFonts w:cs="Times New Roman"/>
              </w:rPr>
              <w:t>Marriage law</w:t>
            </w:r>
          </w:p>
          <w:p w14:paraId="1CBC6435" w14:textId="77777777" w:rsidR="00237DEE" w:rsidRPr="00BA1FBA" w:rsidRDefault="00237DEE" w:rsidP="00237DEE">
            <w:pPr>
              <w:pStyle w:val="ListParagraph"/>
              <w:numPr>
                <w:ilvl w:val="0"/>
                <w:numId w:val="204"/>
              </w:numPr>
              <w:rPr>
                <w:rFonts w:cs="Times New Roman"/>
              </w:rPr>
            </w:pPr>
            <w:r w:rsidRPr="00BA1FBA">
              <w:rPr>
                <w:rFonts w:cs="Times New Roman"/>
              </w:rPr>
              <w:t>Extramarital and same-sex unions</w:t>
            </w:r>
          </w:p>
          <w:p w14:paraId="025D13A2" w14:textId="77777777" w:rsidR="00237DEE" w:rsidRPr="00BA1FBA" w:rsidRDefault="00237DEE" w:rsidP="00237DEE">
            <w:pPr>
              <w:pStyle w:val="ListParagraph"/>
              <w:numPr>
                <w:ilvl w:val="0"/>
                <w:numId w:val="204"/>
              </w:numPr>
              <w:rPr>
                <w:rFonts w:cs="Times New Roman"/>
              </w:rPr>
            </w:pPr>
            <w:r w:rsidRPr="00BA1FBA">
              <w:rPr>
                <w:rFonts w:cs="Times New Roman"/>
              </w:rPr>
              <w:t>Family mediation</w:t>
            </w:r>
          </w:p>
          <w:p w14:paraId="47C6E12D" w14:textId="77777777" w:rsidR="00237DEE" w:rsidRPr="00BA1FBA" w:rsidRDefault="00237DEE" w:rsidP="00237DEE">
            <w:pPr>
              <w:pStyle w:val="ListParagraph"/>
              <w:numPr>
                <w:ilvl w:val="0"/>
                <w:numId w:val="204"/>
              </w:numPr>
              <w:rPr>
                <w:rFonts w:cs="Times New Roman"/>
              </w:rPr>
            </w:pPr>
            <w:r w:rsidRPr="00BA1FBA">
              <w:rPr>
                <w:rFonts w:cs="Times New Roman"/>
              </w:rPr>
              <w:t xml:space="preserve">Origin of a child </w:t>
            </w:r>
          </w:p>
          <w:p w14:paraId="33B96573" w14:textId="77777777" w:rsidR="00237DEE" w:rsidRPr="00BA1FBA" w:rsidRDefault="00237DEE" w:rsidP="00237DEE">
            <w:pPr>
              <w:pStyle w:val="ListParagraph"/>
              <w:numPr>
                <w:ilvl w:val="0"/>
                <w:numId w:val="204"/>
              </w:numPr>
              <w:rPr>
                <w:rFonts w:cs="Times New Roman"/>
              </w:rPr>
            </w:pPr>
            <w:r w:rsidRPr="00BA1FBA">
              <w:rPr>
                <w:rFonts w:cs="Times New Roman"/>
              </w:rPr>
              <w:t>Children's rights</w:t>
            </w:r>
          </w:p>
          <w:p w14:paraId="6A75BF0C" w14:textId="77777777" w:rsidR="00237DEE" w:rsidRPr="00BA1FBA" w:rsidRDefault="00237DEE" w:rsidP="00237DEE">
            <w:pPr>
              <w:pStyle w:val="ListParagraph"/>
              <w:numPr>
                <w:ilvl w:val="0"/>
                <w:numId w:val="204"/>
              </w:numPr>
              <w:rPr>
                <w:rFonts w:cs="Times New Roman"/>
              </w:rPr>
            </w:pPr>
            <w:r w:rsidRPr="00BA1FBA">
              <w:rPr>
                <w:rFonts w:cs="Times New Roman"/>
              </w:rPr>
              <w:t>Parental care</w:t>
            </w:r>
          </w:p>
          <w:p w14:paraId="422F1A22" w14:textId="77777777" w:rsidR="00237DEE" w:rsidRPr="00BA1FBA" w:rsidRDefault="00237DEE" w:rsidP="00237DEE">
            <w:pPr>
              <w:pStyle w:val="ListParagraph"/>
              <w:numPr>
                <w:ilvl w:val="0"/>
                <w:numId w:val="204"/>
              </w:numPr>
              <w:rPr>
                <w:rFonts w:cs="Times New Roman"/>
              </w:rPr>
            </w:pPr>
            <w:r w:rsidRPr="00BA1FBA">
              <w:rPr>
                <w:rFonts w:cs="Times New Roman"/>
              </w:rPr>
              <w:t>Adoption</w:t>
            </w:r>
          </w:p>
          <w:p w14:paraId="240A5DF9" w14:textId="77777777" w:rsidR="00237DEE" w:rsidRPr="00BA1FBA" w:rsidRDefault="00237DEE" w:rsidP="00237DEE">
            <w:pPr>
              <w:pStyle w:val="ListParagraph"/>
              <w:numPr>
                <w:ilvl w:val="0"/>
                <w:numId w:val="204"/>
              </w:numPr>
              <w:rPr>
                <w:rFonts w:cs="Times New Roman"/>
              </w:rPr>
            </w:pPr>
            <w:r w:rsidRPr="00BA1FBA">
              <w:rPr>
                <w:rFonts w:cs="Times New Roman"/>
              </w:rPr>
              <w:t>Guardianship</w:t>
            </w:r>
          </w:p>
          <w:p w14:paraId="3CC3E835" w14:textId="77777777" w:rsidR="00237DEE" w:rsidRPr="00BA1FBA" w:rsidRDefault="00237DEE" w:rsidP="00237DEE">
            <w:pPr>
              <w:pStyle w:val="ListParagraph"/>
              <w:numPr>
                <w:ilvl w:val="0"/>
                <w:numId w:val="204"/>
              </w:numPr>
              <w:rPr>
                <w:rFonts w:cs="Times New Roman"/>
              </w:rPr>
            </w:pPr>
            <w:r w:rsidRPr="00BA1FBA">
              <w:rPr>
                <w:rFonts w:cs="Times New Roman"/>
              </w:rPr>
              <w:t>Maintenance</w:t>
            </w:r>
          </w:p>
          <w:p w14:paraId="42B00F6C" w14:textId="77777777" w:rsidR="00237DEE" w:rsidRPr="00BA1FBA" w:rsidRDefault="00237DEE" w:rsidP="00237DEE">
            <w:pPr>
              <w:pStyle w:val="ListParagraph"/>
              <w:numPr>
                <w:ilvl w:val="0"/>
                <w:numId w:val="204"/>
              </w:numPr>
              <w:rPr>
                <w:rFonts w:cs="Times New Roman"/>
              </w:rPr>
            </w:pPr>
            <w:r w:rsidRPr="00BA1FBA">
              <w:rPr>
                <w:rFonts w:cs="Times New Roman"/>
              </w:rPr>
              <w:t>Property relations of family members</w:t>
            </w:r>
          </w:p>
        </w:tc>
      </w:tr>
      <w:tr w:rsidR="00237DEE" w:rsidRPr="00BA1FBA" w14:paraId="53F95436" w14:textId="77777777" w:rsidTr="00EF79AF">
        <w:trPr>
          <w:trHeight w:val="255"/>
        </w:trPr>
        <w:tc>
          <w:tcPr>
            <w:tcW w:w="2440" w:type="dxa"/>
          </w:tcPr>
          <w:p w14:paraId="4B99FE13" w14:textId="77777777" w:rsidR="00237DEE" w:rsidRPr="00BA1FBA" w:rsidRDefault="00237DEE" w:rsidP="00237DEE">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cPr>
          <w:p w14:paraId="6DB50122" w14:textId="77777777" w:rsidR="00237DEE" w:rsidRPr="00BA1FBA" w:rsidRDefault="00237DEE" w:rsidP="00EF79AF">
            <w:pPr>
              <w:pStyle w:val="P68B1DB1-Normal5"/>
              <w:rPr>
                <w:rFonts w:asciiTheme="minorHAnsi" w:hAnsiTheme="minorHAnsi"/>
                <w:sz w:val="22"/>
                <w:szCs w:val="22"/>
              </w:rPr>
            </w:pPr>
            <w:r w:rsidRPr="00BA1FBA">
              <w:rPr>
                <w:rFonts w:asciiTheme="minorHAnsi" w:hAnsiTheme="minorHAnsi"/>
                <w:sz w:val="22"/>
                <w:szCs w:val="22"/>
              </w:rPr>
              <w:t>Lectures, autonomous literature study, guided discussion, student debate</w:t>
            </w:r>
          </w:p>
        </w:tc>
      </w:tr>
      <w:tr w:rsidR="00237DEE" w:rsidRPr="00BA1FBA" w14:paraId="570BAAD4" w14:textId="77777777" w:rsidTr="00EF79AF">
        <w:trPr>
          <w:trHeight w:val="255"/>
        </w:trPr>
        <w:tc>
          <w:tcPr>
            <w:tcW w:w="2440" w:type="dxa"/>
          </w:tcPr>
          <w:p w14:paraId="1F2073F6" w14:textId="77777777" w:rsidR="00237DEE" w:rsidRPr="00BA1FBA" w:rsidRDefault="00237DEE" w:rsidP="00237DEE">
            <w:pPr>
              <w:pStyle w:val="P68B1DB1-Normal4"/>
              <w:numPr>
                <w:ilvl w:val="0"/>
                <w:numId w:val="1"/>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cPr>
          <w:p w14:paraId="3B0D5DC3" w14:textId="77777777" w:rsidR="00237DEE" w:rsidRPr="00BA1FBA" w:rsidRDefault="00237DEE" w:rsidP="00237DEE">
            <w:pPr>
              <w:pStyle w:val="ListParagraph"/>
              <w:numPr>
                <w:ilvl w:val="0"/>
                <w:numId w:val="205"/>
              </w:numPr>
              <w:rPr>
                <w:rFonts w:eastAsia="Calibri" w:cs="Times New Roman"/>
              </w:rPr>
            </w:pPr>
            <w:r w:rsidRPr="00BA1FBA">
              <w:rPr>
                <w:rFonts w:eastAsia="Calibri" w:cs="Times New Roman"/>
              </w:rPr>
              <w:t>Written examination (six shorts essays on defined topics)</w:t>
            </w:r>
          </w:p>
          <w:p w14:paraId="0AD2E0ED" w14:textId="77777777" w:rsidR="00237DEE" w:rsidRPr="00BA1FBA" w:rsidRDefault="00237DEE" w:rsidP="00237DEE">
            <w:pPr>
              <w:pStyle w:val="ListParagraph"/>
              <w:numPr>
                <w:ilvl w:val="0"/>
                <w:numId w:val="205"/>
              </w:numPr>
              <w:rPr>
                <w:rFonts w:eastAsia="Calibri" w:cs="Times New Roman"/>
              </w:rPr>
            </w:pPr>
            <w:r w:rsidRPr="00BA1FBA">
              <w:rPr>
                <w:rFonts w:eastAsia="Calibri" w:cs="Times New Roman"/>
              </w:rPr>
              <w:t>Oral examination</w:t>
            </w:r>
          </w:p>
        </w:tc>
      </w:tr>
      <w:tr w:rsidR="00237DEE" w:rsidRPr="00BA1FBA" w14:paraId="39978DBC" w14:textId="77777777" w:rsidTr="00EF79AF">
        <w:trPr>
          <w:trHeight w:val="255"/>
        </w:trPr>
        <w:tc>
          <w:tcPr>
            <w:tcW w:w="2440" w:type="dxa"/>
            <w:shd w:val="clear" w:color="auto" w:fill="DEEAF6" w:themeFill="accent1" w:themeFillTint="33"/>
          </w:tcPr>
          <w:p w14:paraId="75A572D6" w14:textId="77777777" w:rsidR="00237DEE" w:rsidRPr="00BA1FBA" w:rsidRDefault="00237DEE" w:rsidP="00EF79AF">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7336431" w14:textId="77777777" w:rsidR="00237DEE" w:rsidRPr="00BA1FBA" w:rsidRDefault="00237DEE" w:rsidP="00EF79AF">
            <w:pPr>
              <w:pStyle w:val="P68B1DB1-Normal8"/>
              <w:jc w:val="both"/>
              <w:rPr>
                <w:rFonts w:asciiTheme="minorHAnsi" w:hAnsiTheme="minorHAnsi"/>
                <w:sz w:val="22"/>
                <w:szCs w:val="22"/>
              </w:rPr>
            </w:pPr>
            <w:r w:rsidRPr="00BA1FBA">
              <w:rPr>
                <w:rFonts w:asciiTheme="minorHAnsi" w:eastAsia="Calibri" w:hAnsiTheme="minorHAnsi"/>
                <w:sz w:val="22"/>
                <w:szCs w:val="22"/>
              </w:rPr>
              <w:t>Determine the particularities and values of family law systems</w:t>
            </w:r>
          </w:p>
        </w:tc>
      </w:tr>
      <w:tr w:rsidR="00237DEE" w:rsidRPr="00BA1FBA" w14:paraId="1638B3A2" w14:textId="77777777" w:rsidTr="00EF79AF">
        <w:trPr>
          <w:trHeight w:val="255"/>
        </w:trPr>
        <w:tc>
          <w:tcPr>
            <w:tcW w:w="2440" w:type="dxa"/>
          </w:tcPr>
          <w:p w14:paraId="06252849" w14:textId="77777777" w:rsidR="00237DEE" w:rsidRPr="00BA1FBA" w:rsidRDefault="00237DEE" w:rsidP="00237DE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A873AD4" w14:textId="77777777" w:rsidR="00237DEE" w:rsidRPr="00BA1FBA" w:rsidRDefault="00237DEE" w:rsidP="00EF79AF">
            <w:pPr>
              <w:rPr>
                <w:rFonts w:eastAsia="Calibri" w:cs="Times New Roman"/>
              </w:rPr>
            </w:pPr>
            <w:r w:rsidRPr="00BA1FBA">
              <w:rPr>
                <w:rFonts w:eastAsia="Calibri" w:cs="Times New Roman"/>
              </w:rPr>
              <w:t>1. Identify historical, political, economic, European, international and other social factors relevant for the creation and implementation of the law</w:t>
            </w:r>
          </w:p>
          <w:p w14:paraId="10E8CDB5" w14:textId="77777777" w:rsidR="00237DEE" w:rsidRPr="00BA1FBA" w:rsidRDefault="00237DEE" w:rsidP="00EF79AF">
            <w:pPr>
              <w:rPr>
                <w:rFonts w:eastAsia="Calibri" w:cs="Times New Roman"/>
              </w:rPr>
            </w:pPr>
            <w:r w:rsidRPr="00BA1FBA">
              <w:rPr>
                <w:rFonts w:eastAsia="Calibri" w:cs="Times New Roman"/>
              </w:rPr>
              <w:t xml:space="preserve">4. Classify and interpret the normative framework relevant for a certain branch of law </w:t>
            </w:r>
          </w:p>
          <w:p w14:paraId="4E284170" w14:textId="77777777" w:rsidR="00237DEE" w:rsidRPr="00BA1FBA" w:rsidRDefault="00237DEE" w:rsidP="00EF79AF">
            <w:pPr>
              <w:rPr>
                <w:rFonts w:eastAsia="Calibri" w:cs="Times New Roman"/>
              </w:rPr>
            </w:pPr>
            <w:r w:rsidRPr="00BA1FBA">
              <w:rPr>
                <w:rFonts w:eastAsia="Calibri" w:cs="Times New Roman"/>
              </w:rPr>
              <w:t>8. Develop ethically, legally and morally responsible behaviour</w:t>
            </w:r>
          </w:p>
          <w:p w14:paraId="796357BA" w14:textId="77777777" w:rsidR="00237DEE" w:rsidRPr="00BA1FBA" w:rsidRDefault="00237DEE" w:rsidP="00EF79AF">
            <w:pPr>
              <w:rPr>
                <w:rFonts w:eastAsia="Calibri" w:cs="Times New Roman"/>
              </w:rPr>
            </w:pPr>
            <w:r w:rsidRPr="00BA1FBA">
              <w:rPr>
                <w:rFonts w:eastAsia="Calibri" w:cs="Times New Roman"/>
              </w:rPr>
              <w:t>9. Analyse various aspects of law regulation of the Republic of Croatia, including the comparative perspective</w:t>
            </w:r>
          </w:p>
          <w:p w14:paraId="732965F1"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12. Value legal institutes and principles in their developmental dimension and in relationship to contemporary legal system</w:t>
            </w:r>
          </w:p>
        </w:tc>
      </w:tr>
      <w:tr w:rsidR="00237DEE" w:rsidRPr="00BA1FBA" w14:paraId="60400DDB" w14:textId="77777777" w:rsidTr="00EF79AF">
        <w:trPr>
          <w:trHeight w:val="255"/>
        </w:trPr>
        <w:tc>
          <w:tcPr>
            <w:tcW w:w="2440" w:type="dxa"/>
          </w:tcPr>
          <w:p w14:paraId="185002AE" w14:textId="77777777" w:rsidR="00237DEE" w:rsidRPr="00BA1FBA" w:rsidRDefault="00237DEE" w:rsidP="00237DE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08382DC"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Evaluation</w:t>
            </w:r>
          </w:p>
        </w:tc>
      </w:tr>
      <w:tr w:rsidR="00237DEE" w:rsidRPr="00BA1FBA" w14:paraId="72AF9415" w14:textId="77777777" w:rsidTr="00EF79AF">
        <w:trPr>
          <w:trHeight w:val="255"/>
        </w:trPr>
        <w:tc>
          <w:tcPr>
            <w:tcW w:w="2440" w:type="dxa"/>
          </w:tcPr>
          <w:p w14:paraId="146085E5" w14:textId="77777777" w:rsidR="00237DEE" w:rsidRPr="00BA1FBA" w:rsidRDefault="00237DEE" w:rsidP="00237DE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5FD54EB" w14:textId="77777777" w:rsidR="00237DEE" w:rsidRPr="00BA1FBA" w:rsidRDefault="00237DEE" w:rsidP="00EF79AF">
            <w:pPr>
              <w:pStyle w:val="P68B1DB1-Normal5"/>
              <w:jc w:val="both"/>
              <w:rPr>
                <w:rFonts w:asciiTheme="minorHAnsi" w:hAnsiTheme="minorHAnsi"/>
                <w:sz w:val="22"/>
                <w:szCs w:val="22"/>
              </w:rPr>
            </w:pPr>
            <w:r w:rsidRPr="00BA1FBA">
              <w:rPr>
                <w:rFonts w:asciiTheme="minorHAnsi" w:eastAsia="Calibri" w:hAnsiTheme="minorHAnsi"/>
                <w:sz w:val="22"/>
                <w:szCs w:val="22"/>
              </w:rPr>
              <w:t>Information management skill, team-work skill, research skills, ability to create a new idea</w:t>
            </w:r>
          </w:p>
        </w:tc>
      </w:tr>
      <w:tr w:rsidR="00237DEE" w:rsidRPr="00BA1FBA" w14:paraId="484650BF" w14:textId="77777777" w:rsidTr="00EF79AF">
        <w:trPr>
          <w:trHeight w:val="255"/>
        </w:trPr>
        <w:tc>
          <w:tcPr>
            <w:tcW w:w="2440" w:type="dxa"/>
          </w:tcPr>
          <w:p w14:paraId="54D0EC3A" w14:textId="77777777" w:rsidR="00237DEE" w:rsidRPr="00BA1FBA" w:rsidRDefault="00237DEE" w:rsidP="00237DE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E035DFC" w14:textId="77777777" w:rsidR="00237DEE" w:rsidRPr="00BA1FBA" w:rsidRDefault="00237DEE" w:rsidP="00EF79AF">
            <w:pPr>
              <w:rPr>
                <w:rFonts w:eastAsia="Calibri" w:cs="Times New Roman"/>
              </w:rPr>
            </w:pPr>
            <w:r w:rsidRPr="00BA1FBA">
              <w:rPr>
                <w:rFonts w:eastAsia="Calibri" w:cs="Times New Roman"/>
              </w:rPr>
              <w:t>Teaching units:</w:t>
            </w:r>
          </w:p>
          <w:p w14:paraId="1239827D" w14:textId="77777777" w:rsidR="00237DEE" w:rsidRPr="00BA1FBA" w:rsidRDefault="00237DEE" w:rsidP="00237DEE">
            <w:pPr>
              <w:pStyle w:val="ListParagraph"/>
              <w:numPr>
                <w:ilvl w:val="0"/>
                <w:numId w:val="206"/>
              </w:numPr>
              <w:rPr>
                <w:rFonts w:cs="Times New Roman"/>
              </w:rPr>
            </w:pPr>
            <w:r w:rsidRPr="00BA1FBA">
              <w:rPr>
                <w:rFonts w:cs="Times New Roman"/>
              </w:rPr>
              <w:t>Concept, characteristics and principles of family law</w:t>
            </w:r>
          </w:p>
          <w:p w14:paraId="434FA54A" w14:textId="77777777" w:rsidR="00237DEE" w:rsidRPr="00BA1FBA" w:rsidRDefault="00237DEE" w:rsidP="00237DEE">
            <w:pPr>
              <w:pStyle w:val="ListParagraph"/>
              <w:numPr>
                <w:ilvl w:val="0"/>
                <w:numId w:val="206"/>
              </w:numPr>
              <w:rPr>
                <w:rFonts w:cs="Times New Roman"/>
              </w:rPr>
            </w:pPr>
            <w:r w:rsidRPr="00BA1FBA">
              <w:rPr>
                <w:rFonts w:cs="Times New Roman"/>
              </w:rPr>
              <w:t>Family law relationships and human rights</w:t>
            </w:r>
          </w:p>
          <w:p w14:paraId="6184E458" w14:textId="77777777" w:rsidR="00237DEE" w:rsidRPr="00BA1FBA" w:rsidRDefault="00237DEE" w:rsidP="00237DEE">
            <w:pPr>
              <w:pStyle w:val="ListParagraph"/>
              <w:numPr>
                <w:ilvl w:val="0"/>
                <w:numId w:val="206"/>
              </w:numPr>
              <w:rPr>
                <w:rFonts w:cs="Times New Roman"/>
              </w:rPr>
            </w:pPr>
            <w:r w:rsidRPr="00BA1FBA">
              <w:rPr>
                <w:rFonts w:cs="Times New Roman"/>
              </w:rPr>
              <w:t>Status of family law in the legal system</w:t>
            </w:r>
          </w:p>
          <w:p w14:paraId="4238E35A" w14:textId="77777777" w:rsidR="00237DEE" w:rsidRPr="00BA1FBA" w:rsidRDefault="00237DEE" w:rsidP="00237DEE">
            <w:pPr>
              <w:pStyle w:val="ListParagraph"/>
              <w:numPr>
                <w:ilvl w:val="0"/>
                <w:numId w:val="206"/>
              </w:numPr>
              <w:rPr>
                <w:rFonts w:cs="Times New Roman"/>
              </w:rPr>
            </w:pPr>
            <w:r w:rsidRPr="00BA1FBA">
              <w:rPr>
                <w:rFonts w:cs="Times New Roman"/>
              </w:rPr>
              <w:t>Marriage law</w:t>
            </w:r>
          </w:p>
          <w:p w14:paraId="1B76D64E" w14:textId="77777777" w:rsidR="00237DEE" w:rsidRPr="00BA1FBA" w:rsidRDefault="00237DEE" w:rsidP="00237DEE">
            <w:pPr>
              <w:pStyle w:val="ListParagraph"/>
              <w:numPr>
                <w:ilvl w:val="0"/>
                <w:numId w:val="206"/>
              </w:numPr>
              <w:rPr>
                <w:rFonts w:cs="Times New Roman"/>
              </w:rPr>
            </w:pPr>
            <w:r w:rsidRPr="00BA1FBA">
              <w:rPr>
                <w:rFonts w:cs="Times New Roman"/>
              </w:rPr>
              <w:lastRenderedPageBreak/>
              <w:t>Extramarital and same-sex unions</w:t>
            </w:r>
          </w:p>
          <w:p w14:paraId="39082350" w14:textId="77777777" w:rsidR="00237DEE" w:rsidRPr="00BA1FBA" w:rsidRDefault="00237DEE" w:rsidP="00237DEE">
            <w:pPr>
              <w:pStyle w:val="ListParagraph"/>
              <w:numPr>
                <w:ilvl w:val="0"/>
                <w:numId w:val="206"/>
              </w:numPr>
              <w:rPr>
                <w:rFonts w:cs="Times New Roman"/>
              </w:rPr>
            </w:pPr>
            <w:r w:rsidRPr="00BA1FBA">
              <w:rPr>
                <w:rFonts w:cs="Times New Roman"/>
              </w:rPr>
              <w:t>Family mediation</w:t>
            </w:r>
          </w:p>
          <w:p w14:paraId="083F77A7" w14:textId="77777777" w:rsidR="00237DEE" w:rsidRPr="00BA1FBA" w:rsidRDefault="00237DEE" w:rsidP="00237DEE">
            <w:pPr>
              <w:pStyle w:val="ListParagraph"/>
              <w:numPr>
                <w:ilvl w:val="0"/>
                <w:numId w:val="206"/>
              </w:numPr>
              <w:rPr>
                <w:rFonts w:cs="Times New Roman"/>
              </w:rPr>
            </w:pPr>
            <w:r w:rsidRPr="00BA1FBA">
              <w:rPr>
                <w:rFonts w:cs="Times New Roman"/>
              </w:rPr>
              <w:t>Relationships between parents and children</w:t>
            </w:r>
          </w:p>
          <w:p w14:paraId="05DDEF01" w14:textId="77777777" w:rsidR="00237DEE" w:rsidRPr="00BA1FBA" w:rsidRDefault="00237DEE" w:rsidP="00237DEE">
            <w:pPr>
              <w:pStyle w:val="ListParagraph"/>
              <w:numPr>
                <w:ilvl w:val="0"/>
                <w:numId w:val="206"/>
              </w:numPr>
              <w:rPr>
                <w:rFonts w:cs="Times New Roman"/>
              </w:rPr>
            </w:pPr>
            <w:r w:rsidRPr="00BA1FBA">
              <w:rPr>
                <w:rFonts w:cs="Times New Roman"/>
              </w:rPr>
              <w:t xml:space="preserve">Origin of a child </w:t>
            </w:r>
          </w:p>
          <w:p w14:paraId="2E26A8B8" w14:textId="77777777" w:rsidR="00237DEE" w:rsidRPr="00BA1FBA" w:rsidRDefault="00237DEE" w:rsidP="00237DEE">
            <w:pPr>
              <w:pStyle w:val="ListParagraph"/>
              <w:numPr>
                <w:ilvl w:val="0"/>
                <w:numId w:val="206"/>
              </w:numPr>
              <w:rPr>
                <w:rFonts w:cs="Times New Roman"/>
              </w:rPr>
            </w:pPr>
            <w:r w:rsidRPr="00BA1FBA">
              <w:rPr>
                <w:rFonts w:cs="Times New Roman"/>
              </w:rPr>
              <w:t>Children's rights</w:t>
            </w:r>
          </w:p>
          <w:p w14:paraId="1C236CE5" w14:textId="77777777" w:rsidR="00237DEE" w:rsidRPr="00BA1FBA" w:rsidRDefault="00237DEE" w:rsidP="00237DEE">
            <w:pPr>
              <w:pStyle w:val="ListParagraph"/>
              <w:numPr>
                <w:ilvl w:val="0"/>
                <w:numId w:val="206"/>
              </w:numPr>
              <w:rPr>
                <w:rFonts w:cs="Times New Roman"/>
              </w:rPr>
            </w:pPr>
            <w:r w:rsidRPr="00BA1FBA">
              <w:rPr>
                <w:rFonts w:cs="Times New Roman"/>
              </w:rPr>
              <w:t>Parental care</w:t>
            </w:r>
          </w:p>
          <w:p w14:paraId="16153CB3" w14:textId="77777777" w:rsidR="00237DEE" w:rsidRPr="00BA1FBA" w:rsidRDefault="00237DEE" w:rsidP="00237DEE">
            <w:pPr>
              <w:pStyle w:val="ListParagraph"/>
              <w:numPr>
                <w:ilvl w:val="0"/>
                <w:numId w:val="206"/>
              </w:numPr>
              <w:rPr>
                <w:rFonts w:cs="Times New Roman"/>
              </w:rPr>
            </w:pPr>
            <w:r w:rsidRPr="00BA1FBA">
              <w:rPr>
                <w:rFonts w:cs="Times New Roman"/>
              </w:rPr>
              <w:t>Adoption</w:t>
            </w:r>
          </w:p>
          <w:p w14:paraId="47C658A6" w14:textId="77777777" w:rsidR="00237DEE" w:rsidRPr="00BA1FBA" w:rsidRDefault="00237DEE" w:rsidP="00237DEE">
            <w:pPr>
              <w:pStyle w:val="ListParagraph"/>
              <w:numPr>
                <w:ilvl w:val="0"/>
                <w:numId w:val="206"/>
              </w:numPr>
              <w:rPr>
                <w:rFonts w:cs="Times New Roman"/>
              </w:rPr>
            </w:pPr>
            <w:r w:rsidRPr="00BA1FBA">
              <w:rPr>
                <w:rFonts w:cs="Times New Roman"/>
              </w:rPr>
              <w:t>Guardianship</w:t>
            </w:r>
          </w:p>
          <w:p w14:paraId="1F43A5EF" w14:textId="77777777" w:rsidR="00237DEE" w:rsidRPr="00BA1FBA" w:rsidRDefault="00237DEE" w:rsidP="00237DEE">
            <w:pPr>
              <w:pStyle w:val="ListParagraph"/>
              <w:numPr>
                <w:ilvl w:val="0"/>
                <w:numId w:val="206"/>
              </w:numPr>
              <w:rPr>
                <w:rFonts w:cs="Times New Roman"/>
              </w:rPr>
            </w:pPr>
            <w:r w:rsidRPr="00BA1FBA">
              <w:rPr>
                <w:rFonts w:cs="Times New Roman"/>
              </w:rPr>
              <w:t>Maintenance</w:t>
            </w:r>
          </w:p>
          <w:p w14:paraId="01417C33" w14:textId="77777777" w:rsidR="00237DEE" w:rsidRPr="00BA1FBA" w:rsidRDefault="00237DEE" w:rsidP="00237DEE">
            <w:pPr>
              <w:pStyle w:val="ListParagraph"/>
              <w:numPr>
                <w:ilvl w:val="0"/>
                <w:numId w:val="206"/>
              </w:numPr>
              <w:rPr>
                <w:rFonts w:cs="Times New Roman"/>
              </w:rPr>
            </w:pPr>
            <w:r w:rsidRPr="00BA1FBA">
              <w:rPr>
                <w:rFonts w:cs="Times New Roman"/>
              </w:rPr>
              <w:t>Property relations of family members</w:t>
            </w:r>
          </w:p>
        </w:tc>
      </w:tr>
      <w:tr w:rsidR="00237DEE" w:rsidRPr="00BA1FBA" w14:paraId="689C3FB8" w14:textId="77777777" w:rsidTr="00EF79AF">
        <w:trPr>
          <w:trHeight w:val="255"/>
        </w:trPr>
        <w:tc>
          <w:tcPr>
            <w:tcW w:w="2440" w:type="dxa"/>
          </w:tcPr>
          <w:p w14:paraId="4C948D46" w14:textId="77777777" w:rsidR="00237DEE" w:rsidRPr="00BA1FBA" w:rsidRDefault="00237DEE" w:rsidP="00237DE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9FC8C38" w14:textId="77777777" w:rsidR="00237DEE" w:rsidRPr="00BA1FBA" w:rsidRDefault="00237DEE" w:rsidP="00EF79AF">
            <w:pPr>
              <w:pStyle w:val="P68B1DB1-Normal5"/>
              <w:jc w:val="both"/>
              <w:rPr>
                <w:rFonts w:asciiTheme="minorHAnsi" w:hAnsiTheme="minorHAnsi"/>
                <w:sz w:val="22"/>
                <w:szCs w:val="22"/>
              </w:rPr>
            </w:pPr>
            <w:r w:rsidRPr="00BA1FBA">
              <w:rPr>
                <w:rFonts w:asciiTheme="minorHAnsi" w:hAnsiTheme="minorHAnsi"/>
                <w:sz w:val="22"/>
                <w:szCs w:val="22"/>
              </w:rPr>
              <w:t>Lectures, guided discussion, writing a paper, student debate, autonomous literature study</w:t>
            </w:r>
          </w:p>
        </w:tc>
      </w:tr>
      <w:tr w:rsidR="00237DEE" w:rsidRPr="00BA1FBA" w14:paraId="14741403" w14:textId="77777777" w:rsidTr="00EF79AF">
        <w:trPr>
          <w:trHeight w:val="255"/>
        </w:trPr>
        <w:tc>
          <w:tcPr>
            <w:tcW w:w="2440" w:type="dxa"/>
          </w:tcPr>
          <w:p w14:paraId="4D456DF4" w14:textId="77777777" w:rsidR="00237DEE" w:rsidRPr="00BA1FBA" w:rsidRDefault="00237DEE" w:rsidP="00237DEE">
            <w:pPr>
              <w:pStyle w:val="P68B1DB1-Normal4"/>
              <w:numPr>
                <w:ilvl w:val="0"/>
                <w:numId w:val="214"/>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B9809FF" w14:textId="77777777" w:rsidR="00237DEE" w:rsidRPr="00BA1FBA" w:rsidRDefault="00237DEE" w:rsidP="00237DEE">
            <w:pPr>
              <w:pStyle w:val="ListParagraph"/>
              <w:numPr>
                <w:ilvl w:val="0"/>
                <w:numId w:val="207"/>
              </w:numPr>
              <w:rPr>
                <w:rFonts w:eastAsia="Calibri" w:cs="Times New Roman"/>
              </w:rPr>
            </w:pPr>
            <w:r w:rsidRPr="00BA1FBA">
              <w:rPr>
                <w:rFonts w:eastAsia="Calibri" w:cs="Times New Roman"/>
              </w:rPr>
              <w:t>Written examination (six shorts essays on defined topics)</w:t>
            </w:r>
          </w:p>
          <w:p w14:paraId="12C46C1B" w14:textId="77777777" w:rsidR="00237DEE" w:rsidRPr="00BA1FBA" w:rsidRDefault="00237DEE" w:rsidP="00237DEE">
            <w:pPr>
              <w:pStyle w:val="ListParagraph"/>
              <w:numPr>
                <w:ilvl w:val="0"/>
                <w:numId w:val="207"/>
              </w:numPr>
              <w:rPr>
                <w:rFonts w:eastAsia="Calibri" w:cs="Times New Roman"/>
              </w:rPr>
            </w:pPr>
            <w:r w:rsidRPr="00BA1FBA">
              <w:rPr>
                <w:rFonts w:eastAsia="Calibri" w:cs="Times New Roman"/>
              </w:rPr>
              <w:t>Oral examination</w:t>
            </w:r>
          </w:p>
        </w:tc>
      </w:tr>
      <w:tr w:rsidR="00237DEE" w:rsidRPr="00BA1FBA" w14:paraId="224C8EF1" w14:textId="77777777" w:rsidTr="00EF79AF">
        <w:trPr>
          <w:trHeight w:val="255"/>
        </w:trPr>
        <w:tc>
          <w:tcPr>
            <w:tcW w:w="2440" w:type="dxa"/>
            <w:shd w:val="clear" w:color="auto" w:fill="DEEAF6" w:themeFill="accent1" w:themeFillTint="33"/>
          </w:tcPr>
          <w:p w14:paraId="44308684" w14:textId="77777777" w:rsidR="00237DEE" w:rsidRPr="00BA1FBA" w:rsidRDefault="00237DEE" w:rsidP="00EF79AF">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14A53E1D" w14:textId="77777777" w:rsidR="00237DEE" w:rsidRPr="00BA1FBA" w:rsidRDefault="00237DEE" w:rsidP="00EF79AF">
            <w:pPr>
              <w:pStyle w:val="P68B1DB1-Normal8"/>
              <w:jc w:val="both"/>
              <w:rPr>
                <w:rFonts w:asciiTheme="minorHAnsi" w:hAnsiTheme="minorHAnsi"/>
                <w:sz w:val="22"/>
                <w:szCs w:val="22"/>
              </w:rPr>
            </w:pPr>
            <w:r w:rsidRPr="00BA1FBA">
              <w:rPr>
                <w:rFonts w:asciiTheme="minorHAnsi" w:eastAsia="Calibri" w:hAnsiTheme="minorHAnsi"/>
                <w:sz w:val="22"/>
                <w:szCs w:val="22"/>
              </w:rPr>
              <w:t>Estimate and debate on the future development of national family law systems</w:t>
            </w:r>
          </w:p>
        </w:tc>
      </w:tr>
      <w:tr w:rsidR="00237DEE" w:rsidRPr="00BA1FBA" w14:paraId="548F5299" w14:textId="77777777" w:rsidTr="00EF79AF">
        <w:trPr>
          <w:trHeight w:val="255"/>
        </w:trPr>
        <w:tc>
          <w:tcPr>
            <w:tcW w:w="2440" w:type="dxa"/>
          </w:tcPr>
          <w:p w14:paraId="6E147410" w14:textId="77777777" w:rsidR="00237DEE" w:rsidRPr="00BA1FBA" w:rsidRDefault="00237DEE" w:rsidP="00237DEE">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1B572B7" w14:textId="77777777" w:rsidR="00237DEE" w:rsidRPr="00BA1FBA" w:rsidRDefault="00237DEE" w:rsidP="00EF79AF">
            <w:pPr>
              <w:rPr>
                <w:rFonts w:eastAsia="Calibri" w:cs="Times New Roman"/>
              </w:rPr>
            </w:pPr>
            <w:r w:rsidRPr="00BA1FBA">
              <w:rPr>
                <w:rFonts w:eastAsia="Calibri" w:cs="Times New Roman"/>
              </w:rPr>
              <w:t xml:space="preserve">1.Identify historical, political, economic, European, international and other social factors relevant for the creation and implementation of the law </w:t>
            </w:r>
          </w:p>
          <w:p w14:paraId="48FE9558" w14:textId="77777777" w:rsidR="00237DEE" w:rsidRPr="00BA1FBA" w:rsidRDefault="00237DEE" w:rsidP="00EF79AF">
            <w:pPr>
              <w:rPr>
                <w:rFonts w:eastAsia="Calibri" w:cs="Times New Roman"/>
              </w:rPr>
            </w:pPr>
            <w:r w:rsidRPr="00BA1FBA">
              <w:rPr>
                <w:rFonts w:eastAsia="Calibri" w:cs="Times New Roman"/>
              </w:rPr>
              <w:t>4. Classify and interpret the normative framework relevant for a certain branch of law</w:t>
            </w:r>
          </w:p>
          <w:p w14:paraId="69B43A04" w14:textId="77777777" w:rsidR="00237DEE" w:rsidRPr="00BA1FBA" w:rsidRDefault="00237DEE" w:rsidP="00EF79AF">
            <w:pPr>
              <w:rPr>
                <w:rFonts w:eastAsia="Calibri" w:cs="Times New Roman"/>
              </w:rPr>
            </w:pPr>
            <w:r w:rsidRPr="00BA1FBA">
              <w:rPr>
                <w:rFonts w:eastAsia="Calibri" w:cs="Times New Roman"/>
              </w:rPr>
              <w:t>7. Use information techologies and the legal data bases (legislation, court practice, legal journals)</w:t>
            </w:r>
          </w:p>
          <w:p w14:paraId="42229E9E" w14:textId="77777777" w:rsidR="00237DEE" w:rsidRPr="00BA1FBA" w:rsidRDefault="00237DEE" w:rsidP="00EF79AF">
            <w:pPr>
              <w:rPr>
                <w:rFonts w:eastAsia="Calibri" w:cs="Times New Roman"/>
              </w:rPr>
            </w:pPr>
            <w:r w:rsidRPr="00BA1FBA">
              <w:rPr>
                <w:rFonts w:eastAsia="Calibri" w:cs="Times New Roman"/>
              </w:rPr>
              <w:t>10. Define the relevant rules of the EU legal system in a particular legal area</w:t>
            </w:r>
          </w:p>
          <w:p w14:paraId="452BF435" w14:textId="77777777" w:rsidR="00237DEE" w:rsidRPr="00BA1FBA" w:rsidRDefault="00237DEE" w:rsidP="00EF79AF">
            <w:pPr>
              <w:rPr>
                <w:rFonts w:eastAsia="Calibri" w:cs="Times New Roman"/>
              </w:rPr>
            </w:pPr>
            <w:r w:rsidRPr="00BA1FBA">
              <w:rPr>
                <w:rFonts w:eastAsia="Calibri" w:cs="Times New Roman"/>
              </w:rPr>
              <w:t>12. Value legal institutes and principles in their developmental dimension and in relationship to contemporary legal system</w:t>
            </w:r>
          </w:p>
          <w:p w14:paraId="424462CE"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15.Compare different judicial systems</w:t>
            </w:r>
          </w:p>
        </w:tc>
      </w:tr>
      <w:tr w:rsidR="00237DEE" w:rsidRPr="00BA1FBA" w14:paraId="32DBB0C7" w14:textId="77777777" w:rsidTr="00EF79AF">
        <w:trPr>
          <w:trHeight w:val="255"/>
        </w:trPr>
        <w:tc>
          <w:tcPr>
            <w:tcW w:w="2440" w:type="dxa"/>
          </w:tcPr>
          <w:p w14:paraId="1960A8A7" w14:textId="77777777" w:rsidR="00237DEE" w:rsidRPr="00BA1FBA" w:rsidRDefault="00237DEE" w:rsidP="00237DEE">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C32C5D1"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Evaluation</w:t>
            </w:r>
          </w:p>
        </w:tc>
      </w:tr>
      <w:tr w:rsidR="00237DEE" w:rsidRPr="00BA1FBA" w14:paraId="35CAEAFD" w14:textId="77777777" w:rsidTr="00EF79AF">
        <w:trPr>
          <w:trHeight w:val="255"/>
        </w:trPr>
        <w:tc>
          <w:tcPr>
            <w:tcW w:w="2440" w:type="dxa"/>
          </w:tcPr>
          <w:p w14:paraId="31199191" w14:textId="77777777" w:rsidR="00237DEE" w:rsidRPr="00BA1FBA" w:rsidRDefault="00237DEE" w:rsidP="00237DEE">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CF24842" w14:textId="77777777" w:rsidR="00237DEE" w:rsidRPr="00BA1FBA" w:rsidRDefault="00237DEE" w:rsidP="00EF79AF">
            <w:pPr>
              <w:pStyle w:val="P68B1DB1-Normal5"/>
              <w:jc w:val="both"/>
              <w:rPr>
                <w:rFonts w:asciiTheme="minorHAnsi" w:hAnsiTheme="minorHAnsi"/>
                <w:sz w:val="22"/>
                <w:szCs w:val="22"/>
              </w:rPr>
            </w:pPr>
            <w:r w:rsidRPr="00BA1FBA">
              <w:rPr>
                <w:rFonts w:asciiTheme="minorHAnsi" w:eastAsia="Calibri" w:hAnsiTheme="minorHAnsi"/>
                <w:sz w:val="22"/>
                <w:szCs w:val="22"/>
              </w:rPr>
              <w:t xml:space="preserve">Problem-solving skill, team-work skill, ability to criticise and be criticised, ability to adapt to new situations, ability to create a new idea </w:t>
            </w:r>
          </w:p>
        </w:tc>
      </w:tr>
      <w:tr w:rsidR="00237DEE" w:rsidRPr="00BA1FBA" w14:paraId="47C077B7" w14:textId="77777777" w:rsidTr="00EF79AF">
        <w:trPr>
          <w:trHeight w:val="255"/>
        </w:trPr>
        <w:tc>
          <w:tcPr>
            <w:tcW w:w="2440" w:type="dxa"/>
          </w:tcPr>
          <w:p w14:paraId="44A5ABAD" w14:textId="77777777" w:rsidR="00237DEE" w:rsidRPr="00BA1FBA" w:rsidRDefault="00237DEE" w:rsidP="00237DEE">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2B7D56E" w14:textId="77777777" w:rsidR="00237DEE" w:rsidRPr="00BA1FBA" w:rsidRDefault="00237DEE" w:rsidP="00EF79AF">
            <w:pPr>
              <w:rPr>
                <w:rFonts w:eastAsia="Calibri" w:cs="Times New Roman"/>
              </w:rPr>
            </w:pPr>
            <w:r w:rsidRPr="00BA1FBA">
              <w:rPr>
                <w:rFonts w:eastAsia="Calibri" w:cs="Times New Roman"/>
              </w:rPr>
              <w:t>Teaching units:</w:t>
            </w:r>
          </w:p>
          <w:p w14:paraId="01839EAD" w14:textId="77777777" w:rsidR="00237DEE" w:rsidRPr="00BA1FBA" w:rsidRDefault="00237DEE" w:rsidP="00237DEE">
            <w:pPr>
              <w:pStyle w:val="ListParagraph"/>
              <w:numPr>
                <w:ilvl w:val="0"/>
                <w:numId w:val="208"/>
              </w:numPr>
              <w:rPr>
                <w:rFonts w:cs="Times New Roman"/>
              </w:rPr>
            </w:pPr>
            <w:r w:rsidRPr="00BA1FBA">
              <w:rPr>
                <w:rFonts w:cs="Times New Roman"/>
              </w:rPr>
              <w:t>Concept, characteristics and principles of family law</w:t>
            </w:r>
          </w:p>
          <w:p w14:paraId="316B11CA" w14:textId="77777777" w:rsidR="00237DEE" w:rsidRPr="00BA1FBA" w:rsidRDefault="00237DEE" w:rsidP="00237DEE">
            <w:pPr>
              <w:pStyle w:val="ListParagraph"/>
              <w:numPr>
                <w:ilvl w:val="0"/>
                <w:numId w:val="208"/>
              </w:numPr>
              <w:rPr>
                <w:rFonts w:cs="Times New Roman"/>
              </w:rPr>
            </w:pPr>
            <w:r w:rsidRPr="00BA1FBA">
              <w:rPr>
                <w:rFonts w:cs="Times New Roman"/>
              </w:rPr>
              <w:t>Family law relationships and human rights</w:t>
            </w:r>
          </w:p>
          <w:p w14:paraId="73963C09" w14:textId="77777777" w:rsidR="00237DEE" w:rsidRPr="00BA1FBA" w:rsidRDefault="00237DEE" w:rsidP="00237DEE">
            <w:pPr>
              <w:pStyle w:val="ListParagraph"/>
              <w:numPr>
                <w:ilvl w:val="0"/>
                <w:numId w:val="208"/>
              </w:numPr>
              <w:rPr>
                <w:rFonts w:cs="Times New Roman"/>
              </w:rPr>
            </w:pPr>
            <w:r w:rsidRPr="00BA1FBA">
              <w:rPr>
                <w:rFonts w:cs="Times New Roman"/>
              </w:rPr>
              <w:t>Marriage law</w:t>
            </w:r>
          </w:p>
          <w:p w14:paraId="658A1FD0" w14:textId="77777777" w:rsidR="00237DEE" w:rsidRPr="00BA1FBA" w:rsidRDefault="00237DEE" w:rsidP="00237DEE">
            <w:pPr>
              <w:pStyle w:val="ListParagraph"/>
              <w:numPr>
                <w:ilvl w:val="0"/>
                <w:numId w:val="208"/>
              </w:numPr>
              <w:rPr>
                <w:rFonts w:cs="Times New Roman"/>
              </w:rPr>
            </w:pPr>
            <w:r w:rsidRPr="00BA1FBA">
              <w:rPr>
                <w:rFonts w:cs="Times New Roman"/>
              </w:rPr>
              <w:t>Extramarital and same-sex unions</w:t>
            </w:r>
          </w:p>
          <w:p w14:paraId="7EF35E6D" w14:textId="77777777" w:rsidR="00237DEE" w:rsidRPr="00BA1FBA" w:rsidRDefault="00237DEE" w:rsidP="00237DEE">
            <w:pPr>
              <w:pStyle w:val="ListParagraph"/>
              <w:numPr>
                <w:ilvl w:val="0"/>
                <w:numId w:val="208"/>
              </w:numPr>
              <w:rPr>
                <w:rFonts w:cs="Times New Roman"/>
              </w:rPr>
            </w:pPr>
            <w:r w:rsidRPr="00BA1FBA">
              <w:rPr>
                <w:rFonts w:cs="Times New Roman"/>
              </w:rPr>
              <w:t>Relationships between parents and children</w:t>
            </w:r>
          </w:p>
          <w:p w14:paraId="597A8311" w14:textId="77777777" w:rsidR="00237DEE" w:rsidRPr="00BA1FBA" w:rsidRDefault="00237DEE" w:rsidP="00237DEE">
            <w:pPr>
              <w:pStyle w:val="ListParagraph"/>
              <w:numPr>
                <w:ilvl w:val="0"/>
                <w:numId w:val="208"/>
              </w:numPr>
              <w:rPr>
                <w:rFonts w:cs="Times New Roman"/>
              </w:rPr>
            </w:pPr>
            <w:r w:rsidRPr="00BA1FBA">
              <w:rPr>
                <w:rFonts w:cs="Times New Roman"/>
              </w:rPr>
              <w:t>Adoption</w:t>
            </w:r>
          </w:p>
          <w:p w14:paraId="4C030C99" w14:textId="77777777" w:rsidR="00237DEE" w:rsidRPr="00BA1FBA" w:rsidRDefault="00237DEE" w:rsidP="00237DEE">
            <w:pPr>
              <w:pStyle w:val="ListParagraph"/>
              <w:numPr>
                <w:ilvl w:val="0"/>
                <w:numId w:val="208"/>
              </w:numPr>
              <w:rPr>
                <w:rFonts w:cs="Times New Roman"/>
              </w:rPr>
            </w:pPr>
            <w:r w:rsidRPr="00BA1FBA">
              <w:rPr>
                <w:rFonts w:cs="Times New Roman"/>
              </w:rPr>
              <w:t>Guardianship</w:t>
            </w:r>
          </w:p>
          <w:p w14:paraId="2C07393A" w14:textId="77777777" w:rsidR="00237DEE" w:rsidRPr="00BA1FBA" w:rsidRDefault="00237DEE" w:rsidP="00237DEE">
            <w:pPr>
              <w:pStyle w:val="ListParagraph"/>
              <w:numPr>
                <w:ilvl w:val="0"/>
                <w:numId w:val="208"/>
              </w:numPr>
              <w:rPr>
                <w:rFonts w:cs="Times New Roman"/>
              </w:rPr>
            </w:pPr>
            <w:r w:rsidRPr="00BA1FBA">
              <w:rPr>
                <w:rFonts w:cs="Times New Roman"/>
              </w:rPr>
              <w:lastRenderedPageBreak/>
              <w:t>Maintenance</w:t>
            </w:r>
          </w:p>
          <w:p w14:paraId="2C2B3246" w14:textId="77777777" w:rsidR="00237DEE" w:rsidRPr="00BA1FBA" w:rsidRDefault="00237DEE" w:rsidP="00237DEE">
            <w:pPr>
              <w:pStyle w:val="ListParagraph"/>
              <w:numPr>
                <w:ilvl w:val="0"/>
                <w:numId w:val="208"/>
              </w:numPr>
              <w:rPr>
                <w:rFonts w:eastAsia="Calibri" w:cs="Times New Roman"/>
              </w:rPr>
            </w:pPr>
            <w:r w:rsidRPr="00BA1FBA">
              <w:rPr>
                <w:rFonts w:cs="Times New Roman"/>
              </w:rPr>
              <w:t>Property relations of family members</w:t>
            </w:r>
          </w:p>
          <w:p w14:paraId="103476DB" w14:textId="77777777" w:rsidR="00237DEE" w:rsidRPr="00BA1FBA" w:rsidRDefault="00237DEE" w:rsidP="00237DEE">
            <w:pPr>
              <w:pStyle w:val="ListParagraph"/>
              <w:numPr>
                <w:ilvl w:val="0"/>
                <w:numId w:val="208"/>
              </w:numPr>
              <w:rPr>
                <w:rFonts w:eastAsia="Calibri" w:cs="Times New Roman"/>
              </w:rPr>
            </w:pPr>
            <w:r w:rsidRPr="00BA1FBA">
              <w:rPr>
                <w:rFonts w:cs="Times New Roman"/>
              </w:rPr>
              <w:t>European family law</w:t>
            </w:r>
          </w:p>
        </w:tc>
      </w:tr>
      <w:tr w:rsidR="00237DEE" w:rsidRPr="00BA1FBA" w14:paraId="24FFAABE" w14:textId="77777777" w:rsidTr="00EF79AF">
        <w:trPr>
          <w:trHeight w:val="255"/>
        </w:trPr>
        <w:tc>
          <w:tcPr>
            <w:tcW w:w="2440" w:type="dxa"/>
          </w:tcPr>
          <w:p w14:paraId="3DBD7E3F" w14:textId="77777777" w:rsidR="00237DEE" w:rsidRPr="00BA1FBA" w:rsidRDefault="00237DEE" w:rsidP="00237DEE">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9A11DC4" w14:textId="77777777" w:rsidR="00237DEE" w:rsidRPr="00BA1FBA" w:rsidRDefault="00237DEE" w:rsidP="00EF79AF">
            <w:pPr>
              <w:pStyle w:val="P68B1DB1-Normal5"/>
              <w:rPr>
                <w:rFonts w:asciiTheme="minorHAnsi" w:hAnsiTheme="minorHAnsi"/>
                <w:sz w:val="22"/>
                <w:szCs w:val="22"/>
              </w:rPr>
            </w:pPr>
            <w:r w:rsidRPr="00BA1FBA">
              <w:rPr>
                <w:rFonts w:asciiTheme="minorHAnsi" w:hAnsiTheme="minorHAnsi"/>
                <w:sz w:val="22"/>
                <w:szCs w:val="22"/>
              </w:rPr>
              <w:t>Lectures, student debate, guided discussion, autonomous literature study</w:t>
            </w:r>
          </w:p>
        </w:tc>
      </w:tr>
      <w:tr w:rsidR="00237DEE" w:rsidRPr="00BA1FBA" w14:paraId="7DB442A9" w14:textId="77777777" w:rsidTr="00EF79AF">
        <w:trPr>
          <w:trHeight w:val="255"/>
        </w:trPr>
        <w:tc>
          <w:tcPr>
            <w:tcW w:w="2440" w:type="dxa"/>
          </w:tcPr>
          <w:p w14:paraId="7F45F9E2" w14:textId="77777777" w:rsidR="00237DEE" w:rsidRPr="00BA1FBA" w:rsidRDefault="00237DEE" w:rsidP="00237DEE">
            <w:pPr>
              <w:pStyle w:val="P68B1DB1-Normal4"/>
              <w:numPr>
                <w:ilvl w:val="0"/>
                <w:numId w:val="9"/>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A906284" w14:textId="77777777" w:rsidR="00237DEE" w:rsidRPr="00BA1FBA" w:rsidRDefault="00237DEE" w:rsidP="00237DEE">
            <w:pPr>
              <w:pStyle w:val="ListParagraph"/>
              <w:numPr>
                <w:ilvl w:val="0"/>
                <w:numId w:val="209"/>
              </w:numPr>
              <w:rPr>
                <w:rFonts w:eastAsia="Calibri" w:cs="Times New Roman"/>
              </w:rPr>
            </w:pPr>
            <w:r w:rsidRPr="00BA1FBA">
              <w:rPr>
                <w:rFonts w:eastAsia="Calibri" w:cs="Times New Roman"/>
              </w:rPr>
              <w:t>Written examination (six shorts essays on defined topics)</w:t>
            </w:r>
          </w:p>
          <w:p w14:paraId="50202EE7" w14:textId="77777777" w:rsidR="00237DEE" w:rsidRPr="00BA1FBA" w:rsidRDefault="00237DEE" w:rsidP="00237DEE">
            <w:pPr>
              <w:pStyle w:val="ListParagraph"/>
              <w:numPr>
                <w:ilvl w:val="0"/>
                <w:numId w:val="209"/>
              </w:numPr>
              <w:rPr>
                <w:rFonts w:eastAsia="Calibri" w:cs="Times New Roman"/>
              </w:rPr>
            </w:pPr>
            <w:r w:rsidRPr="00BA1FBA">
              <w:rPr>
                <w:rFonts w:eastAsia="Calibri" w:cs="Times New Roman"/>
              </w:rPr>
              <w:t>Oral examination</w:t>
            </w:r>
          </w:p>
        </w:tc>
      </w:tr>
      <w:tr w:rsidR="00237DEE" w:rsidRPr="00BA1FBA" w14:paraId="7585F8D4" w14:textId="77777777" w:rsidTr="00EF79AF">
        <w:trPr>
          <w:trHeight w:val="255"/>
        </w:trPr>
        <w:tc>
          <w:tcPr>
            <w:tcW w:w="2440" w:type="dxa"/>
            <w:shd w:val="clear" w:color="auto" w:fill="DEEAF6" w:themeFill="accent1" w:themeFillTint="33"/>
          </w:tcPr>
          <w:p w14:paraId="076E3912" w14:textId="77777777" w:rsidR="00237DEE" w:rsidRPr="00BA1FBA" w:rsidRDefault="00237DEE" w:rsidP="00EF79AF">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A901BC4" w14:textId="77777777" w:rsidR="00237DEE" w:rsidRPr="00BA1FBA" w:rsidRDefault="00237DEE" w:rsidP="00EF79AF">
            <w:pPr>
              <w:pStyle w:val="P68B1DB1-Normal8"/>
              <w:jc w:val="both"/>
              <w:rPr>
                <w:rFonts w:asciiTheme="minorHAnsi" w:hAnsiTheme="minorHAnsi"/>
                <w:sz w:val="22"/>
                <w:szCs w:val="22"/>
              </w:rPr>
            </w:pPr>
            <w:r w:rsidRPr="00BA1FBA">
              <w:rPr>
                <w:rFonts w:asciiTheme="minorHAnsi" w:eastAsia="Calibri" w:hAnsiTheme="minorHAnsi"/>
                <w:sz w:val="22"/>
                <w:szCs w:val="22"/>
              </w:rPr>
              <w:t>Measure and evaluate the importance of the supranational legal trends on national legal systems</w:t>
            </w:r>
          </w:p>
        </w:tc>
      </w:tr>
      <w:tr w:rsidR="00237DEE" w:rsidRPr="00BA1FBA" w14:paraId="65E25EE6" w14:textId="77777777" w:rsidTr="00EF79AF">
        <w:trPr>
          <w:trHeight w:val="255"/>
        </w:trPr>
        <w:tc>
          <w:tcPr>
            <w:tcW w:w="2440" w:type="dxa"/>
          </w:tcPr>
          <w:p w14:paraId="2FA7D9EC" w14:textId="77777777" w:rsidR="00237DEE" w:rsidRPr="00BA1FBA" w:rsidRDefault="00237DEE" w:rsidP="00237DEE">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56004C8" w14:textId="77777777" w:rsidR="00237DEE" w:rsidRPr="00BA1FBA" w:rsidRDefault="00237DEE" w:rsidP="00EF79AF">
            <w:pPr>
              <w:rPr>
                <w:rFonts w:eastAsia="Calibri" w:cs="Times New Roman"/>
              </w:rPr>
            </w:pPr>
            <w:r w:rsidRPr="00BA1FBA">
              <w:rPr>
                <w:rFonts w:eastAsia="Calibri" w:cs="Times New Roman"/>
              </w:rPr>
              <w:t xml:space="preserve">1. Identify historical, political, economic, European, international and other social factors relevant for the creation and implementation of the law </w:t>
            </w:r>
          </w:p>
          <w:p w14:paraId="5FA44286" w14:textId="77777777" w:rsidR="00237DEE" w:rsidRPr="00BA1FBA" w:rsidRDefault="00237DEE" w:rsidP="00EF79AF">
            <w:pPr>
              <w:rPr>
                <w:rFonts w:eastAsia="Calibri" w:cs="Times New Roman"/>
              </w:rPr>
            </w:pPr>
            <w:r w:rsidRPr="00BA1FBA">
              <w:rPr>
                <w:rFonts w:eastAsia="Calibri" w:cs="Times New Roman"/>
              </w:rPr>
              <w:t>10. Define the relevant rules of the EU legal system in a particular legal area</w:t>
            </w:r>
          </w:p>
          <w:p w14:paraId="3B98EEAA" w14:textId="77777777" w:rsidR="00237DEE" w:rsidRPr="00BA1FBA" w:rsidRDefault="00237DEE" w:rsidP="00EF79AF">
            <w:pPr>
              <w:rPr>
                <w:rFonts w:eastAsia="Calibri" w:cs="Times New Roman"/>
              </w:rPr>
            </w:pPr>
            <w:r w:rsidRPr="00BA1FBA">
              <w:rPr>
                <w:rFonts w:eastAsia="Calibri" w:cs="Times New Roman"/>
              </w:rPr>
              <w:t>11. Analyse relevant court practice</w:t>
            </w:r>
          </w:p>
          <w:p w14:paraId="7508BD61" w14:textId="77777777" w:rsidR="00237DEE" w:rsidRPr="00BA1FBA" w:rsidRDefault="00237DEE" w:rsidP="00EF79AF">
            <w:pPr>
              <w:rPr>
                <w:rFonts w:eastAsia="Calibri" w:cs="Times New Roman"/>
              </w:rPr>
            </w:pPr>
            <w:r w:rsidRPr="00BA1FBA">
              <w:rPr>
                <w:rFonts w:eastAsia="Calibri" w:cs="Times New Roman"/>
              </w:rPr>
              <w:t>12. Value legal institutes and principles in their developmental dimension and in relationship to contemporary legal system</w:t>
            </w:r>
          </w:p>
          <w:p w14:paraId="6B563955"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15.Compare different judicial systems</w:t>
            </w:r>
          </w:p>
        </w:tc>
      </w:tr>
      <w:tr w:rsidR="00237DEE" w:rsidRPr="00BA1FBA" w14:paraId="61FF13FE" w14:textId="77777777" w:rsidTr="00EF79AF">
        <w:trPr>
          <w:trHeight w:val="255"/>
        </w:trPr>
        <w:tc>
          <w:tcPr>
            <w:tcW w:w="2440" w:type="dxa"/>
          </w:tcPr>
          <w:p w14:paraId="385F827C" w14:textId="77777777" w:rsidR="00237DEE" w:rsidRPr="00BA1FBA" w:rsidRDefault="00237DEE" w:rsidP="00237DEE">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31D9C39"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Evaluation</w:t>
            </w:r>
          </w:p>
        </w:tc>
      </w:tr>
      <w:tr w:rsidR="00237DEE" w:rsidRPr="00BA1FBA" w14:paraId="503057A9" w14:textId="77777777" w:rsidTr="00EF79AF">
        <w:trPr>
          <w:trHeight w:val="255"/>
        </w:trPr>
        <w:tc>
          <w:tcPr>
            <w:tcW w:w="2440" w:type="dxa"/>
          </w:tcPr>
          <w:p w14:paraId="11AED696" w14:textId="77777777" w:rsidR="00237DEE" w:rsidRPr="00BA1FBA" w:rsidRDefault="00237DEE" w:rsidP="00237DEE">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B6AEDC3" w14:textId="77777777" w:rsidR="00237DEE" w:rsidRPr="00BA1FBA" w:rsidRDefault="00237DEE" w:rsidP="00EF79AF">
            <w:pPr>
              <w:pStyle w:val="P68B1DB1-Normal5"/>
              <w:jc w:val="both"/>
              <w:rPr>
                <w:rFonts w:asciiTheme="minorHAnsi" w:hAnsiTheme="minorHAnsi"/>
                <w:sz w:val="22"/>
                <w:szCs w:val="22"/>
              </w:rPr>
            </w:pPr>
            <w:r w:rsidRPr="00BA1FBA">
              <w:rPr>
                <w:rFonts w:asciiTheme="minorHAnsi" w:eastAsia="Calibri" w:hAnsiTheme="minorHAnsi"/>
                <w:sz w:val="22"/>
                <w:szCs w:val="22"/>
              </w:rPr>
              <w:t>Research skills, information management skill, ability to create a new idea, writing scientific papers</w:t>
            </w:r>
          </w:p>
        </w:tc>
      </w:tr>
      <w:tr w:rsidR="00237DEE" w:rsidRPr="00BA1FBA" w14:paraId="4DD1BACD" w14:textId="77777777" w:rsidTr="00EF79AF">
        <w:trPr>
          <w:trHeight w:val="255"/>
        </w:trPr>
        <w:tc>
          <w:tcPr>
            <w:tcW w:w="2440" w:type="dxa"/>
          </w:tcPr>
          <w:p w14:paraId="699FD81E" w14:textId="77777777" w:rsidR="00237DEE" w:rsidRPr="00BA1FBA" w:rsidRDefault="00237DEE" w:rsidP="00237DEE">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432DC0D" w14:textId="77777777" w:rsidR="00237DEE" w:rsidRPr="00BA1FBA" w:rsidRDefault="00237DEE" w:rsidP="00EF79AF">
            <w:pPr>
              <w:rPr>
                <w:rFonts w:eastAsia="Calibri" w:cs="Times New Roman"/>
              </w:rPr>
            </w:pPr>
            <w:r w:rsidRPr="00BA1FBA">
              <w:rPr>
                <w:rFonts w:eastAsia="Calibri" w:cs="Times New Roman"/>
              </w:rPr>
              <w:t>Teaching units:</w:t>
            </w:r>
          </w:p>
          <w:p w14:paraId="1E30C0CE" w14:textId="77777777" w:rsidR="00237DEE" w:rsidRPr="00BA1FBA" w:rsidRDefault="00237DEE" w:rsidP="00237DEE">
            <w:pPr>
              <w:pStyle w:val="ListParagraph"/>
              <w:numPr>
                <w:ilvl w:val="0"/>
                <w:numId w:val="210"/>
              </w:numPr>
              <w:rPr>
                <w:rFonts w:cs="Times New Roman"/>
              </w:rPr>
            </w:pPr>
            <w:r w:rsidRPr="00BA1FBA">
              <w:rPr>
                <w:rFonts w:cs="Times New Roman"/>
              </w:rPr>
              <w:t>Concept, characteristics and principles of family law</w:t>
            </w:r>
          </w:p>
          <w:p w14:paraId="4F616FC2" w14:textId="77777777" w:rsidR="00237DEE" w:rsidRPr="00BA1FBA" w:rsidRDefault="00237DEE" w:rsidP="00237DEE">
            <w:pPr>
              <w:pStyle w:val="ListParagraph"/>
              <w:numPr>
                <w:ilvl w:val="0"/>
                <w:numId w:val="210"/>
              </w:numPr>
              <w:rPr>
                <w:rFonts w:cs="Times New Roman"/>
              </w:rPr>
            </w:pPr>
            <w:r w:rsidRPr="00BA1FBA">
              <w:rPr>
                <w:rFonts w:cs="Times New Roman"/>
              </w:rPr>
              <w:t>Family law relationships and human rights</w:t>
            </w:r>
          </w:p>
          <w:p w14:paraId="680945E8" w14:textId="77777777" w:rsidR="00237DEE" w:rsidRPr="00BA1FBA" w:rsidRDefault="00237DEE" w:rsidP="00237DEE">
            <w:pPr>
              <w:pStyle w:val="ListParagraph"/>
              <w:numPr>
                <w:ilvl w:val="0"/>
                <w:numId w:val="210"/>
              </w:numPr>
              <w:rPr>
                <w:rFonts w:cs="Times New Roman"/>
              </w:rPr>
            </w:pPr>
            <w:r w:rsidRPr="00BA1FBA">
              <w:rPr>
                <w:rFonts w:cs="Times New Roman"/>
              </w:rPr>
              <w:t>Status of family law in the legal system</w:t>
            </w:r>
          </w:p>
          <w:p w14:paraId="46CBCCB8" w14:textId="77777777" w:rsidR="00237DEE" w:rsidRPr="00BA1FBA" w:rsidRDefault="00237DEE" w:rsidP="00237DEE">
            <w:pPr>
              <w:pStyle w:val="ListParagraph"/>
              <w:numPr>
                <w:ilvl w:val="0"/>
                <w:numId w:val="210"/>
              </w:numPr>
              <w:rPr>
                <w:rFonts w:cs="Times New Roman"/>
              </w:rPr>
            </w:pPr>
            <w:r w:rsidRPr="00BA1FBA">
              <w:rPr>
                <w:rFonts w:cs="Times New Roman"/>
              </w:rPr>
              <w:t>Marriage law</w:t>
            </w:r>
          </w:p>
          <w:p w14:paraId="137976DA" w14:textId="77777777" w:rsidR="00237DEE" w:rsidRPr="00BA1FBA" w:rsidRDefault="00237DEE" w:rsidP="00237DEE">
            <w:pPr>
              <w:pStyle w:val="ListParagraph"/>
              <w:numPr>
                <w:ilvl w:val="0"/>
                <w:numId w:val="210"/>
              </w:numPr>
              <w:rPr>
                <w:rFonts w:cs="Times New Roman"/>
              </w:rPr>
            </w:pPr>
            <w:r w:rsidRPr="00BA1FBA">
              <w:rPr>
                <w:rFonts w:cs="Times New Roman"/>
              </w:rPr>
              <w:t>Extramarital and same-sex unions</w:t>
            </w:r>
          </w:p>
          <w:p w14:paraId="35D15207" w14:textId="77777777" w:rsidR="00237DEE" w:rsidRPr="00BA1FBA" w:rsidRDefault="00237DEE" w:rsidP="00237DEE">
            <w:pPr>
              <w:pStyle w:val="ListParagraph"/>
              <w:numPr>
                <w:ilvl w:val="0"/>
                <w:numId w:val="210"/>
              </w:numPr>
              <w:rPr>
                <w:rFonts w:cs="Times New Roman"/>
              </w:rPr>
            </w:pPr>
            <w:r w:rsidRPr="00BA1FBA">
              <w:rPr>
                <w:rFonts w:cs="Times New Roman"/>
              </w:rPr>
              <w:t>Family mediation</w:t>
            </w:r>
          </w:p>
          <w:p w14:paraId="3A449F4D" w14:textId="77777777" w:rsidR="00237DEE" w:rsidRPr="00BA1FBA" w:rsidRDefault="00237DEE" w:rsidP="00237DEE">
            <w:pPr>
              <w:pStyle w:val="ListParagraph"/>
              <w:numPr>
                <w:ilvl w:val="0"/>
                <w:numId w:val="210"/>
              </w:numPr>
              <w:rPr>
                <w:rFonts w:cs="Times New Roman"/>
              </w:rPr>
            </w:pPr>
            <w:r w:rsidRPr="00BA1FBA">
              <w:rPr>
                <w:rFonts w:cs="Times New Roman"/>
              </w:rPr>
              <w:t>Relationships between parents and children</w:t>
            </w:r>
          </w:p>
          <w:p w14:paraId="75A00EC2" w14:textId="77777777" w:rsidR="00237DEE" w:rsidRPr="00BA1FBA" w:rsidRDefault="00237DEE" w:rsidP="00237DEE">
            <w:pPr>
              <w:pStyle w:val="ListParagraph"/>
              <w:numPr>
                <w:ilvl w:val="0"/>
                <w:numId w:val="210"/>
              </w:numPr>
              <w:rPr>
                <w:rFonts w:cs="Times New Roman"/>
              </w:rPr>
            </w:pPr>
            <w:r w:rsidRPr="00BA1FBA">
              <w:rPr>
                <w:rFonts w:cs="Times New Roman"/>
              </w:rPr>
              <w:t xml:space="preserve">Origin of a child </w:t>
            </w:r>
          </w:p>
          <w:p w14:paraId="186314C0" w14:textId="77777777" w:rsidR="00237DEE" w:rsidRPr="00BA1FBA" w:rsidRDefault="00237DEE" w:rsidP="00237DEE">
            <w:pPr>
              <w:pStyle w:val="ListParagraph"/>
              <w:numPr>
                <w:ilvl w:val="0"/>
                <w:numId w:val="210"/>
              </w:numPr>
              <w:rPr>
                <w:rFonts w:cs="Times New Roman"/>
              </w:rPr>
            </w:pPr>
            <w:r w:rsidRPr="00BA1FBA">
              <w:rPr>
                <w:rFonts w:cs="Times New Roman"/>
              </w:rPr>
              <w:t>Children's rights</w:t>
            </w:r>
          </w:p>
          <w:p w14:paraId="2C1FCF5C" w14:textId="77777777" w:rsidR="00237DEE" w:rsidRPr="00BA1FBA" w:rsidRDefault="00237DEE" w:rsidP="00237DEE">
            <w:pPr>
              <w:pStyle w:val="ListParagraph"/>
              <w:numPr>
                <w:ilvl w:val="0"/>
                <w:numId w:val="210"/>
              </w:numPr>
              <w:rPr>
                <w:rFonts w:cs="Times New Roman"/>
              </w:rPr>
            </w:pPr>
            <w:r w:rsidRPr="00BA1FBA">
              <w:rPr>
                <w:rFonts w:cs="Times New Roman"/>
              </w:rPr>
              <w:t>Adoption</w:t>
            </w:r>
          </w:p>
          <w:p w14:paraId="5B62CC72" w14:textId="77777777" w:rsidR="00237DEE" w:rsidRPr="00BA1FBA" w:rsidRDefault="00237DEE" w:rsidP="00237DEE">
            <w:pPr>
              <w:pStyle w:val="ListParagraph"/>
              <w:numPr>
                <w:ilvl w:val="0"/>
                <w:numId w:val="210"/>
              </w:numPr>
              <w:rPr>
                <w:rFonts w:cs="Times New Roman"/>
              </w:rPr>
            </w:pPr>
            <w:r w:rsidRPr="00BA1FBA">
              <w:rPr>
                <w:rFonts w:cs="Times New Roman"/>
              </w:rPr>
              <w:t>Guardianship</w:t>
            </w:r>
          </w:p>
          <w:p w14:paraId="784A0AF3" w14:textId="77777777" w:rsidR="00237DEE" w:rsidRPr="00BA1FBA" w:rsidRDefault="00237DEE" w:rsidP="00237DEE">
            <w:pPr>
              <w:pStyle w:val="ListParagraph"/>
              <w:numPr>
                <w:ilvl w:val="0"/>
                <w:numId w:val="210"/>
              </w:numPr>
              <w:rPr>
                <w:rFonts w:cs="Times New Roman"/>
              </w:rPr>
            </w:pPr>
            <w:r w:rsidRPr="00BA1FBA">
              <w:rPr>
                <w:rFonts w:cs="Times New Roman"/>
              </w:rPr>
              <w:t>Maintenance</w:t>
            </w:r>
          </w:p>
          <w:p w14:paraId="4B930ECD" w14:textId="77777777" w:rsidR="00237DEE" w:rsidRPr="00BA1FBA" w:rsidRDefault="00237DEE" w:rsidP="00237DEE">
            <w:pPr>
              <w:pStyle w:val="ListParagraph"/>
              <w:numPr>
                <w:ilvl w:val="0"/>
                <w:numId w:val="210"/>
              </w:numPr>
              <w:rPr>
                <w:rFonts w:cs="Times New Roman"/>
              </w:rPr>
            </w:pPr>
            <w:r w:rsidRPr="00BA1FBA">
              <w:rPr>
                <w:rFonts w:cs="Times New Roman"/>
              </w:rPr>
              <w:t>Property relations of family members</w:t>
            </w:r>
          </w:p>
          <w:p w14:paraId="63ABB87F" w14:textId="77777777" w:rsidR="00237DEE" w:rsidRPr="00BA1FBA" w:rsidRDefault="00237DEE" w:rsidP="00237DEE">
            <w:pPr>
              <w:pStyle w:val="ListParagraph"/>
              <w:numPr>
                <w:ilvl w:val="0"/>
                <w:numId w:val="210"/>
              </w:numPr>
              <w:rPr>
                <w:rFonts w:cs="Times New Roman"/>
              </w:rPr>
            </w:pPr>
            <w:r w:rsidRPr="00BA1FBA">
              <w:rPr>
                <w:rFonts w:cs="Times New Roman"/>
              </w:rPr>
              <w:t>European family law</w:t>
            </w:r>
          </w:p>
        </w:tc>
      </w:tr>
      <w:tr w:rsidR="00237DEE" w:rsidRPr="00BA1FBA" w14:paraId="59E69FB7" w14:textId="77777777" w:rsidTr="00EF79AF">
        <w:trPr>
          <w:trHeight w:val="255"/>
        </w:trPr>
        <w:tc>
          <w:tcPr>
            <w:tcW w:w="2440" w:type="dxa"/>
          </w:tcPr>
          <w:p w14:paraId="01F81C13" w14:textId="77777777" w:rsidR="00237DEE" w:rsidRPr="00BA1FBA" w:rsidRDefault="00237DEE" w:rsidP="00237DEE">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659B0F6" w14:textId="77777777" w:rsidR="00237DEE" w:rsidRPr="00BA1FBA" w:rsidRDefault="00237DEE" w:rsidP="00EF79AF">
            <w:pPr>
              <w:pStyle w:val="P68B1DB1-Normal5"/>
              <w:rPr>
                <w:rFonts w:asciiTheme="minorHAnsi" w:hAnsiTheme="minorHAnsi"/>
                <w:sz w:val="22"/>
                <w:szCs w:val="22"/>
              </w:rPr>
            </w:pPr>
            <w:r w:rsidRPr="00BA1FBA">
              <w:rPr>
                <w:rFonts w:asciiTheme="minorHAnsi" w:hAnsiTheme="minorHAnsi"/>
                <w:sz w:val="22"/>
                <w:szCs w:val="22"/>
              </w:rPr>
              <w:t>Lectures, writing a paper, student debate, autonomous literature study</w:t>
            </w:r>
          </w:p>
        </w:tc>
      </w:tr>
      <w:tr w:rsidR="00237DEE" w:rsidRPr="00BA1FBA" w14:paraId="29B93165" w14:textId="77777777" w:rsidTr="00EF79AF">
        <w:trPr>
          <w:trHeight w:val="255"/>
        </w:trPr>
        <w:tc>
          <w:tcPr>
            <w:tcW w:w="2440" w:type="dxa"/>
          </w:tcPr>
          <w:p w14:paraId="7F8A11DC" w14:textId="77777777" w:rsidR="00237DEE" w:rsidRPr="00BA1FBA" w:rsidRDefault="00237DEE" w:rsidP="00237DEE">
            <w:pPr>
              <w:pStyle w:val="P68B1DB1-Normal4"/>
              <w:numPr>
                <w:ilvl w:val="0"/>
                <w:numId w:val="11"/>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EDC11B7" w14:textId="77777777" w:rsidR="00237DEE" w:rsidRPr="00BA1FBA" w:rsidRDefault="00237DEE" w:rsidP="00237DEE">
            <w:pPr>
              <w:pStyle w:val="ListParagraph"/>
              <w:numPr>
                <w:ilvl w:val="0"/>
                <w:numId w:val="211"/>
              </w:numPr>
              <w:rPr>
                <w:rFonts w:eastAsia="Calibri" w:cs="Times New Roman"/>
              </w:rPr>
            </w:pPr>
            <w:r w:rsidRPr="00BA1FBA">
              <w:rPr>
                <w:rFonts w:eastAsia="Calibri" w:cs="Times New Roman"/>
              </w:rPr>
              <w:t>Written examination (six shorts essays on defined topics)</w:t>
            </w:r>
          </w:p>
          <w:p w14:paraId="0BA08FCC" w14:textId="77777777" w:rsidR="00237DEE" w:rsidRPr="00BA1FBA" w:rsidRDefault="00237DEE" w:rsidP="00237DEE">
            <w:pPr>
              <w:pStyle w:val="ListParagraph"/>
              <w:numPr>
                <w:ilvl w:val="0"/>
                <w:numId w:val="211"/>
              </w:numPr>
              <w:rPr>
                <w:rFonts w:eastAsia="Calibri" w:cs="Times New Roman"/>
              </w:rPr>
            </w:pPr>
            <w:r w:rsidRPr="00BA1FBA">
              <w:rPr>
                <w:rFonts w:eastAsia="Calibri" w:cs="Times New Roman"/>
              </w:rPr>
              <w:t>Oral examination</w:t>
            </w:r>
          </w:p>
        </w:tc>
      </w:tr>
      <w:tr w:rsidR="00237DEE" w:rsidRPr="00BA1FBA" w14:paraId="4A047310" w14:textId="77777777" w:rsidTr="00EF79AF">
        <w:trPr>
          <w:trHeight w:val="255"/>
        </w:trPr>
        <w:tc>
          <w:tcPr>
            <w:tcW w:w="2440" w:type="dxa"/>
            <w:shd w:val="clear" w:color="auto" w:fill="DEEAF6" w:themeFill="accent1" w:themeFillTint="33"/>
          </w:tcPr>
          <w:p w14:paraId="40A8B094" w14:textId="77777777" w:rsidR="00237DEE" w:rsidRPr="00BA1FBA" w:rsidRDefault="00237DEE" w:rsidP="00EF79AF">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28B0325" w14:textId="77777777" w:rsidR="00237DEE" w:rsidRPr="00BA1FBA" w:rsidRDefault="00237DEE" w:rsidP="00EF79AF">
            <w:pPr>
              <w:pStyle w:val="P68B1DB1-Normal8"/>
              <w:rPr>
                <w:rFonts w:asciiTheme="minorHAnsi" w:hAnsiTheme="minorHAnsi"/>
                <w:sz w:val="22"/>
                <w:szCs w:val="22"/>
              </w:rPr>
            </w:pPr>
            <w:r w:rsidRPr="00BA1FBA">
              <w:rPr>
                <w:rFonts w:asciiTheme="minorHAnsi" w:eastAsia="Calibri" w:hAnsiTheme="minorHAnsi"/>
                <w:sz w:val="22"/>
                <w:szCs w:val="22"/>
              </w:rPr>
              <w:t>Elaborate on the similarities and differences between national family law systems</w:t>
            </w:r>
          </w:p>
        </w:tc>
      </w:tr>
      <w:tr w:rsidR="00237DEE" w:rsidRPr="00BA1FBA" w14:paraId="4B1AB3AE" w14:textId="77777777" w:rsidTr="00EF79AF">
        <w:trPr>
          <w:trHeight w:val="255"/>
        </w:trPr>
        <w:tc>
          <w:tcPr>
            <w:tcW w:w="2440" w:type="dxa"/>
          </w:tcPr>
          <w:p w14:paraId="27BF17BD" w14:textId="77777777" w:rsidR="00237DEE" w:rsidRPr="00BA1FBA" w:rsidRDefault="00237DEE" w:rsidP="00237DEE">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8FE68DA" w14:textId="77777777" w:rsidR="00237DEE" w:rsidRPr="00BA1FBA" w:rsidRDefault="00237DEE" w:rsidP="00EF79AF">
            <w:pPr>
              <w:rPr>
                <w:rFonts w:eastAsia="Calibri" w:cs="Times New Roman"/>
              </w:rPr>
            </w:pPr>
            <w:r w:rsidRPr="00BA1FBA">
              <w:rPr>
                <w:rFonts w:eastAsia="Calibri" w:cs="Times New Roman"/>
              </w:rPr>
              <w:t>1. Identify historical, political, economic, European, international and other social factors relevant for the creation and implementation of the law</w:t>
            </w:r>
          </w:p>
          <w:p w14:paraId="03096012" w14:textId="77777777" w:rsidR="00237DEE" w:rsidRPr="00BA1FBA" w:rsidRDefault="00237DEE" w:rsidP="00EF79AF">
            <w:pPr>
              <w:rPr>
                <w:rFonts w:eastAsia="Calibri" w:cs="Times New Roman"/>
              </w:rPr>
            </w:pPr>
            <w:r w:rsidRPr="00BA1FBA">
              <w:rPr>
                <w:rFonts w:eastAsia="Calibri" w:cs="Times New Roman"/>
              </w:rPr>
              <w:t>4. Classify and interpret the normative framework relevant for a certain branch of law</w:t>
            </w:r>
          </w:p>
          <w:p w14:paraId="19B74318" w14:textId="77777777" w:rsidR="00237DEE" w:rsidRPr="00BA1FBA" w:rsidRDefault="00237DEE" w:rsidP="00EF79AF">
            <w:pPr>
              <w:rPr>
                <w:rFonts w:eastAsia="Calibri" w:cs="Times New Roman"/>
              </w:rPr>
            </w:pPr>
            <w:r w:rsidRPr="00BA1FBA">
              <w:rPr>
                <w:rFonts w:eastAsia="Calibri" w:cs="Times New Roman"/>
              </w:rPr>
              <w:t>8. Develop ethically, legally and morally responsible behaviour</w:t>
            </w:r>
          </w:p>
          <w:p w14:paraId="2695BE2C" w14:textId="77777777" w:rsidR="00237DEE" w:rsidRPr="00BA1FBA" w:rsidRDefault="00237DEE" w:rsidP="00EF79AF">
            <w:pPr>
              <w:rPr>
                <w:rFonts w:eastAsia="Calibri" w:cs="Times New Roman"/>
              </w:rPr>
            </w:pPr>
            <w:r w:rsidRPr="00BA1FBA">
              <w:rPr>
                <w:rFonts w:eastAsia="Calibri" w:cs="Times New Roman"/>
              </w:rPr>
              <w:t>9. Analyse various aspects of law regulation of the Republic of Croatia, including the comparative perspective</w:t>
            </w:r>
          </w:p>
          <w:p w14:paraId="59AD6F48" w14:textId="77777777" w:rsidR="00237DEE" w:rsidRPr="00BA1FBA" w:rsidRDefault="00237DEE" w:rsidP="00EF79AF">
            <w:pPr>
              <w:rPr>
                <w:rFonts w:eastAsia="Calibri" w:cs="Times New Roman"/>
              </w:rPr>
            </w:pPr>
            <w:r w:rsidRPr="00BA1FBA">
              <w:rPr>
                <w:rFonts w:eastAsia="Calibri" w:cs="Times New Roman"/>
              </w:rPr>
              <w:t>10. Define the relevant rules of the EU legal system in a particular legal area</w:t>
            </w:r>
          </w:p>
          <w:p w14:paraId="6D92FA11" w14:textId="77777777" w:rsidR="00237DEE" w:rsidRPr="00BA1FBA" w:rsidRDefault="00237DEE" w:rsidP="00EF79AF">
            <w:pPr>
              <w:rPr>
                <w:rFonts w:eastAsia="Calibri" w:cs="Times New Roman"/>
              </w:rPr>
            </w:pPr>
            <w:r w:rsidRPr="00BA1FBA">
              <w:rPr>
                <w:rFonts w:eastAsia="Calibri" w:cs="Times New Roman"/>
              </w:rPr>
              <w:t>11. Analyse relevant court practice</w:t>
            </w:r>
          </w:p>
          <w:p w14:paraId="3A904102"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12. Value legal institutes and principles in their developmental dimension and in relationship to contemporary legal system</w:t>
            </w:r>
          </w:p>
        </w:tc>
      </w:tr>
      <w:tr w:rsidR="00237DEE" w:rsidRPr="00BA1FBA" w14:paraId="77CCEA71" w14:textId="77777777" w:rsidTr="00EF79AF">
        <w:trPr>
          <w:trHeight w:val="255"/>
        </w:trPr>
        <w:tc>
          <w:tcPr>
            <w:tcW w:w="2440" w:type="dxa"/>
          </w:tcPr>
          <w:p w14:paraId="5A6BFEC3" w14:textId="77777777" w:rsidR="00237DEE" w:rsidRPr="00BA1FBA" w:rsidRDefault="00237DEE" w:rsidP="00237DEE">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C1975E6" w14:textId="77777777" w:rsidR="00237DEE" w:rsidRPr="00BA1FBA" w:rsidRDefault="00237DEE" w:rsidP="00EF79AF">
            <w:pPr>
              <w:pStyle w:val="P68B1DB1-Normal5"/>
              <w:rPr>
                <w:rFonts w:asciiTheme="minorHAnsi" w:hAnsiTheme="minorHAnsi"/>
                <w:sz w:val="22"/>
                <w:szCs w:val="22"/>
              </w:rPr>
            </w:pPr>
            <w:r w:rsidRPr="00BA1FBA">
              <w:rPr>
                <w:rFonts w:asciiTheme="minorHAnsi" w:eastAsia="Calibri" w:hAnsiTheme="minorHAnsi"/>
                <w:sz w:val="22"/>
                <w:szCs w:val="22"/>
              </w:rPr>
              <w:t>Synthesis</w:t>
            </w:r>
          </w:p>
        </w:tc>
      </w:tr>
      <w:tr w:rsidR="00237DEE" w:rsidRPr="00BA1FBA" w14:paraId="797EB087" w14:textId="77777777" w:rsidTr="00EF79AF">
        <w:trPr>
          <w:trHeight w:val="255"/>
        </w:trPr>
        <w:tc>
          <w:tcPr>
            <w:tcW w:w="2440" w:type="dxa"/>
          </w:tcPr>
          <w:p w14:paraId="0B4AF4DA" w14:textId="77777777" w:rsidR="00237DEE" w:rsidRPr="00BA1FBA" w:rsidRDefault="00237DEE" w:rsidP="00237DEE">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55A01627" w14:textId="77777777" w:rsidR="00237DEE" w:rsidRPr="00BA1FBA" w:rsidRDefault="00237DEE" w:rsidP="00EF79AF">
            <w:pPr>
              <w:pStyle w:val="P68B1DB1-Normal5"/>
              <w:jc w:val="both"/>
              <w:rPr>
                <w:rFonts w:asciiTheme="minorHAnsi" w:hAnsiTheme="minorHAnsi"/>
                <w:sz w:val="22"/>
                <w:szCs w:val="22"/>
              </w:rPr>
            </w:pPr>
            <w:r w:rsidRPr="00BA1FBA">
              <w:rPr>
                <w:rFonts w:asciiTheme="minorHAnsi" w:eastAsia="Calibri" w:hAnsiTheme="minorHAnsi"/>
                <w:sz w:val="22"/>
                <w:szCs w:val="22"/>
              </w:rPr>
              <w:t>Information management skill, writing scientific papers, problem-solving skill, research skills, learning skills, ability to create a new idea</w:t>
            </w:r>
          </w:p>
        </w:tc>
      </w:tr>
      <w:tr w:rsidR="00237DEE" w:rsidRPr="00BA1FBA" w14:paraId="1D866E75" w14:textId="77777777" w:rsidTr="00EF79AF">
        <w:trPr>
          <w:trHeight w:val="255"/>
        </w:trPr>
        <w:tc>
          <w:tcPr>
            <w:tcW w:w="2440" w:type="dxa"/>
          </w:tcPr>
          <w:p w14:paraId="0C472D7F" w14:textId="77777777" w:rsidR="00237DEE" w:rsidRPr="00BA1FBA" w:rsidRDefault="00237DEE" w:rsidP="00237DEE">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1A91DC2" w14:textId="77777777" w:rsidR="00237DEE" w:rsidRPr="00BA1FBA" w:rsidRDefault="00237DEE" w:rsidP="00EF79AF">
            <w:pPr>
              <w:rPr>
                <w:rFonts w:eastAsia="Calibri" w:cs="Times New Roman"/>
              </w:rPr>
            </w:pPr>
            <w:r w:rsidRPr="00BA1FBA">
              <w:rPr>
                <w:rFonts w:eastAsia="Calibri" w:cs="Times New Roman"/>
              </w:rPr>
              <w:t>Teaching units:</w:t>
            </w:r>
          </w:p>
          <w:p w14:paraId="6FE74CED" w14:textId="77777777" w:rsidR="00237DEE" w:rsidRPr="00BA1FBA" w:rsidRDefault="00237DEE" w:rsidP="00237DEE">
            <w:pPr>
              <w:pStyle w:val="ListParagraph"/>
              <w:numPr>
                <w:ilvl w:val="0"/>
                <w:numId w:val="208"/>
              </w:numPr>
              <w:rPr>
                <w:rFonts w:cs="Times New Roman"/>
              </w:rPr>
            </w:pPr>
            <w:r w:rsidRPr="00BA1FBA">
              <w:rPr>
                <w:rFonts w:cs="Times New Roman"/>
              </w:rPr>
              <w:t>Concept, characteristics and principles of family law</w:t>
            </w:r>
          </w:p>
          <w:p w14:paraId="177F1BCF" w14:textId="77777777" w:rsidR="00237DEE" w:rsidRPr="00BA1FBA" w:rsidRDefault="00237DEE" w:rsidP="00237DEE">
            <w:pPr>
              <w:pStyle w:val="ListParagraph"/>
              <w:numPr>
                <w:ilvl w:val="0"/>
                <w:numId w:val="208"/>
              </w:numPr>
              <w:rPr>
                <w:rFonts w:cs="Times New Roman"/>
              </w:rPr>
            </w:pPr>
            <w:r w:rsidRPr="00BA1FBA">
              <w:rPr>
                <w:rFonts w:cs="Times New Roman"/>
              </w:rPr>
              <w:t>Family law relationships and human rights</w:t>
            </w:r>
          </w:p>
          <w:p w14:paraId="025A837C" w14:textId="77777777" w:rsidR="00237DEE" w:rsidRPr="00BA1FBA" w:rsidRDefault="00237DEE" w:rsidP="00237DEE">
            <w:pPr>
              <w:pStyle w:val="ListParagraph"/>
              <w:numPr>
                <w:ilvl w:val="0"/>
                <w:numId w:val="208"/>
              </w:numPr>
              <w:rPr>
                <w:rFonts w:cs="Times New Roman"/>
              </w:rPr>
            </w:pPr>
            <w:r w:rsidRPr="00BA1FBA">
              <w:rPr>
                <w:rFonts w:cs="Times New Roman"/>
              </w:rPr>
              <w:t>Status of family law in the legal system</w:t>
            </w:r>
          </w:p>
          <w:p w14:paraId="6572D0C3" w14:textId="77777777" w:rsidR="00237DEE" w:rsidRPr="00BA1FBA" w:rsidRDefault="00237DEE" w:rsidP="00237DEE">
            <w:pPr>
              <w:pStyle w:val="ListParagraph"/>
              <w:numPr>
                <w:ilvl w:val="0"/>
                <w:numId w:val="208"/>
              </w:numPr>
              <w:rPr>
                <w:rFonts w:cs="Times New Roman"/>
              </w:rPr>
            </w:pPr>
            <w:r w:rsidRPr="00BA1FBA">
              <w:rPr>
                <w:rFonts w:cs="Times New Roman"/>
              </w:rPr>
              <w:t>Marriage law</w:t>
            </w:r>
          </w:p>
          <w:p w14:paraId="00BFA2D6" w14:textId="77777777" w:rsidR="00237DEE" w:rsidRPr="00BA1FBA" w:rsidRDefault="00237DEE" w:rsidP="00237DEE">
            <w:pPr>
              <w:pStyle w:val="ListParagraph"/>
              <w:numPr>
                <w:ilvl w:val="0"/>
                <w:numId w:val="208"/>
              </w:numPr>
              <w:rPr>
                <w:rFonts w:cs="Times New Roman"/>
              </w:rPr>
            </w:pPr>
            <w:r w:rsidRPr="00BA1FBA">
              <w:rPr>
                <w:rFonts w:cs="Times New Roman"/>
              </w:rPr>
              <w:t>Extramarital and same-sex unions</w:t>
            </w:r>
          </w:p>
          <w:p w14:paraId="52D695A0" w14:textId="77777777" w:rsidR="00237DEE" w:rsidRPr="00BA1FBA" w:rsidRDefault="00237DEE" w:rsidP="00237DEE">
            <w:pPr>
              <w:pStyle w:val="ListParagraph"/>
              <w:numPr>
                <w:ilvl w:val="0"/>
                <w:numId w:val="208"/>
              </w:numPr>
              <w:rPr>
                <w:rFonts w:cs="Times New Roman"/>
              </w:rPr>
            </w:pPr>
            <w:r w:rsidRPr="00BA1FBA">
              <w:rPr>
                <w:rFonts w:cs="Times New Roman"/>
              </w:rPr>
              <w:t>Family mediation</w:t>
            </w:r>
          </w:p>
          <w:p w14:paraId="0D370993" w14:textId="77777777" w:rsidR="00237DEE" w:rsidRPr="00BA1FBA" w:rsidRDefault="00237DEE" w:rsidP="00237DEE">
            <w:pPr>
              <w:pStyle w:val="ListParagraph"/>
              <w:numPr>
                <w:ilvl w:val="0"/>
                <w:numId w:val="208"/>
              </w:numPr>
              <w:rPr>
                <w:rFonts w:cs="Times New Roman"/>
              </w:rPr>
            </w:pPr>
            <w:r w:rsidRPr="00BA1FBA">
              <w:rPr>
                <w:rFonts w:cs="Times New Roman"/>
              </w:rPr>
              <w:t>Relationships between parents and children</w:t>
            </w:r>
          </w:p>
          <w:p w14:paraId="1377014E" w14:textId="77777777" w:rsidR="00237DEE" w:rsidRPr="00BA1FBA" w:rsidRDefault="00237DEE" w:rsidP="00237DEE">
            <w:pPr>
              <w:pStyle w:val="ListParagraph"/>
              <w:numPr>
                <w:ilvl w:val="0"/>
                <w:numId w:val="208"/>
              </w:numPr>
              <w:rPr>
                <w:rFonts w:cs="Times New Roman"/>
              </w:rPr>
            </w:pPr>
            <w:r w:rsidRPr="00BA1FBA">
              <w:rPr>
                <w:rFonts w:cs="Times New Roman"/>
              </w:rPr>
              <w:t xml:space="preserve">Origin of a child </w:t>
            </w:r>
          </w:p>
          <w:p w14:paraId="5779C9F4" w14:textId="77777777" w:rsidR="00237DEE" w:rsidRPr="00BA1FBA" w:rsidRDefault="00237DEE" w:rsidP="00237DEE">
            <w:pPr>
              <w:pStyle w:val="ListParagraph"/>
              <w:numPr>
                <w:ilvl w:val="0"/>
                <w:numId w:val="208"/>
              </w:numPr>
              <w:rPr>
                <w:rFonts w:cs="Times New Roman"/>
              </w:rPr>
            </w:pPr>
            <w:r w:rsidRPr="00BA1FBA">
              <w:rPr>
                <w:rFonts w:cs="Times New Roman"/>
              </w:rPr>
              <w:t>Children's rights</w:t>
            </w:r>
          </w:p>
          <w:p w14:paraId="76456D74" w14:textId="77777777" w:rsidR="00237DEE" w:rsidRPr="00BA1FBA" w:rsidRDefault="00237DEE" w:rsidP="00237DEE">
            <w:pPr>
              <w:pStyle w:val="ListParagraph"/>
              <w:numPr>
                <w:ilvl w:val="0"/>
                <w:numId w:val="208"/>
              </w:numPr>
              <w:rPr>
                <w:rFonts w:cs="Times New Roman"/>
              </w:rPr>
            </w:pPr>
            <w:r w:rsidRPr="00BA1FBA">
              <w:rPr>
                <w:rFonts w:cs="Times New Roman"/>
              </w:rPr>
              <w:t>Parental care</w:t>
            </w:r>
          </w:p>
          <w:p w14:paraId="6084F6D8" w14:textId="77777777" w:rsidR="00237DEE" w:rsidRPr="00BA1FBA" w:rsidRDefault="00237DEE" w:rsidP="00237DEE">
            <w:pPr>
              <w:pStyle w:val="ListParagraph"/>
              <w:numPr>
                <w:ilvl w:val="0"/>
                <w:numId w:val="208"/>
              </w:numPr>
              <w:rPr>
                <w:rFonts w:cs="Times New Roman"/>
              </w:rPr>
            </w:pPr>
            <w:r w:rsidRPr="00BA1FBA">
              <w:rPr>
                <w:rFonts w:cs="Times New Roman"/>
              </w:rPr>
              <w:t>Adoption</w:t>
            </w:r>
          </w:p>
          <w:p w14:paraId="67FEB879" w14:textId="77777777" w:rsidR="00237DEE" w:rsidRPr="00BA1FBA" w:rsidRDefault="00237DEE" w:rsidP="00237DEE">
            <w:pPr>
              <w:pStyle w:val="ListParagraph"/>
              <w:numPr>
                <w:ilvl w:val="0"/>
                <w:numId w:val="208"/>
              </w:numPr>
              <w:rPr>
                <w:rFonts w:cs="Times New Roman"/>
              </w:rPr>
            </w:pPr>
            <w:r w:rsidRPr="00BA1FBA">
              <w:rPr>
                <w:rFonts w:cs="Times New Roman"/>
              </w:rPr>
              <w:t>Guardianship</w:t>
            </w:r>
          </w:p>
          <w:p w14:paraId="31F7EB66" w14:textId="77777777" w:rsidR="00237DEE" w:rsidRPr="00BA1FBA" w:rsidRDefault="00237DEE" w:rsidP="00237DEE">
            <w:pPr>
              <w:pStyle w:val="ListParagraph"/>
              <w:numPr>
                <w:ilvl w:val="0"/>
                <w:numId w:val="208"/>
              </w:numPr>
              <w:rPr>
                <w:rFonts w:cs="Times New Roman"/>
              </w:rPr>
            </w:pPr>
            <w:r w:rsidRPr="00BA1FBA">
              <w:rPr>
                <w:rFonts w:cs="Times New Roman"/>
              </w:rPr>
              <w:t>Maintenance</w:t>
            </w:r>
          </w:p>
          <w:p w14:paraId="0F0E820C" w14:textId="77777777" w:rsidR="00237DEE" w:rsidRPr="00BA1FBA" w:rsidRDefault="00237DEE" w:rsidP="00237DEE">
            <w:pPr>
              <w:pStyle w:val="ListParagraph"/>
              <w:numPr>
                <w:ilvl w:val="0"/>
                <w:numId w:val="208"/>
              </w:numPr>
              <w:rPr>
                <w:rFonts w:cs="Times New Roman"/>
              </w:rPr>
            </w:pPr>
            <w:r w:rsidRPr="00BA1FBA">
              <w:rPr>
                <w:rFonts w:cs="Times New Roman"/>
              </w:rPr>
              <w:t>Property relations of family members</w:t>
            </w:r>
          </w:p>
          <w:p w14:paraId="3A9FBF9B" w14:textId="77777777" w:rsidR="00237DEE" w:rsidRPr="00BA1FBA" w:rsidRDefault="00237DEE" w:rsidP="00237DEE">
            <w:pPr>
              <w:pStyle w:val="ListParagraph"/>
              <w:numPr>
                <w:ilvl w:val="0"/>
                <w:numId w:val="208"/>
              </w:numPr>
              <w:rPr>
                <w:rFonts w:cs="Times New Roman"/>
              </w:rPr>
            </w:pPr>
            <w:r w:rsidRPr="00BA1FBA">
              <w:rPr>
                <w:rFonts w:cs="Times New Roman"/>
              </w:rPr>
              <w:lastRenderedPageBreak/>
              <w:t>European family law</w:t>
            </w:r>
          </w:p>
        </w:tc>
      </w:tr>
      <w:tr w:rsidR="00237DEE" w:rsidRPr="00BA1FBA" w14:paraId="74A0E7D2" w14:textId="77777777" w:rsidTr="00EF79AF">
        <w:trPr>
          <w:trHeight w:val="255"/>
        </w:trPr>
        <w:tc>
          <w:tcPr>
            <w:tcW w:w="2440" w:type="dxa"/>
          </w:tcPr>
          <w:p w14:paraId="49484D7A" w14:textId="77777777" w:rsidR="00237DEE" w:rsidRPr="00BA1FBA" w:rsidRDefault="00237DEE" w:rsidP="00237DEE">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5D12C64" w14:textId="77777777" w:rsidR="00237DEE" w:rsidRPr="00BA1FBA" w:rsidRDefault="00237DEE" w:rsidP="00EF79AF">
            <w:pPr>
              <w:pStyle w:val="P68B1DB1-Normal5"/>
              <w:rPr>
                <w:rFonts w:asciiTheme="minorHAnsi" w:hAnsiTheme="minorHAnsi"/>
                <w:sz w:val="22"/>
                <w:szCs w:val="22"/>
              </w:rPr>
            </w:pPr>
            <w:r w:rsidRPr="00BA1FBA">
              <w:rPr>
                <w:rFonts w:asciiTheme="minorHAnsi" w:hAnsiTheme="minorHAnsi"/>
                <w:sz w:val="22"/>
                <w:szCs w:val="22"/>
              </w:rPr>
              <w:t>Lectures, autonomous literature study, writing a paper, guided discussion, student debate</w:t>
            </w:r>
          </w:p>
        </w:tc>
      </w:tr>
      <w:tr w:rsidR="00237DEE" w:rsidRPr="00BA1FBA" w14:paraId="58E8BC55" w14:textId="77777777" w:rsidTr="00EF79AF">
        <w:trPr>
          <w:trHeight w:val="255"/>
        </w:trPr>
        <w:tc>
          <w:tcPr>
            <w:tcW w:w="2440" w:type="dxa"/>
          </w:tcPr>
          <w:p w14:paraId="5BEA47EB" w14:textId="77777777" w:rsidR="00237DEE" w:rsidRPr="00BA1FBA" w:rsidRDefault="00237DEE" w:rsidP="00237DEE">
            <w:pPr>
              <w:pStyle w:val="P68B1DB1-Normal4"/>
              <w:numPr>
                <w:ilvl w:val="0"/>
                <w:numId w:val="5"/>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5D5DA1D" w14:textId="77777777" w:rsidR="00237DEE" w:rsidRPr="00BA1FBA" w:rsidRDefault="00237DEE" w:rsidP="00237DEE">
            <w:pPr>
              <w:pStyle w:val="ListParagraph"/>
              <w:numPr>
                <w:ilvl w:val="0"/>
                <w:numId w:val="212"/>
              </w:numPr>
              <w:rPr>
                <w:rFonts w:eastAsia="Calibri" w:cs="Times New Roman"/>
              </w:rPr>
            </w:pPr>
            <w:r w:rsidRPr="00BA1FBA">
              <w:rPr>
                <w:rFonts w:eastAsia="Calibri" w:cs="Times New Roman"/>
              </w:rPr>
              <w:t>Written examination (six shorts essays on defined topics)</w:t>
            </w:r>
          </w:p>
          <w:p w14:paraId="381D58E9" w14:textId="77777777" w:rsidR="00237DEE" w:rsidRPr="00BA1FBA" w:rsidRDefault="00237DEE" w:rsidP="00237DEE">
            <w:pPr>
              <w:pStyle w:val="ListParagraph"/>
              <w:numPr>
                <w:ilvl w:val="0"/>
                <w:numId w:val="212"/>
              </w:numPr>
              <w:rPr>
                <w:rFonts w:eastAsia="Calibri" w:cs="Times New Roman"/>
              </w:rPr>
            </w:pPr>
            <w:r w:rsidRPr="00BA1FBA">
              <w:rPr>
                <w:rFonts w:eastAsia="Calibri" w:cs="Times New Roman"/>
              </w:rPr>
              <w:t>Oral examination</w:t>
            </w:r>
          </w:p>
        </w:tc>
      </w:tr>
    </w:tbl>
    <w:p w14:paraId="5E673ED5" w14:textId="77777777" w:rsidR="00FA75F0" w:rsidRPr="00BA1FBA" w:rsidRDefault="00FA75F0" w:rsidP="00A1710B">
      <w:pPr>
        <w:shd w:val="clear" w:color="auto" w:fill="FFFFFF"/>
        <w:spacing w:after="0" w:line="252" w:lineRule="atLeast"/>
        <w:rPr>
          <w:rFonts w:eastAsia="Times New Roman" w:cs="Times New Roman"/>
          <w:color w:val="8B0B05"/>
          <w:sz w:val="28"/>
          <w:szCs w:val="28"/>
          <w:lang w:eastAsia="hr-HR"/>
        </w:rPr>
      </w:pPr>
    </w:p>
    <w:p w14:paraId="39E261B2"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br/>
        <w:t>ISHODI UČENJA – PRAVO INFORMACIJSKIH TEHNOLOGIJA</w:t>
      </w:r>
      <w:r w:rsidR="00200FFD" w:rsidRPr="00BA1FBA">
        <w:rPr>
          <w:b/>
          <w:color w:val="1F3864" w:themeColor="accent5" w:themeShade="80"/>
          <w:sz w:val="28"/>
          <w:szCs w:val="28"/>
        </w:rPr>
        <w:t xml:space="preserve"> –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83E69" w:rsidRPr="00BA1FBA" w14:paraId="42C86E87" w14:textId="77777777" w:rsidTr="00804754">
        <w:trPr>
          <w:trHeight w:val="570"/>
        </w:trPr>
        <w:tc>
          <w:tcPr>
            <w:tcW w:w="2440" w:type="dxa"/>
            <w:shd w:val="clear" w:color="auto" w:fill="9CC2E5" w:themeFill="accent1" w:themeFillTint="99"/>
          </w:tcPr>
          <w:p w14:paraId="3CA4255A" w14:textId="3EDE4822" w:rsidR="00183E69" w:rsidRPr="00BA1FBA" w:rsidRDefault="00183E69" w:rsidP="00804754">
            <w:pPr>
              <w:rPr>
                <w:rFonts w:cs="Times New Roman"/>
                <w:b/>
                <w:sz w:val="28"/>
                <w:szCs w:val="28"/>
              </w:rPr>
            </w:pPr>
            <w:r w:rsidRPr="00BA1FBA">
              <w:rPr>
                <w:rFonts w:cs="Times New Roman"/>
                <w:b/>
                <w:sz w:val="28"/>
                <w:szCs w:val="28"/>
              </w:rPr>
              <w:t>KOLEGIJ</w:t>
            </w:r>
          </w:p>
        </w:tc>
        <w:tc>
          <w:tcPr>
            <w:tcW w:w="6890" w:type="dxa"/>
          </w:tcPr>
          <w:p w14:paraId="0039C1B2" w14:textId="49D4BFBD" w:rsidR="00183E69" w:rsidRPr="00BA1FBA" w:rsidRDefault="00183E69" w:rsidP="00804754">
            <w:pPr>
              <w:rPr>
                <w:rFonts w:cs="Times New Roman"/>
                <w:b/>
                <w:sz w:val="28"/>
                <w:szCs w:val="28"/>
              </w:rPr>
            </w:pPr>
            <w:r w:rsidRPr="00BA1FBA">
              <w:rPr>
                <w:rFonts w:cs="Times New Roman"/>
                <w:b/>
                <w:sz w:val="28"/>
                <w:szCs w:val="28"/>
              </w:rPr>
              <w:t>PRAVO INFORMACIJSKIH TEHNOLOGIJA</w:t>
            </w:r>
          </w:p>
        </w:tc>
      </w:tr>
      <w:tr w:rsidR="00183E69" w:rsidRPr="00BA1FBA" w14:paraId="198E9CF0" w14:textId="77777777" w:rsidTr="00804754">
        <w:trPr>
          <w:trHeight w:val="465"/>
        </w:trPr>
        <w:tc>
          <w:tcPr>
            <w:tcW w:w="2440" w:type="dxa"/>
            <w:shd w:val="clear" w:color="auto" w:fill="F2F2F2" w:themeFill="background1" w:themeFillShade="F2"/>
          </w:tcPr>
          <w:p w14:paraId="1E4518F9" w14:textId="77777777" w:rsidR="00183E69" w:rsidRPr="00A6255D" w:rsidRDefault="00183E69" w:rsidP="00804754">
            <w:pPr>
              <w:rPr>
                <w:rFonts w:cs="Times New Roman"/>
              </w:rPr>
            </w:pPr>
            <w:r w:rsidRPr="00A6255D">
              <w:rPr>
                <w:rFonts w:cs="Times New Roman"/>
              </w:rPr>
              <w:t xml:space="preserve">OBAVEZNI ILI IZBORNI / GODINA STUDIJA NA KOJOJ SE KOLEGIJ IZVODI </w:t>
            </w:r>
          </w:p>
        </w:tc>
        <w:tc>
          <w:tcPr>
            <w:tcW w:w="6890" w:type="dxa"/>
          </w:tcPr>
          <w:p w14:paraId="5BDBC7D8" w14:textId="77777777" w:rsidR="00183E69" w:rsidRPr="00BA1FBA" w:rsidRDefault="00183E69" w:rsidP="00804754">
            <w:pPr>
              <w:rPr>
                <w:rFonts w:cs="Times New Roman"/>
              </w:rPr>
            </w:pPr>
            <w:r w:rsidRPr="00BA1FBA">
              <w:rPr>
                <w:rFonts w:cs="Times New Roman"/>
              </w:rPr>
              <w:t>OBAVEZNI</w:t>
            </w:r>
          </w:p>
        </w:tc>
      </w:tr>
      <w:tr w:rsidR="00183E69" w:rsidRPr="00BA1FBA" w14:paraId="029BA97E" w14:textId="77777777" w:rsidTr="00804754">
        <w:trPr>
          <w:trHeight w:val="300"/>
        </w:trPr>
        <w:tc>
          <w:tcPr>
            <w:tcW w:w="2440" w:type="dxa"/>
            <w:shd w:val="clear" w:color="auto" w:fill="F2F2F2" w:themeFill="background1" w:themeFillShade="F2"/>
          </w:tcPr>
          <w:p w14:paraId="0F275325" w14:textId="77777777" w:rsidR="00183E69" w:rsidRPr="00BA1FBA" w:rsidRDefault="00183E69" w:rsidP="00804754">
            <w:pPr>
              <w:rPr>
                <w:rFonts w:cs="Times New Roman"/>
                <w:lang w:val="it-IT"/>
              </w:rPr>
            </w:pPr>
            <w:r w:rsidRPr="00BA1FBA">
              <w:rPr>
                <w:rFonts w:cs="Times New Roman"/>
                <w:lang w:val="it-IT"/>
              </w:rPr>
              <w:t>OBLIK NASTAVE (PREDAVANJA, SEMINAR, VJEŽBE, (I/ILI) PRAKTIČNA NASTAVA</w:t>
            </w:r>
          </w:p>
        </w:tc>
        <w:tc>
          <w:tcPr>
            <w:tcW w:w="6890" w:type="dxa"/>
          </w:tcPr>
          <w:p w14:paraId="72AD6F81" w14:textId="77777777" w:rsidR="00183E69" w:rsidRPr="00BA1FBA" w:rsidRDefault="00183E69" w:rsidP="00804754">
            <w:pPr>
              <w:rPr>
                <w:rFonts w:cs="Times New Roman"/>
              </w:rPr>
            </w:pPr>
            <w:r w:rsidRPr="00BA1FBA">
              <w:rPr>
                <w:rFonts w:cs="Times New Roman"/>
              </w:rPr>
              <w:t>PREDAVANJA</w:t>
            </w:r>
          </w:p>
        </w:tc>
      </w:tr>
      <w:tr w:rsidR="00183E69" w:rsidRPr="00BA1FBA" w14:paraId="6A4718C5" w14:textId="77777777" w:rsidTr="00804754">
        <w:trPr>
          <w:trHeight w:val="405"/>
        </w:trPr>
        <w:tc>
          <w:tcPr>
            <w:tcW w:w="2440" w:type="dxa"/>
            <w:shd w:val="clear" w:color="auto" w:fill="F2F2F2" w:themeFill="background1" w:themeFillShade="F2"/>
          </w:tcPr>
          <w:p w14:paraId="28C2038B" w14:textId="77777777" w:rsidR="00183E69" w:rsidRPr="00BA1FBA" w:rsidRDefault="00183E69" w:rsidP="00804754">
            <w:pPr>
              <w:rPr>
                <w:rFonts w:cs="Times New Roman"/>
              </w:rPr>
            </w:pPr>
            <w:r w:rsidRPr="00BA1FBA">
              <w:rPr>
                <w:rFonts w:cs="Times New Roman"/>
              </w:rPr>
              <w:t>ECTS BODOVI KOLEGIJA</w:t>
            </w:r>
          </w:p>
        </w:tc>
        <w:tc>
          <w:tcPr>
            <w:tcW w:w="6890" w:type="dxa"/>
          </w:tcPr>
          <w:p w14:paraId="360EAAE4" w14:textId="77777777" w:rsidR="00183E69" w:rsidRPr="00BA1FBA" w:rsidRDefault="00183E69" w:rsidP="00804754">
            <w:pPr>
              <w:jc w:val="both"/>
              <w:rPr>
                <w:rFonts w:cs="Times New Roman"/>
              </w:rPr>
            </w:pPr>
            <w:r w:rsidRPr="00BA1FBA">
              <w:rPr>
                <w:rFonts w:cs="Times New Roman"/>
              </w:rPr>
              <w:t>8 ECTS bodova:</w:t>
            </w:r>
          </w:p>
          <w:p w14:paraId="6BBEAA91" w14:textId="77777777" w:rsidR="00183E69" w:rsidRPr="00BA1FBA" w:rsidRDefault="00183E69" w:rsidP="00183E69">
            <w:pPr>
              <w:pStyle w:val="ListParagraph"/>
              <w:numPr>
                <w:ilvl w:val="0"/>
                <w:numId w:val="28"/>
              </w:numPr>
              <w:jc w:val="both"/>
              <w:rPr>
                <w:rFonts w:cs="Times New Roman"/>
              </w:rPr>
            </w:pPr>
            <w:r w:rsidRPr="00BA1FBA">
              <w:rPr>
                <w:rFonts w:cs="Times New Roman"/>
              </w:rPr>
              <w:t xml:space="preserve">Predavanja - 90 sati: cca. </w:t>
            </w:r>
            <w:r w:rsidRPr="00BA1FBA">
              <w:rPr>
                <w:rFonts w:cs="Times New Roman"/>
                <w:b/>
              </w:rPr>
              <w:t>3 ECTS</w:t>
            </w:r>
          </w:p>
          <w:p w14:paraId="0CA2704B" w14:textId="77777777" w:rsidR="00183E69" w:rsidRPr="00BA1FBA" w:rsidRDefault="00183E69" w:rsidP="00183E69">
            <w:pPr>
              <w:pStyle w:val="ListParagraph"/>
              <w:numPr>
                <w:ilvl w:val="0"/>
                <w:numId w:val="28"/>
              </w:numPr>
              <w:jc w:val="both"/>
              <w:rPr>
                <w:rFonts w:cs="Times New Roman"/>
              </w:rPr>
            </w:pPr>
            <w:r w:rsidRPr="00BA1FBA">
              <w:rPr>
                <w:rFonts w:cs="Times New Roman"/>
              </w:rPr>
              <w:t>Priprema za predavanje  - 60 sati: cca. 2</w:t>
            </w:r>
            <w:r w:rsidRPr="00BA1FBA">
              <w:rPr>
                <w:rFonts w:cs="Times New Roman"/>
                <w:b/>
              </w:rPr>
              <w:t xml:space="preserve"> ECTS</w:t>
            </w:r>
          </w:p>
          <w:p w14:paraId="4EBAAB36" w14:textId="77777777" w:rsidR="00183E69" w:rsidRPr="00BA1FBA" w:rsidRDefault="00183E69" w:rsidP="00183E69">
            <w:pPr>
              <w:pStyle w:val="ListParagraph"/>
              <w:numPr>
                <w:ilvl w:val="0"/>
                <w:numId w:val="28"/>
              </w:numPr>
              <w:rPr>
                <w:rFonts w:cs="Times New Roman"/>
              </w:rPr>
            </w:pPr>
            <w:r w:rsidRPr="00BA1FBA">
              <w:rPr>
                <w:rFonts w:cs="Times New Roman"/>
              </w:rPr>
              <w:t>Priprema za kolokvij i ispit (samostalno čitanje i učenje literature ) – 90 sati: cca. 3</w:t>
            </w:r>
            <w:r w:rsidRPr="00BA1FBA">
              <w:rPr>
                <w:rFonts w:cs="Times New Roman"/>
                <w:b/>
              </w:rPr>
              <w:t xml:space="preserve"> ECTS</w:t>
            </w:r>
            <w:r w:rsidRPr="00BA1FBA">
              <w:rPr>
                <w:rFonts w:cs="Times New Roman"/>
              </w:rPr>
              <w:t xml:space="preserve">.  </w:t>
            </w:r>
          </w:p>
        </w:tc>
      </w:tr>
      <w:tr w:rsidR="00183E69" w:rsidRPr="00BA1FBA" w14:paraId="68F1BC64" w14:textId="77777777" w:rsidTr="00804754">
        <w:trPr>
          <w:trHeight w:val="330"/>
        </w:trPr>
        <w:tc>
          <w:tcPr>
            <w:tcW w:w="2440" w:type="dxa"/>
            <w:shd w:val="clear" w:color="auto" w:fill="F2F2F2" w:themeFill="background1" w:themeFillShade="F2"/>
          </w:tcPr>
          <w:p w14:paraId="448E3BD2" w14:textId="77777777" w:rsidR="00183E69" w:rsidRPr="00BA1FBA" w:rsidRDefault="00183E69" w:rsidP="00804754">
            <w:pPr>
              <w:rPr>
                <w:rFonts w:cs="Times New Roman"/>
              </w:rPr>
            </w:pPr>
            <w:r w:rsidRPr="00BA1FBA">
              <w:rPr>
                <w:rFonts w:cs="Times New Roman"/>
              </w:rPr>
              <w:t>STUDIJSKI PROGRAM NA KOJEM SE KOLEGIJ IZVODI</w:t>
            </w:r>
          </w:p>
        </w:tc>
        <w:tc>
          <w:tcPr>
            <w:tcW w:w="6890" w:type="dxa"/>
          </w:tcPr>
          <w:p w14:paraId="1F99C39A" w14:textId="77777777" w:rsidR="00183E69" w:rsidRPr="00BA1FBA" w:rsidRDefault="00183E69" w:rsidP="00804754">
            <w:pPr>
              <w:rPr>
                <w:rFonts w:cs="Times New Roman"/>
              </w:rPr>
            </w:pPr>
            <w:r w:rsidRPr="00BA1FBA">
              <w:rPr>
                <w:rFonts w:cs="Times New Roman"/>
              </w:rPr>
              <w:t>PRAVNI STUDIJ</w:t>
            </w:r>
          </w:p>
        </w:tc>
      </w:tr>
      <w:tr w:rsidR="00183E69" w:rsidRPr="00BA1FBA" w14:paraId="70EB04D0" w14:textId="77777777" w:rsidTr="00804754">
        <w:trPr>
          <w:trHeight w:val="255"/>
        </w:trPr>
        <w:tc>
          <w:tcPr>
            <w:tcW w:w="2440" w:type="dxa"/>
            <w:shd w:val="clear" w:color="auto" w:fill="F2F2F2" w:themeFill="background1" w:themeFillShade="F2"/>
          </w:tcPr>
          <w:p w14:paraId="1CD5332E" w14:textId="77777777" w:rsidR="00183E69" w:rsidRPr="00BA1FBA" w:rsidRDefault="00183E69" w:rsidP="00804754">
            <w:pPr>
              <w:rPr>
                <w:rFonts w:cs="Times New Roman"/>
              </w:rPr>
            </w:pPr>
            <w:r w:rsidRPr="00BA1FBA">
              <w:rPr>
                <w:rFonts w:cs="Times New Roman"/>
              </w:rPr>
              <w:t>RAZINA STUDIJSKOG PROGRAMA (6.st, 6.sv, 7.1.st, 7.1.sv, 7.2, 8.2.)</w:t>
            </w:r>
          </w:p>
        </w:tc>
        <w:tc>
          <w:tcPr>
            <w:tcW w:w="6890" w:type="dxa"/>
          </w:tcPr>
          <w:p w14:paraId="3A191FF0" w14:textId="77777777" w:rsidR="00183E69" w:rsidRPr="00BA1FBA" w:rsidRDefault="00183E69" w:rsidP="00804754">
            <w:pPr>
              <w:rPr>
                <w:rFonts w:cs="Times New Roman"/>
              </w:rPr>
            </w:pPr>
            <w:r w:rsidRPr="00BA1FBA">
              <w:rPr>
                <w:rFonts w:cs="Times New Roman"/>
              </w:rPr>
              <w:t>7.1.sv</w:t>
            </w:r>
          </w:p>
        </w:tc>
      </w:tr>
      <w:tr w:rsidR="00183E69" w:rsidRPr="00BA1FBA" w14:paraId="6AAE5E72" w14:textId="77777777" w:rsidTr="00804754">
        <w:trPr>
          <w:trHeight w:val="255"/>
        </w:trPr>
        <w:tc>
          <w:tcPr>
            <w:tcW w:w="2440" w:type="dxa"/>
          </w:tcPr>
          <w:p w14:paraId="03249C79" w14:textId="77777777" w:rsidR="00183E69" w:rsidRPr="00BA1FBA" w:rsidRDefault="00183E69" w:rsidP="00804754"/>
        </w:tc>
        <w:tc>
          <w:tcPr>
            <w:tcW w:w="6890" w:type="dxa"/>
            <w:shd w:val="clear" w:color="auto" w:fill="BDD6EE" w:themeFill="accent1" w:themeFillTint="66"/>
          </w:tcPr>
          <w:p w14:paraId="2E9379A4" w14:textId="77777777" w:rsidR="00183E69" w:rsidRPr="00BA1FBA" w:rsidRDefault="00183E69" w:rsidP="00804754">
            <w:pPr>
              <w:jc w:val="center"/>
              <w:rPr>
                <w:rFonts w:cs="Times New Roman"/>
                <w:b/>
              </w:rPr>
            </w:pPr>
            <w:r w:rsidRPr="00BA1FBA">
              <w:rPr>
                <w:rFonts w:cs="Times New Roman"/>
                <w:b/>
              </w:rPr>
              <w:t>KONSTRUKTIVNO POVEZIVANJE</w:t>
            </w:r>
          </w:p>
        </w:tc>
      </w:tr>
      <w:tr w:rsidR="00183E69" w:rsidRPr="00BA1FBA" w14:paraId="5A4E2160" w14:textId="77777777" w:rsidTr="00804754">
        <w:trPr>
          <w:trHeight w:val="255"/>
        </w:trPr>
        <w:tc>
          <w:tcPr>
            <w:tcW w:w="2440" w:type="dxa"/>
            <w:shd w:val="clear" w:color="auto" w:fill="DEEAF6" w:themeFill="accent1" w:themeFillTint="33"/>
          </w:tcPr>
          <w:p w14:paraId="3E6A3267"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0B1C5DFB" w14:textId="77777777" w:rsidR="00183E69" w:rsidRPr="00BA1FBA" w:rsidRDefault="00183E69" w:rsidP="00804754">
            <w:pPr>
              <w:jc w:val="both"/>
              <w:rPr>
                <w:rFonts w:cs="Times New Roman"/>
                <w:b/>
              </w:rPr>
            </w:pPr>
            <w:r w:rsidRPr="00BA1FBA">
              <w:rPr>
                <w:rFonts w:cs="Times New Roman"/>
                <w:b/>
              </w:rPr>
              <w:t>Razumjeti tehnološke i društvene aspekte informacijskih revolucija, informacijskog društva i odnosa prava i informatike</w:t>
            </w:r>
          </w:p>
        </w:tc>
      </w:tr>
      <w:tr w:rsidR="00183E69" w:rsidRPr="00BA1FBA" w14:paraId="03BF08CB" w14:textId="77777777" w:rsidTr="00804754">
        <w:trPr>
          <w:trHeight w:val="255"/>
        </w:trPr>
        <w:tc>
          <w:tcPr>
            <w:tcW w:w="2440" w:type="dxa"/>
          </w:tcPr>
          <w:p w14:paraId="02634CC0" w14:textId="77777777" w:rsidR="00183E69" w:rsidRPr="00BA1FBA" w:rsidRDefault="00183E69" w:rsidP="00183E69">
            <w:pPr>
              <w:numPr>
                <w:ilvl w:val="0"/>
                <w:numId w:val="239"/>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3684124E" w14:textId="77777777" w:rsidR="00183E69" w:rsidRPr="00BA1FBA" w:rsidRDefault="00183E69" w:rsidP="00804754">
            <w:pPr>
              <w:rPr>
                <w:rFonts w:cs="Times New Roman"/>
                <w:lang w:val="it-IT"/>
              </w:rPr>
            </w:pPr>
            <w:r w:rsidRPr="00BA1FBA">
              <w:rPr>
                <w:rFonts w:cs="Times New Roman"/>
              </w:rPr>
              <w:t>1. Identificirati povijesne, političke, ekonomske, europske, međunarodne odnosno druge društvene čimbenike mjerodavne za stvaranje i primjenu prava.</w:t>
            </w:r>
          </w:p>
        </w:tc>
      </w:tr>
      <w:tr w:rsidR="00183E69" w:rsidRPr="00BA1FBA" w14:paraId="36E42618" w14:textId="77777777" w:rsidTr="00804754">
        <w:trPr>
          <w:trHeight w:val="255"/>
        </w:trPr>
        <w:tc>
          <w:tcPr>
            <w:tcW w:w="2440" w:type="dxa"/>
          </w:tcPr>
          <w:p w14:paraId="52C0FEAE" w14:textId="77777777" w:rsidR="00183E69" w:rsidRPr="00A6255D" w:rsidRDefault="00183E69" w:rsidP="00183E69">
            <w:pPr>
              <w:numPr>
                <w:ilvl w:val="0"/>
                <w:numId w:val="239"/>
              </w:numPr>
              <w:ind w:left="396"/>
              <w:contextualSpacing/>
              <w:rPr>
                <w:rFonts w:cs="Times New Roman"/>
              </w:rPr>
            </w:pPr>
            <w:r w:rsidRPr="00A6255D">
              <w:rPr>
                <w:rFonts w:cs="Times New Roman"/>
              </w:rPr>
              <w:lastRenderedPageBreak/>
              <w:t>KOGNITIVNO PODRUČJE ZNANJA I RAZUMIJEVANJA</w:t>
            </w:r>
          </w:p>
        </w:tc>
        <w:tc>
          <w:tcPr>
            <w:tcW w:w="6890" w:type="dxa"/>
            <w:shd w:val="clear" w:color="auto" w:fill="E7E6E6" w:themeFill="background2"/>
          </w:tcPr>
          <w:p w14:paraId="50F7361F" w14:textId="77777777" w:rsidR="00183E69" w:rsidRPr="00BA1FBA" w:rsidRDefault="00183E69" w:rsidP="00804754">
            <w:pPr>
              <w:rPr>
                <w:rFonts w:cs="Times New Roman"/>
              </w:rPr>
            </w:pPr>
            <w:r w:rsidRPr="00BA1FBA">
              <w:rPr>
                <w:rFonts w:cs="Times New Roman"/>
              </w:rPr>
              <w:t>Razumijevanje</w:t>
            </w:r>
          </w:p>
        </w:tc>
      </w:tr>
      <w:tr w:rsidR="00183E69" w:rsidRPr="00BA1FBA" w14:paraId="5F91B570" w14:textId="77777777" w:rsidTr="00804754">
        <w:trPr>
          <w:trHeight w:val="255"/>
        </w:trPr>
        <w:tc>
          <w:tcPr>
            <w:tcW w:w="2440" w:type="dxa"/>
          </w:tcPr>
          <w:p w14:paraId="69963099" w14:textId="77777777" w:rsidR="00183E69" w:rsidRPr="00BA1FBA" w:rsidRDefault="00183E69" w:rsidP="00183E69">
            <w:pPr>
              <w:numPr>
                <w:ilvl w:val="0"/>
                <w:numId w:val="239"/>
              </w:numPr>
              <w:ind w:left="396"/>
              <w:contextualSpacing/>
              <w:rPr>
                <w:rFonts w:cs="Times New Roman"/>
              </w:rPr>
            </w:pPr>
            <w:r w:rsidRPr="00BA1FBA">
              <w:rPr>
                <w:rFonts w:cs="Times New Roman"/>
              </w:rPr>
              <w:t>VJEŠTINE</w:t>
            </w:r>
          </w:p>
        </w:tc>
        <w:tc>
          <w:tcPr>
            <w:tcW w:w="6890" w:type="dxa"/>
            <w:shd w:val="clear" w:color="auto" w:fill="E7E6E6" w:themeFill="background2"/>
          </w:tcPr>
          <w:p w14:paraId="41D33B2B" w14:textId="77777777" w:rsidR="00183E69" w:rsidRPr="00BA1FBA" w:rsidRDefault="00183E69" w:rsidP="00804754">
            <w:pPr>
              <w:jc w:val="both"/>
              <w:rPr>
                <w:rFonts w:cs="Times New Roman"/>
              </w:rPr>
            </w:pPr>
            <w:r w:rsidRPr="00BA1FBA">
              <w:rPr>
                <w:rFonts w:cs="Times New Roman"/>
              </w:rPr>
              <w:t>Vještina upravljanja informacijama, sposobnost učenja, vještina jasnog i razgovijetnoga usmenog i pisanog izražavanja.</w:t>
            </w:r>
          </w:p>
        </w:tc>
      </w:tr>
      <w:tr w:rsidR="00183E69" w:rsidRPr="00BA1FBA" w14:paraId="200673D4" w14:textId="77777777" w:rsidTr="00804754">
        <w:trPr>
          <w:trHeight w:val="255"/>
        </w:trPr>
        <w:tc>
          <w:tcPr>
            <w:tcW w:w="2440" w:type="dxa"/>
          </w:tcPr>
          <w:p w14:paraId="73EA7B33" w14:textId="77777777" w:rsidR="00183E69" w:rsidRPr="00BA1FBA" w:rsidRDefault="00183E69" w:rsidP="00183E69">
            <w:pPr>
              <w:numPr>
                <w:ilvl w:val="0"/>
                <w:numId w:val="23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5855ADA" w14:textId="77777777" w:rsidR="00183E69" w:rsidRPr="00BA1FBA" w:rsidRDefault="00183E69" w:rsidP="00804754">
            <w:pPr>
              <w:rPr>
                <w:rFonts w:cs="Times New Roman"/>
              </w:rPr>
            </w:pPr>
            <w:r w:rsidRPr="00BA1FBA">
              <w:rPr>
                <w:rFonts w:cs="Times New Roman"/>
              </w:rPr>
              <w:t>Nastavne cjeline:</w:t>
            </w:r>
          </w:p>
          <w:p w14:paraId="67FB1278" w14:textId="77777777" w:rsidR="00183E69" w:rsidRPr="00BA1FBA" w:rsidRDefault="00183E69" w:rsidP="00804754">
            <w:pPr>
              <w:rPr>
                <w:rFonts w:cs="Times New Roman"/>
              </w:rPr>
            </w:pPr>
            <w:r w:rsidRPr="00BA1FBA">
              <w:rPr>
                <w:rFonts w:cs="Times New Roman"/>
              </w:rPr>
              <w:t>Informacijska revolucija</w:t>
            </w:r>
          </w:p>
          <w:p w14:paraId="2600650E" w14:textId="77777777" w:rsidR="00183E69" w:rsidRPr="00BA1FBA" w:rsidRDefault="00183E69" w:rsidP="00804754">
            <w:pPr>
              <w:rPr>
                <w:rFonts w:cs="Times New Roman"/>
              </w:rPr>
            </w:pPr>
            <w:r w:rsidRPr="00BA1FBA">
              <w:rPr>
                <w:rFonts w:cs="Times New Roman"/>
              </w:rPr>
              <w:t>Informacijsko društvo</w:t>
            </w:r>
          </w:p>
          <w:p w14:paraId="78318D4B" w14:textId="77777777" w:rsidR="00183E69" w:rsidRPr="00BA1FBA" w:rsidRDefault="00183E69" w:rsidP="00804754">
            <w:pPr>
              <w:rPr>
                <w:rFonts w:cs="Times New Roman"/>
              </w:rPr>
            </w:pPr>
            <w:r w:rsidRPr="00BA1FBA">
              <w:rPr>
                <w:rFonts w:cs="Times New Roman"/>
              </w:rPr>
              <w:t>Pravo i informatika</w:t>
            </w:r>
          </w:p>
        </w:tc>
      </w:tr>
      <w:tr w:rsidR="00183E69" w:rsidRPr="00BA1FBA" w14:paraId="14316CC1" w14:textId="77777777" w:rsidTr="00804754">
        <w:trPr>
          <w:trHeight w:val="255"/>
        </w:trPr>
        <w:tc>
          <w:tcPr>
            <w:tcW w:w="2440" w:type="dxa"/>
          </w:tcPr>
          <w:p w14:paraId="32964FFA" w14:textId="77777777" w:rsidR="00183E69" w:rsidRPr="00BA1FBA" w:rsidRDefault="00183E69" w:rsidP="00183E69">
            <w:pPr>
              <w:numPr>
                <w:ilvl w:val="0"/>
                <w:numId w:val="23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B86F9FE" w14:textId="77777777" w:rsidR="00183E69" w:rsidRPr="00BA1FBA" w:rsidRDefault="00183E69" w:rsidP="00804754">
            <w:pPr>
              <w:rPr>
                <w:rFonts w:cs="Times New Roman"/>
              </w:rPr>
            </w:pPr>
            <w:r w:rsidRPr="00BA1FBA">
              <w:rPr>
                <w:rFonts w:cs="Times New Roman"/>
              </w:rPr>
              <w:t>Predavanje, vođena diskusija, samostalno čitanje literature.</w:t>
            </w:r>
          </w:p>
        </w:tc>
      </w:tr>
      <w:tr w:rsidR="00183E69" w:rsidRPr="00BA1FBA" w14:paraId="5A60BD88" w14:textId="77777777" w:rsidTr="00804754">
        <w:trPr>
          <w:trHeight w:val="255"/>
        </w:trPr>
        <w:tc>
          <w:tcPr>
            <w:tcW w:w="2440" w:type="dxa"/>
          </w:tcPr>
          <w:p w14:paraId="4725D5AB" w14:textId="77777777" w:rsidR="00183E69" w:rsidRPr="00BA1FBA" w:rsidRDefault="00183E69" w:rsidP="00183E69">
            <w:pPr>
              <w:numPr>
                <w:ilvl w:val="0"/>
                <w:numId w:val="23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182EBBF" w14:textId="77777777" w:rsidR="00183E69" w:rsidRPr="00BA1FBA" w:rsidRDefault="00183E69" w:rsidP="00183E69">
            <w:pPr>
              <w:pStyle w:val="ListParagraph"/>
              <w:numPr>
                <w:ilvl w:val="0"/>
                <w:numId w:val="27"/>
              </w:numPr>
              <w:jc w:val="both"/>
              <w:rPr>
                <w:rFonts w:cs="Times New Roman"/>
              </w:rPr>
            </w:pPr>
            <w:r w:rsidRPr="00BA1FBA">
              <w:rPr>
                <w:rFonts w:cs="Times New Roman"/>
              </w:rPr>
              <w:t>Dva kolokvija ili pisani ispit (pitanja objektivnog tipa: višestruki odabir ili/i zadatak esejskog tipa: objašnjenje zadane teme) i</w:t>
            </w:r>
          </w:p>
          <w:p w14:paraId="669AC411" w14:textId="77777777" w:rsidR="00183E69" w:rsidRPr="00BA1FBA" w:rsidRDefault="00183E69" w:rsidP="00183E69">
            <w:pPr>
              <w:pStyle w:val="ListParagraph"/>
              <w:numPr>
                <w:ilvl w:val="0"/>
                <w:numId w:val="27"/>
              </w:numPr>
              <w:jc w:val="both"/>
              <w:rPr>
                <w:rFonts w:cs="Times New Roman"/>
              </w:rPr>
            </w:pPr>
            <w:r w:rsidRPr="00BA1FBA">
              <w:rPr>
                <w:rFonts w:cs="Times New Roman"/>
              </w:rPr>
              <w:t xml:space="preserve">Usmeni ispit.    </w:t>
            </w:r>
          </w:p>
        </w:tc>
      </w:tr>
      <w:tr w:rsidR="00183E69" w:rsidRPr="00BA1FBA" w14:paraId="4EFBDDCA" w14:textId="77777777" w:rsidTr="00804754">
        <w:trPr>
          <w:trHeight w:val="255"/>
        </w:trPr>
        <w:tc>
          <w:tcPr>
            <w:tcW w:w="2440" w:type="dxa"/>
            <w:shd w:val="clear" w:color="auto" w:fill="DEEAF6" w:themeFill="accent1" w:themeFillTint="33"/>
          </w:tcPr>
          <w:p w14:paraId="4C53DFD3"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48BE7E30" w14:textId="77777777" w:rsidR="00183E69" w:rsidRPr="00BA1FBA" w:rsidRDefault="00183E69" w:rsidP="00804754">
            <w:pPr>
              <w:jc w:val="both"/>
              <w:rPr>
                <w:rFonts w:cs="Times New Roman"/>
                <w:b/>
              </w:rPr>
            </w:pPr>
            <w:r w:rsidRPr="00BA1FBA">
              <w:rPr>
                <w:rFonts w:cs="Times New Roman"/>
                <w:b/>
              </w:rPr>
              <w:t xml:space="preserve">Analizirati pravila zaštite osobnih podataka u Europskoj uniji </w:t>
            </w:r>
          </w:p>
        </w:tc>
      </w:tr>
      <w:tr w:rsidR="00183E69" w:rsidRPr="00BA1FBA" w14:paraId="3F3BB399" w14:textId="77777777" w:rsidTr="00804754">
        <w:trPr>
          <w:trHeight w:val="255"/>
        </w:trPr>
        <w:tc>
          <w:tcPr>
            <w:tcW w:w="2440" w:type="dxa"/>
          </w:tcPr>
          <w:p w14:paraId="2F786CDE" w14:textId="573D160B" w:rsidR="00183E69" w:rsidRPr="00BA1FBA" w:rsidRDefault="00183E69" w:rsidP="00183E69">
            <w:pPr>
              <w:numPr>
                <w:ilvl w:val="0"/>
                <w:numId w:val="240"/>
              </w:numPr>
              <w:ind w:left="396"/>
              <w:contextualSpacing/>
              <w:rPr>
                <w:rFonts w:cs="Times New Roman"/>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39F55C5D" w14:textId="77777777" w:rsidR="00183E69" w:rsidRPr="00BA1FBA" w:rsidRDefault="00183E69" w:rsidP="00183E69">
            <w:pPr>
              <w:rPr>
                <w:rFonts w:cs="Times New Roman"/>
              </w:rPr>
            </w:pPr>
            <w:r w:rsidRPr="00BA1FBA">
              <w:rPr>
                <w:rFonts w:cs="Times New Roman"/>
              </w:rPr>
              <w:t>2.</w:t>
            </w:r>
            <w:r w:rsidRPr="00BA1FBA">
              <w:rPr>
                <w:rFonts w:cs="Times New Roman"/>
              </w:rPr>
              <w:tab/>
              <w:t xml:space="preserve">Definirati osnovne pojmove i institute te temeljne doktrine i načela pojedinih grana prava. </w:t>
            </w:r>
          </w:p>
          <w:p w14:paraId="14E51BDA" w14:textId="77777777" w:rsidR="00183E69" w:rsidRPr="00BA1FBA" w:rsidRDefault="00183E69" w:rsidP="00183E69">
            <w:pPr>
              <w:rPr>
                <w:rFonts w:cs="Times New Roman"/>
              </w:rPr>
            </w:pPr>
            <w:r w:rsidRPr="00BA1FBA">
              <w:rPr>
                <w:rFonts w:cs="Times New Roman"/>
              </w:rPr>
              <w:t>3.</w:t>
            </w:r>
            <w:r w:rsidRPr="00BA1FBA">
              <w:rPr>
                <w:rFonts w:cs="Times New Roman"/>
              </w:rPr>
              <w:tab/>
              <w:t xml:space="preserve">Objasniti položaj i značaj pravne znanosti te odnos prema drugim znanstvenim disciplinama. </w:t>
            </w:r>
          </w:p>
          <w:p w14:paraId="346A3949" w14:textId="77777777" w:rsidR="00183E69" w:rsidRPr="00BA1FBA" w:rsidRDefault="00183E69" w:rsidP="00183E69">
            <w:pPr>
              <w:rPr>
                <w:rFonts w:cs="Times New Roman"/>
              </w:rPr>
            </w:pPr>
            <w:r w:rsidRPr="00BA1FBA">
              <w:rPr>
                <w:rFonts w:cs="Times New Roman"/>
              </w:rPr>
              <w:t>4.</w:t>
            </w:r>
            <w:r w:rsidRPr="00BA1FBA">
              <w:rPr>
                <w:rFonts w:cs="Times New Roman"/>
              </w:rPr>
              <w:tab/>
              <w:t xml:space="preserve">Klasificirati i protumačiti normativni okvir mjerodavan u pojedinoj grani prava. </w:t>
            </w:r>
          </w:p>
          <w:p w14:paraId="6A247D1C" w14:textId="77777777" w:rsidR="00183E69" w:rsidRPr="00BA1FBA" w:rsidRDefault="00183E69" w:rsidP="00183E69">
            <w:pPr>
              <w:rPr>
                <w:rFonts w:cs="Times New Roman"/>
              </w:rPr>
            </w:pPr>
            <w:r w:rsidRPr="00BA1FBA">
              <w:rPr>
                <w:rFonts w:cs="Times New Roman"/>
              </w:rPr>
              <w:t>5.</w:t>
            </w:r>
            <w:r w:rsidRPr="00BA1FBA">
              <w:rPr>
                <w:rFonts w:cs="Times New Roman"/>
              </w:rPr>
              <w:tab/>
              <w:t xml:space="preserve">Objasniti institute materijalnog i postupovnog prava. </w:t>
            </w:r>
          </w:p>
          <w:p w14:paraId="14E081FA" w14:textId="77777777" w:rsidR="00183E69" w:rsidRPr="00BA1FBA" w:rsidRDefault="00183E69" w:rsidP="00183E69">
            <w:pPr>
              <w:rPr>
                <w:rFonts w:cs="Times New Roman"/>
              </w:rPr>
            </w:pPr>
            <w:r w:rsidRPr="00BA1FBA">
              <w:rPr>
                <w:rFonts w:cs="Times New Roman"/>
              </w:rPr>
              <w:t>6.</w:t>
            </w:r>
            <w:r w:rsidRPr="00BA1FBA">
              <w:rPr>
                <w:rFonts w:cs="Times New Roman"/>
              </w:rPr>
              <w:tab/>
              <w:t xml:space="preserve">Primijeniti odgovarajuću pravnu terminologiju (na hrvatskom i jednom stranom jeziku) prilikom jasnog i argumentiranog usmenog i pisanog izražavanja.  </w:t>
            </w:r>
          </w:p>
          <w:p w14:paraId="03E70F64" w14:textId="77777777" w:rsidR="00183E69" w:rsidRPr="00BA1FBA" w:rsidRDefault="00183E69" w:rsidP="00183E69">
            <w:pPr>
              <w:rPr>
                <w:rFonts w:cs="Times New Roman"/>
              </w:rPr>
            </w:pPr>
            <w:r w:rsidRPr="00BA1FBA">
              <w:rPr>
                <w:rFonts w:cs="Times New Roman"/>
              </w:rPr>
              <w:t>7.</w:t>
            </w:r>
            <w:r w:rsidRPr="00BA1FBA">
              <w:rPr>
                <w:rFonts w:cs="Times New Roman"/>
              </w:rPr>
              <w:tab/>
              <w:t xml:space="preserve">Koristiti se informacijskom tehnologijom i bazama pravnih podataka (npr. zakonodavstvo, sudska praksa, pravni časopisi te ostali e-izvori). </w:t>
            </w:r>
          </w:p>
          <w:p w14:paraId="52463250" w14:textId="77777777" w:rsidR="00183E69" w:rsidRPr="00BA1FBA" w:rsidRDefault="00183E69" w:rsidP="00183E69">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6A050FBC" w14:textId="77777777" w:rsidR="00183E69" w:rsidRPr="00BA1FBA" w:rsidRDefault="00183E69" w:rsidP="00183E69">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5F3995FB" w14:textId="77777777" w:rsidR="00183E69" w:rsidRPr="00BA1FBA" w:rsidRDefault="00183E69" w:rsidP="00183E69">
            <w:pPr>
              <w:rPr>
                <w:rFonts w:cs="Times New Roman"/>
              </w:rPr>
            </w:pPr>
            <w:r w:rsidRPr="00BA1FBA">
              <w:rPr>
                <w:rFonts w:cs="Times New Roman"/>
              </w:rPr>
              <w:t>11.</w:t>
            </w:r>
            <w:r w:rsidRPr="00BA1FBA">
              <w:rPr>
                <w:rFonts w:cs="Times New Roman"/>
              </w:rPr>
              <w:tab/>
              <w:t xml:space="preserve">Analizirati relevantnu sudsku praksu. </w:t>
            </w:r>
          </w:p>
        </w:tc>
      </w:tr>
      <w:tr w:rsidR="00183E69" w:rsidRPr="00BA1FBA" w14:paraId="73C12E68" w14:textId="77777777" w:rsidTr="00804754">
        <w:trPr>
          <w:trHeight w:val="255"/>
        </w:trPr>
        <w:tc>
          <w:tcPr>
            <w:tcW w:w="2440" w:type="dxa"/>
          </w:tcPr>
          <w:p w14:paraId="7065C042" w14:textId="187F4C6B" w:rsidR="00183E69" w:rsidRPr="00BA1FBA" w:rsidRDefault="00183E69" w:rsidP="00183E69">
            <w:pPr>
              <w:numPr>
                <w:ilvl w:val="0"/>
                <w:numId w:val="240"/>
              </w:numPr>
              <w:ind w:left="396"/>
              <w:contextualSpacing/>
              <w:rPr>
                <w:rFonts w:cs="Times New Roman"/>
              </w:rPr>
            </w:pPr>
            <w:r w:rsidRPr="00A6255D">
              <w:rPr>
                <w:rFonts w:cs="Times New Roman"/>
              </w:rPr>
              <w:t>KOGNITIVNO PODRUČJE ZNANJA I RAZUMIJEVANJA</w:t>
            </w:r>
          </w:p>
        </w:tc>
        <w:tc>
          <w:tcPr>
            <w:tcW w:w="6890" w:type="dxa"/>
            <w:shd w:val="clear" w:color="auto" w:fill="E7E6E6" w:themeFill="background2"/>
          </w:tcPr>
          <w:p w14:paraId="0A8D8F5A" w14:textId="77777777" w:rsidR="00183E69" w:rsidRPr="00BA1FBA" w:rsidRDefault="00183E69" w:rsidP="00183E69">
            <w:pPr>
              <w:rPr>
                <w:rFonts w:cs="Times New Roman"/>
              </w:rPr>
            </w:pPr>
            <w:r w:rsidRPr="00BA1FBA">
              <w:rPr>
                <w:rFonts w:cs="Times New Roman"/>
              </w:rPr>
              <w:t>Analiza</w:t>
            </w:r>
          </w:p>
        </w:tc>
      </w:tr>
      <w:tr w:rsidR="00183E69" w:rsidRPr="00BA1FBA" w14:paraId="53E6EAF8" w14:textId="77777777" w:rsidTr="00804754">
        <w:trPr>
          <w:trHeight w:val="255"/>
        </w:trPr>
        <w:tc>
          <w:tcPr>
            <w:tcW w:w="2440" w:type="dxa"/>
          </w:tcPr>
          <w:p w14:paraId="551E4D42" w14:textId="236FE0C8" w:rsidR="00183E69" w:rsidRPr="00BA1FBA" w:rsidRDefault="00183E69" w:rsidP="00183E69">
            <w:pPr>
              <w:numPr>
                <w:ilvl w:val="0"/>
                <w:numId w:val="240"/>
              </w:numPr>
              <w:ind w:left="396"/>
              <w:contextualSpacing/>
              <w:rPr>
                <w:rFonts w:cs="Times New Roman"/>
              </w:rPr>
            </w:pPr>
            <w:r w:rsidRPr="00BA1FBA">
              <w:rPr>
                <w:rFonts w:cs="Times New Roman"/>
              </w:rPr>
              <w:lastRenderedPageBreak/>
              <w:t>VJEŠTINE</w:t>
            </w:r>
          </w:p>
        </w:tc>
        <w:tc>
          <w:tcPr>
            <w:tcW w:w="6890" w:type="dxa"/>
            <w:shd w:val="clear" w:color="auto" w:fill="E7E6E6" w:themeFill="background2"/>
          </w:tcPr>
          <w:p w14:paraId="786849DF" w14:textId="2D06A11A" w:rsidR="00183E69" w:rsidRPr="00BA1FBA" w:rsidRDefault="00183E69" w:rsidP="007E70C7">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0835F8FA" w14:textId="77777777" w:rsidTr="00804754">
        <w:trPr>
          <w:trHeight w:val="255"/>
        </w:trPr>
        <w:tc>
          <w:tcPr>
            <w:tcW w:w="2440" w:type="dxa"/>
          </w:tcPr>
          <w:p w14:paraId="5CD108C7" w14:textId="5DF49C1F" w:rsidR="00183E69" w:rsidRPr="00BA1FBA" w:rsidRDefault="00183E69" w:rsidP="00183E69">
            <w:pPr>
              <w:numPr>
                <w:ilvl w:val="0"/>
                <w:numId w:val="24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A4AAE95" w14:textId="77777777" w:rsidR="00183E69" w:rsidRPr="00BA1FBA" w:rsidRDefault="00183E69" w:rsidP="00183E69">
            <w:pPr>
              <w:rPr>
                <w:rFonts w:cs="Times New Roman"/>
              </w:rPr>
            </w:pPr>
            <w:r w:rsidRPr="00BA1FBA">
              <w:rPr>
                <w:rFonts w:cs="Times New Roman"/>
              </w:rPr>
              <w:t>Nastavne cjeline:</w:t>
            </w:r>
          </w:p>
          <w:p w14:paraId="7E18605E" w14:textId="77777777" w:rsidR="00183E69" w:rsidRPr="00BA1FBA" w:rsidRDefault="00183E69" w:rsidP="00183E69">
            <w:pPr>
              <w:rPr>
                <w:rFonts w:cs="Times New Roman"/>
              </w:rPr>
            </w:pPr>
            <w:r w:rsidRPr="00BA1FBA">
              <w:rPr>
                <w:rFonts w:cs="Times New Roman"/>
              </w:rPr>
              <w:t>Privatnost i zaštita osobnih podataka u digitalnom okruženju</w:t>
            </w:r>
          </w:p>
        </w:tc>
      </w:tr>
      <w:tr w:rsidR="00183E69" w:rsidRPr="00BA1FBA" w14:paraId="3BDB263D" w14:textId="77777777" w:rsidTr="00804754">
        <w:trPr>
          <w:trHeight w:val="255"/>
        </w:trPr>
        <w:tc>
          <w:tcPr>
            <w:tcW w:w="2440" w:type="dxa"/>
          </w:tcPr>
          <w:p w14:paraId="199D47FE" w14:textId="4A8E89F6" w:rsidR="00183E69" w:rsidRPr="00BA1FBA" w:rsidRDefault="00183E69" w:rsidP="00183E69">
            <w:pPr>
              <w:numPr>
                <w:ilvl w:val="0"/>
                <w:numId w:val="240"/>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1DFA574"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7DB14D67" w14:textId="77777777" w:rsidTr="00804754">
        <w:trPr>
          <w:trHeight w:val="255"/>
        </w:trPr>
        <w:tc>
          <w:tcPr>
            <w:tcW w:w="2440" w:type="dxa"/>
          </w:tcPr>
          <w:p w14:paraId="6156B67E" w14:textId="58BBD62B" w:rsidR="00183E69" w:rsidRPr="00BA1FBA" w:rsidRDefault="00183E69" w:rsidP="00183E69">
            <w:pPr>
              <w:numPr>
                <w:ilvl w:val="0"/>
                <w:numId w:val="24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6A3F2CA" w14:textId="77777777" w:rsidR="00183E69" w:rsidRPr="00BA1FBA" w:rsidRDefault="00183E69" w:rsidP="00183E69">
            <w:pPr>
              <w:pStyle w:val="ListParagraph"/>
              <w:numPr>
                <w:ilvl w:val="0"/>
                <w:numId w:val="161"/>
              </w:numPr>
              <w:ind w:left="682"/>
              <w:jc w:val="both"/>
              <w:rPr>
                <w:rFonts w:cs="Times New Roman"/>
              </w:rPr>
            </w:pPr>
            <w:r w:rsidRPr="00BA1FBA">
              <w:rPr>
                <w:rFonts w:cs="Times New Roman"/>
              </w:rPr>
              <w:t>Dva kolokvija ili pisani ispit (pitanja objektivnog tipa: višestruki odabir ili/i zadatak esejskog tipa: objašnjenje zadane teme) i</w:t>
            </w:r>
          </w:p>
          <w:p w14:paraId="6AA60240" w14:textId="77777777" w:rsidR="00183E69" w:rsidRPr="00BA1FBA" w:rsidRDefault="00183E69" w:rsidP="00183E69">
            <w:pPr>
              <w:pStyle w:val="ListParagraph"/>
              <w:numPr>
                <w:ilvl w:val="0"/>
                <w:numId w:val="161"/>
              </w:numPr>
              <w:ind w:left="682"/>
              <w:rPr>
                <w:rFonts w:cs="Times New Roman"/>
              </w:rPr>
            </w:pPr>
            <w:r w:rsidRPr="00BA1FBA">
              <w:rPr>
                <w:rFonts w:cs="Times New Roman"/>
              </w:rPr>
              <w:t xml:space="preserve">Usmeni ispit.    </w:t>
            </w:r>
          </w:p>
        </w:tc>
      </w:tr>
      <w:tr w:rsidR="00183E69" w:rsidRPr="00BA1FBA" w14:paraId="32C987EB" w14:textId="77777777" w:rsidTr="00804754">
        <w:trPr>
          <w:trHeight w:val="255"/>
        </w:trPr>
        <w:tc>
          <w:tcPr>
            <w:tcW w:w="2440" w:type="dxa"/>
            <w:shd w:val="clear" w:color="auto" w:fill="DEEAF6" w:themeFill="accent1" w:themeFillTint="33"/>
          </w:tcPr>
          <w:p w14:paraId="15F367CD"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35E1CEDB" w14:textId="77777777" w:rsidR="00183E69" w:rsidRPr="00BA1FBA" w:rsidRDefault="00183E69" w:rsidP="00804754">
            <w:pPr>
              <w:jc w:val="both"/>
              <w:rPr>
                <w:rFonts w:cs="Times New Roman"/>
                <w:b/>
              </w:rPr>
            </w:pPr>
            <w:r w:rsidRPr="00BA1FBA">
              <w:rPr>
                <w:rFonts w:cs="Times New Roman"/>
                <w:b/>
              </w:rPr>
              <w:t xml:space="preserve">Analizirati aspekte kibernetičkog kriminaliteta i materilalnopravna te procesnopravna pravila za njegovo otkrivanje i sankcioniranje </w:t>
            </w:r>
          </w:p>
        </w:tc>
      </w:tr>
      <w:tr w:rsidR="00183E69" w:rsidRPr="00BA1FBA" w14:paraId="49698CB2" w14:textId="77777777" w:rsidTr="00804754">
        <w:trPr>
          <w:trHeight w:val="255"/>
        </w:trPr>
        <w:tc>
          <w:tcPr>
            <w:tcW w:w="2440" w:type="dxa"/>
          </w:tcPr>
          <w:p w14:paraId="78700C79" w14:textId="5DC8170D" w:rsidR="00183E69" w:rsidRPr="00BA1FBA" w:rsidRDefault="00183E69" w:rsidP="00183E69">
            <w:pPr>
              <w:numPr>
                <w:ilvl w:val="0"/>
                <w:numId w:val="241"/>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7D9B7072" w14:textId="77777777" w:rsidR="00183E69" w:rsidRPr="00BA1FBA" w:rsidRDefault="00183E69" w:rsidP="00183E69">
            <w:pPr>
              <w:rPr>
                <w:rFonts w:cs="Times New Roman"/>
              </w:rPr>
            </w:pPr>
            <w:r w:rsidRPr="00BA1FBA">
              <w:rPr>
                <w:rFonts w:cs="Times New Roman"/>
              </w:rPr>
              <w:t>1. Identificirati povijesne, političke, ekonomske, europske, međunarodne odnosno druge društvene čimbenike mjerodavne za stvaranje i primjenu prava.</w:t>
            </w:r>
          </w:p>
          <w:p w14:paraId="4F35B43B" w14:textId="77777777" w:rsidR="00183E69" w:rsidRPr="00BA1FBA" w:rsidRDefault="00183E69" w:rsidP="00183E69">
            <w:pPr>
              <w:rPr>
                <w:rFonts w:cs="Times New Roman"/>
              </w:rPr>
            </w:pPr>
            <w:r w:rsidRPr="00BA1FBA">
              <w:rPr>
                <w:rFonts w:cs="Times New Roman"/>
              </w:rPr>
              <w:t xml:space="preserve">2. Definirati osnovne pojmove i institute te temeljne doktrine i načela pojedinih grana prava. </w:t>
            </w:r>
          </w:p>
          <w:p w14:paraId="5A502E26" w14:textId="77777777" w:rsidR="00183E69" w:rsidRPr="00BA1FBA" w:rsidRDefault="00183E69" w:rsidP="00183E69">
            <w:pPr>
              <w:rPr>
                <w:rFonts w:cs="Times New Roman"/>
              </w:rPr>
            </w:pPr>
            <w:r w:rsidRPr="00BA1FBA">
              <w:rPr>
                <w:rFonts w:cs="Times New Roman"/>
              </w:rPr>
              <w:t xml:space="preserve">3. Objasniti položaj i značaj pravne znanosti te odnos prema drugim znanstvenim disciplinama. </w:t>
            </w:r>
          </w:p>
          <w:p w14:paraId="5107452A" w14:textId="77777777" w:rsidR="00183E69" w:rsidRPr="00BA1FBA" w:rsidRDefault="00183E69" w:rsidP="00183E69">
            <w:pPr>
              <w:rPr>
                <w:rFonts w:cs="Times New Roman"/>
              </w:rPr>
            </w:pPr>
            <w:r w:rsidRPr="00BA1FBA">
              <w:rPr>
                <w:rFonts w:cs="Times New Roman"/>
              </w:rPr>
              <w:t xml:space="preserve">4. Klasificirati i protumačiti normativni okvir mjerodavan u pojedinoj grani prava. </w:t>
            </w:r>
          </w:p>
          <w:p w14:paraId="1EF5428A" w14:textId="77777777" w:rsidR="00183E69" w:rsidRPr="00BA1FBA" w:rsidRDefault="00183E69" w:rsidP="00183E69">
            <w:pPr>
              <w:rPr>
                <w:rFonts w:cs="Times New Roman"/>
              </w:rPr>
            </w:pPr>
            <w:r w:rsidRPr="00BA1FBA">
              <w:rPr>
                <w:rFonts w:cs="Times New Roman"/>
              </w:rPr>
              <w:t xml:space="preserve">5. Objasniti institute materijalnog i postupovnog prava. </w:t>
            </w:r>
          </w:p>
          <w:p w14:paraId="42065949" w14:textId="77777777" w:rsidR="00183E69" w:rsidRPr="00BA1FBA" w:rsidRDefault="00183E69" w:rsidP="00183E69">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89C255B" w14:textId="77777777" w:rsidR="00183E69" w:rsidRPr="00BA1FBA" w:rsidRDefault="00183E69" w:rsidP="00183E69">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6951D3BF" w14:textId="77777777" w:rsidR="00183E69" w:rsidRPr="00BA1FBA" w:rsidRDefault="00183E69" w:rsidP="00183E69">
            <w:pPr>
              <w:rPr>
                <w:rFonts w:cs="Times New Roman"/>
              </w:rPr>
            </w:pPr>
            <w:r w:rsidRPr="00BA1FBA">
              <w:rPr>
                <w:rFonts w:cs="Times New Roman"/>
              </w:rPr>
              <w:t xml:space="preserve">9. Analizirati različite aspekte pravnog uređenja Republike Hrvatske uključujući i komparativnu perspektivu. </w:t>
            </w:r>
          </w:p>
          <w:p w14:paraId="03352F5E" w14:textId="77777777" w:rsidR="00183E69" w:rsidRPr="00BA1FBA" w:rsidRDefault="00183E69" w:rsidP="00183E69">
            <w:pPr>
              <w:rPr>
                <w:rFonts w:cs="Times New Roman"/>
              </w:rPr>
            </w:pPr>
            <w:r w:rsidRPr="00BA1FBA">
              <w:rPr>
                <w:rFonts w:cs="Times New Roman"/>
              </w:rPr>
              <w:t xml:space="preserve">10. Odrediti relevantna pravila pravnog sustava Europske unije u pojedinom pravnom području. </w:t>
            </w:r>
          </w:p>
          <w:p w14:paraId="442B3A54" w14:textId="2BB9D042" w:rsidR="00183E69" w:rsidRPr="00BA1FBA" w:rsidRDefault="00183E69" w:rsidP="00183E69">
            <w:pPr>
              <w:rPr>
                <w:rFonts w:cs="Times New Roman"/>
              </w:rPr>
            </w:pPr>
            <w:r w:rsidRPr="00BA1FBA">
              <w:rPr>
                <w:rFonts w:cs="Times New Roman"/>
              </w:rPr>
              <w:t>11. Analizirati relevantnu sudsku praksu.</w:t>
            </w:r>
          </w:p>
        </w:tc>
      </w:tr>
      <w:tr w:rsidR="00183E69" w:rsidRPr="00BA1FBA" w14:paraId="2F381B6F" w14:textId="77777777" w:rsidTr="00804754">
        <w:trPr>
          <w:trHeight w:val="255"/>
        </w:trPr>
        <w:tc>
          <w:tcPr>
            <w:tcW w:w="2440" w:type="dxa"/>
          </w:tcPr>
          <w:p w14:paraId="71475CE1" w14:textId="254FD774" w:rsidR="00183E69" w:rsidRPr="00A6255D" w:rsidRDefault="00183E69" w:rsidP="00183E69">
            <w:pPr>
              <w:numPr>
                <w:ilvl w:val="0"/>
                <w:numId w:val="241"/>
              </w:numPr>
              <w:ind w:left="396"/>
              <w:contextualSpacing/>
              <w:rPr>
                <w:rFonts w:cs="Times New Roman"/>
              </w:rPr>
            </w:pPr>
            <w:r w:rsidRPr="00A6255D">
              <w:rPr>
                <w:rFonts w:cs="Times New Roman"/>
              </w:rPr>
              <w:t>KOGNITIVNO PODRUČJE ZNANJA I RAZUMIJEVANJA</w:t>
            </w:r>
          </w:p>
        </w:tc>
        <w:tc>
          <w:tcPr>
            <w:tcW w:w="6890" w:type="dxa"/>
            <w:shd w:val="clear" w:color="auto" w:fill="E7E6E6" w:themeFill="background2"/>
          </w:tcPr>
          <w:p w14:paraId="59C32A3C" w14:textId="77777777" w:rsidR="00183E69" w:rsidRPr="00BA1FBA" w:rsidRDefault="00183E69" w:rsidP="00183E69">
            <w:pPr>
              <w:rPr>
                <w:rFonts w:cs="Times New Roman"/>
              </w:rPr>
            </w:pPr>
            <w:r w:rsidRPr="00BA1FBA">
              <w:rPr>
                <w:rFonts w:cs="Times New Roman"/>
              </w:rPr>
              <w:t>Analiza</w:t>
            </w:r>
          </w:p>
        </w:tc>
      </w:tr>
      <w:tr w:rsidR="00183E69" w:rsidRPr="00BA1FBA" w14:paraId="2ACD98A7" w14:textId="77777777" w:rsidTr="00804754">
        <w:trPr>
          <w:trHeight w:val="255"/>
        </w:trPr>
        <w:tc>
          <w:tcPr>
            <w:tcW w:w="2440" w:type="dxa"/>
          </w:tcPr>
          <w:p w14:paraId="168150C9" w14:textId="14ABD747" w:rsidR="00183E69" w:rsidRPr="00BA1FBA" w:rsidRDefault="00183E69" w:rsidP="00183E69">
            <w:pPr>
              <w:numPr>
                <w:ilvl w:val="0"/>
                <w:numId w:val="241"/>
              </w:numPr>
              <w:ind w:left="396"/>
              <w:contextualSpacing/>
              <w:rPr>
                <w:rFonts w:cs="Times New Roman"/>
              </w:rPr>
            </w:pPr>
            <w:r w:rsidRPr="00BA1FBA">
              <w:rPr>
                <w:rFonts w:cs="Times New Roman"/>
              </w:rPr>
              <w:t>VJEŠTINE</w:t>
            </w:r>
          </w:p>
        </w:tc>
        <w:tc>
          <w:tcPr>
            <w:tcW w:w="6890" w:type="dxa"/>
            <w:shd w:val="clear" w:color="auto" w:fill="E7E6E6" w:themeFill="background2"/>
          </w:tcPr>
          <w:p w14:paraId="7A04F23A" w14:textId="77777777" w:rsidR="00183E69" w:rsidRPr="00BA1FBA" w:rsidRDefault="00183E69" w:rsidP="00183E69">
            <w:pPr>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7F6BCAEE" w14:textId="77777777" w:rsidTr="00804754">
        <w:trPr>
          <w:trHeight w:val="255"/>
        </w:trPr>
        <w:tc>
          <w:tcPr>
            <w:tcW w:w="2440" w:type="dxa"/>
          </w:tcPr>
          <w:p w14:paraId="2C6602A1" w14:textId="6C6A5AFF" w:rsidR="00183E69" w:rsidRPr="00BA1FBA" w:rsidRDefault="00183E69" w:rsidP="00183E69">
            <w:pPr>
              <w:numPr>
                <w:ilvl w:val="0"/>
                <w:numId w:val="241"/>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607FAAA9" w14:textId="77777777" w:rsidR="00183E69" w:rsidRPr="00BA1FBA" w:rsidRDefault="00183E69" w:rsidP="00183E69">
            <w:pPr>
              <w:rPr>
                <w:rFonts w:cs="Times New Roman"/>
              </w:rPr>
            </w:pPr>
            <w:r w:rsidRPr="00BA1FBA">
              <w:rPr>
                <w:rFonts w:cs="Times New Roman"/>
              </w:rPr>
              <w:t>Nastavne cjeline:</w:t>
            </w:r>
          </w:p>
          <w:p w14:paraId="1CC2FCDF" w14:textId="77777777" w:rsidR="00183E69" w:rsidRPr="00BA1FBA" w:rsidRDefault="00183E69" w:rsidP="00183E69">
            <w:pPr>
              <w:rPr>
                <w:rFonts w:cs="Times New Roman"/>
              </w:rPr>
            </w:pPr>
            <w:r w:rsidRPr="00BA1FBA">
              <w:rPr>
                <w:rFonts w:cs="Times New Roman"/>
              </w:rPr>
              <w:t>Izazovi kibernetičkog kriminaliteta</w:t>
            </w:r>
          </w:p>
        </w:tc>
      </w:tr>
      <w:tr w:rsidR="00183E69" w:rsidRPr="00BA1FBA" w14:paraId="6596BFB5" w14:textId="77777777" w:rsidTr="00804754">
        <w:trPr>
          <w:trHeight w:val="255"/>
        </w:trPr>
        <w:tc>
          <w:tcPr>
            <w:tcW w:w="2440" w:type="dxa"/>
          </w:tcPr>
          <w:p w14:paraId="6554F715" w14:textId="5DE712A5" w:rsidR="00183E69" w:rsidRPr="00BA1FBA" w:rsidRDefault="00183E69" w:rsidP="00183E69">
            <w:pPr>
              <w:numPr>
                <w:ilvl w:val="0"/>
                <w:numId w:val="241"/>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797CCC1"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08CB7B59" w14:textId="77777777" w:rsidTr="00804754">
        <w:trPr>
          <w:trHeight w:val="255"/>
        </w:trPr>
        <w:tc>
          <w:tcPr>
            <w:tcW w:w="2440" w:type="dxa"/>
          </w:tcPr>
          <w:p w14:paraId="63457A6A" w14:textId="4F655048" w:rsidR="00183E69" w:rsidRPr="00BA1FBA" w:rsidRDefault="00183E69" w:rsidP="00183E69">
            <w:pPr>
              <w:numPr>
                <w:ilvl w:val="0"/>
                <w:numId w:val="24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B76116A" w14:textId="77777777" w:rsidR="00183E69" w:rsidRPr="00BA1FBA" w:rsidRDefault="00183E69" w:rsidP="00183E69">
            <w:pPr>
              <w:jc w:val="both"/>
              <w:rPr>
                <w:rFonts w:cs="Times New Roman"/>
              </w:rPr>
            </w:pPr>
            <w:r w:rsidRPr="00BA1FBA">
              <w:rPr>
                <w:rFonts w:cs="Times New Roman"/>
              </w:rPr>
              <w:t>1. Dva kolokvija ili pisani ispit (pitanja objektivnog tipa: višestruki odabir ili/i zadatak esejskog tipa: objašnjenje zadane teme) i</w:t>
            </w:r>
          </w:p>
          <w:p w14:paraId="7B8718B3" w14:textId="77777777" w:rsidR="00183E69" w:rsidRPr="00BA1FBA" w:rsidRDefault="00183E69" w:rsidP="00183E69">
            <w:pPr>
              <w:rPr>
                <w:rFonts w:cs="Times New Roman"/>
              </w:rPr>
            </w:pPr>
            <w:r w:rsidRPr="00BA1FBA">
              <w:rPr>
                <w:rFonts w:cs="Times New Roman"/>
              </w:rPr>
              <w:t xml:space="preserve">2. Usmeni ispit.    </w:t>
            </w:r>
          </w:p>
        </w:tc>
      </w:tr>
      <w:tr w:rsidR="00183E69" w:rsidRPr="00BA1FBA" w14:paraId="3FA20AA8" w14:textId="77777777" w:rsidTr="00804754">
        <w:trPr>
          <w:trHeight w:val="255"/>
        </w:trPr>
        <w:tc>
          <w:tcPr>
            <w:tcW w:w="2440" w:type="dxa"/>
            <w:shd w:val="clear" w:color="auto" w:fill="DEEAF6" w:themeFill="accent1" w:themeFillTint="33"/>
          </w:tcPr>
          <w:p w14:paraId="0147C39A"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39279C40" w14:textId="77777777" w:rsidR="00183E69" w:rsidRPr="00BA1FBA" w:rsidRDefault="00183E69" w:rsidP="00804754">
            <w:pPr>
              <w:rPr>
                <w:rFonts w:cs="Times New Roman"/>
              </w:rPr>
            </w:pPr>
            <w:r w:rsidRPr="00BA1FBA">
              <w:rPr>
                <w:rFonts w:cs="Times New Roman"/>
                <w:b/>
              </w:rPr>
              <w:t>Analizirati aspekte intelektualnog vlasništva u digitalnom okruženju</w:t>
            </w:r>
          </w:p>
        </w:tc>
      </w:tr>
      <w:tr w:rsidR="00183E69" w:rsidRPr="00BA1FBA" w14:paraId="2CA0252B" w14:textId="77777777" w:rsidTr="00804754">
        <w:trPr>
          <w:trHeight w:val="255"/>
        </w:trPr>
        <w:tc>
          <w:tcPr>
            <w:tcW w:w="2440" w:type="dxa"/>
          </w:tcPr>
          <w:p w14:paraId="467FB84E" w14:textId="600D0CD0" w:rsidR="00183E69" w:rsidRPr="00BA1FBA" w:rsidRDefault="00183E69" w:rsidP="00183E69">
            <w:pPr>
              <w:numPr>
                <w:ilvl w:val="0"/>
                <w:numId w:val="242"/>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2CCE6A0B" w14:textId="77777777" w:rsidR="00183E69" w:rsidRPr="00BA1FBA" w:rsidRDefault="00183E69" w:rsidP="00183E69">
            <w:pPr>
              <w:rPr>
                <w:rFonts w:cs="Times New Roman"/>
              </w:rPr>
            </w:pPr>
            <w:r w:rsidRPr="00BA1FBA">
              <w:rPr>
                <w:rFonts w:cs="Times New Roman"/>
              </w:rPr>
              <w:t>1. Identificirati povijesne, političke, ekonomske, europske, međunarodne odnosno druge društvene čimbenike mjerodavne za stvaranje i primjenu prava.</w:t>
            </w:r>
          </w:p>
          <w:p w14:paraId="05C6FC72" w14:textId="77777777" w:rsidR="00183E69" w:rsidRPr="00BA1FBA" w:rsidRDefault="00183E69" w:rsidP="00183E69">
            <w:pPr>
              <w:rPr>
                <w:rFonts w:cs="Times New Roman"/>
              </w:rPr>
            </w:pPr>
            <w:r w:rsidRPr="00BA1FBA">
              <w:rPr>
                <w:rFonts w:cs="Times New Roman"/>
              </w:rPr>
              <w:t xml:space="preserve">2. Definirati osnovne pojmove i institute te temeljne doktrine i načela pojedinih grana prava. </w:t>
            </w:r>
          </w:p>
          <w:p w14:paraId="3DCF49BA" w14:textId="77777777" w:rsidR="00183E69" w:rsidRPr="00BA1FBA" w:rsidRDefault="00183E69" w:rsidP="00183E69">
            <w:pPr>
              <w:rPr>
                <w:rFonts w:cs="Times New Roman"/>
              </w:rPr>
            </w:pPr>
            <w:r w:rsidRPr="00BA1FBA">
              <w:rPr>
                <w:rFonts w:cs="Times New Roman"/>
              </w:rPr>
              <w:t xml:space="preserve">3. Objasniti položaj i značaj pravne znanosti te odnos prema drugim znanstvenim disciplinama. </w:t>
            </w:r>
          </w:p>
          <w:p w14:paraId="544C33C5" w14:textId="77777777" w:rsidR="00183E69" w:rsidRPr="00BA1FBA" w:rsidRDefault="00183E69" w:rsidP="00183E69">
            <w:pPr>
              <w:rPr>
                <w:rFonts w:cs="Times New Roman"/>
              </w:rPr>
            </w:pPr>
            <w:r w:rsidRPr="00BA1FBA">
              <w:rPr>
                <w:rFonts w:cs="Times New Roman"/>
              </w:rPr>
              <w:t xml:space="preserve">4. Klasificirati i protumačiti normativni okvir mjerodavan u pojedinoj grani prava. </w:t>
            </w:r>
          </w:p>
          <w:p w14:paraId="0A6AE62F" w14:textId="77777777" w:rsidR="00183E69" w:rsidRPr="00BA1FBA" w:rsidRDefault="00183E69" w:rsidP="00183E69">
            <w:pPr>
              <w:rPr>
                <w:rFonts w:cs="Times New Roman"/>
              </w:rPr>
            </w:pPr>
            <w:r w:rsidRPr="00BA1FBA">
              <w:rPr>
                <w:rFonts w:cs="Times New Roman"/>
              </w:rPr>
              <w:t xml:space="preserve">5. Objasniti institute materijalnog i postupovnog prava. </w:t>
            </w:r>
          </w:p>
          <w:p w14:paraId="420D55D7" w14:textId="77777777" w:rsidR="00183E69" w:rsidRPr="00BA1FBA" w:rsidRDefault="00183E69" w:rsidP="00183E69">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14A2FEDC" w14:textId="77777777" w:rsidR="00183E69" w:rsidRPr="00BA1FBA" w:rsidRDefault="00183E69" w:rsidP="00183E69">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4C180B06" w14:textId="77777777" w:rsidR="00183E69" w:rsidRPr="00BA1FBA" w:rsidRDefault="00183E69" w:rsidP="00183E69">
            <w:pPr>
              <w:rPr>
                <w:rFonts w:cs="Times New Roman"/>
              </w:rPr>
            </w:pPr>
            <w:r w:rsidRPr="00BA1FBA">
              <w:rPr>
                <w:rFonts w:cs="Times New Roman"/>
              </w:rPr>
              <w:t xml:space="preserve">9. Analizirati različite aspekte pravnog uređenja Republike Hrvatske uključujući i komparativnu perspektivu. </w:t>
            </w:r>
          </w:p>
          <w:p w14:paraId="516BBB7F" w14:textId="77777777" w:rsidR="00183E69" w:rsidRPr="00BA1FBA" w:rsidRDefault="00183E69" w:rsidP="00183E69">
            <w:pPr>
              <w:rPr>
                <w:rFonts w:cs="Times New Roman"/>
              </w:rPr>
            </w:pPr>
            <w:r w:rsidRPr="00BA1FBA">
              <w:rPr>
                <w:rFonts w:cs="Times New Roman"/>
              </w:rPr>
              <w:t xml:space="preserve">10. Odrediti relevantna pravila pravnog sustava Europske unije u pojedinom pravnom području. </w:t>
            </w:r>
          </w:p>
          <w:p w14:paraId="2E41C7F1" w14:textId="524B79E1" w:rsidR="00183E69" w:rsidRPr="00BA1FBA" w:rsidRDefault="00183E69" w:rsidP="00183E69">
            <w:pPr>
              <w:rPr>
                <w:rFonts w:cs="Times New Roman"/>
              </w:rPr>
            </w:pPr>
            <w:r w:rsidRPr="00BA1FBA">
              <w:rPr>
                <w:rFonts w:cs="Times New Roman"/>
              </w:rPr>
              <w:t>11. Analizirati relevantnu sudsku praksu.</w:t>
            </w:r>
          </w:p>
        </w:tc>
      </w:tr>
      <w:tr w:rsidR="00183E69" w:rsidRPr="00BA1FBA" w14:paraId="4B567879" w14:textId="77777777" w:rsidTr="00804754">
        <w:trPr>
          <w:trHeight w:val="255"/>
        </w:trPr>
        <w:tc>
          <w:tcPr>
            <w:tcW w:w="2440" w:type="dxa"/>
          </w:tcPr>
          <w:p w14:paraId="16BEBA71" w14:textId="030F3CCD" w:rsidR="00183E69" w:rsidRPr="00A6255D" w:rsidRDefault="00183E69" w:rsidP="00183E69">
            <w:pPr>
              <w:numPr>
                <w:ilvl w:val="0"/>
                <w:numId w:val="242"/>
              </w:numPr>
              <w:ind w:left="396"/>
              <w:contextualSpacing/>
              <w:rPr>
                <w:rFonts w:cs="Times New Roman"/>
              </w:rPr>
            </w:pPr>
            <w:r w:rsidRPr="00A6255D">
              <w:rPr>
                <w:rFonts w:cs="Times New Roman"/>
              </w:rPr>
              <w:t>KOGNITIVNO PODRUČJE ZNANJA I RAZUMIJEVANJA</w:t>
            </w:r>
          </w:p>
        </w:tc>
        <w:tc>
          <w:tcPr>
            <w:tcW w:w="6890" w:type="dxa"/>
            <w:shd w:val="clear" w:color="auto" w:fill="E7E6E6" w:themeFill="background2"/>
          </w:tcPr>
          <w:p w14:paraId="2E033008" w14:textId="77777777" w:rsidR="00183E69" w:rsidRPr="00BA1FBA" w:rsidRDefault="00183E69" w:rsidP="00183E69">
            <w:pPr>
              <w:rPr>
                <w:rFonts w:cs="Times New Roman"/>
              </w:rPr>
            </w:pPr>
            <w:r w:rsidRPr="00BA1FBA">
              <w:rPr>
                <w:rFonts w:cs="Times New Roman"/>
              </w:rPr>
              <w:t>Analiza</w:t>
            </w:r>
          </w:p>
        </w:tc>
      </w:tr>
      <w:tr w:rsidR="00183E69" w:rsidRPr="00BA1FBA" w14:paraId="69C207C5" w14:textId="77777777" w:rsidTr="00804754">
        <w:trPr>
          <w:trHeight w:val="255"/>
        </w:trPr>
        <w:tc>
          <w:tcPr>
            <w:tcW w:w="2440" w:type="dxa"/>
          </w:tcPr>
          <w:p w14:paraId="4F58A46E" w14:textId="559CBCA4" w:rsidR="00183E69" w:rsidRPr="00BA1FBA" w:rsidRDefault="00183E69" w:rsidP="00183E69">
            <w:pPr>
              <w:numPr>
                <w:ilvl w:val="0"/>
                <w:numId w:val="242"/>
              </w:numPr>
              <w:ind w:left="396"/>
              <w:contextualSpacing/>
              <w:rPr>
                <w:rFonts w:cs="Times New Roman"/>
              </w:rPr>
            </w:pPr>
            <w:r w:rsidRPr="00BA1FBA">
              <w:rPr>
                <w:rFonts w:cs="Times New Roman"/>
              </w:rPr>
              <w:t>VJEŠTINE</w:t>
            </w:r>
          </w:p>
        </w:tc>
        <w:tc>
          <w:tcPr>
            <w:tcW w:w="6890" w:type="dxa"/>
            <w:shd w:val="clear" w:color="auto" w:fill="E7E6E6" w:themeFill="background2"/>
          </w:tcPr>
          <w:p w14:paraId="16A8EE13" w14:textId="77777777" w:rsidR="00183E69" w:rsidRPr="00BA1FBA" w:rsidRDefault="00183E69" w:rsidP="00183E69">
            <w:pPr>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7889D974" w14:textId="77777777" w:rsidTr="00804754">
        <w:trPr>
          <w:trHeight w:val="255"/>
        </w:trPr>
        <w:tc>
          <w:tcPr>
            <w:tcW w:w="2440" w:type="dxa"/>
          </w:tcPr>
          <w:p w14:paraId="53B10B99" w14:textId="3A90BA98" w:rsidR="00183E69" w:rsidRPr="00BA1FBA" w:rsidRDefault="00183E69" w:rsidP="00183E69">
            <w:pPr>
              <w:numPr>
                <w:ilvl w:val="0"/>
                <w:numId w:val="24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A16D029" w14:textId="77777777" w:rsidR="00183E69" w:rsidRPr="00BA1FBA" w:rsidRDefault="00183E69" w:rsidP="00183E69">
            <w:pPr>
              <w:rPr>
                <w:rFonts w:cs="Times New Roman"/>
              </w:rPr>
            </w:pPr>
            <w:r w:rsidRPr="00BA1FBA">
              <w:rPr>
                <w:rFonts w:cs="Times New Roman"/>
              </w:rPr>
              <w:t>Nastavne cjeline:</w:t>
            </w:r>
          </w:p>
          <w:p w14:paraId="683C9E17" w14:textId="77777777" w:rsidR="00183E69" w:rsidRPr="00BA1FBA" w:rsidRDefault="00183E69" w:rsidP="00183E69">
            <w:pPr>
              <w:rPr>
                <w:rFonts w:cs="Times New Roman"/>
              </w:rPr>
            </w:pPr>
            <w:r w:rsidRPr="00BA1FBA">
              <w:rPr>
                <w:rFonts w:cs="Times New Roman"/>
              </w:rPr>
              <w:t>Visoke tehnologije i intelektualno vlasništvo</w:t>
            </w:r>
          </w:p>
        </w:tc>
      </w:tr>
      <w:tr w:rsidR="00183E69" w:rsidRPr="00BA1FBA" w14:paraId="3B84B091" w14:textId="77777777" w:rsidTr="00804754">
        <w:trPr>
          <w:trHeight w:val="255"/>
        </w:trPr>
        <w:tc>
          <w:tcPr>
            <w:tcW w:w="2440" w:type="dxa"/>
          </w:tcPr>
          <w:p w14:paraId="5B683611" w14:textId="59793389" w:rsidR="00183E69" w:rsidRPr="00BA1FBA" w:rsidRDefault="00183E69" w:rsidP="00183E69">
            <w:pPr>
              <w:numPr>
                <w:ilvl w:val="0"/>
                <w:numId w:val="242"/>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47EF1EFD"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0B1BB308" w14:textId="77777777" w:rsidTr="00804754">
        <w:trPr>
          <w:trHeight w:val="255"/>
        </w:trPr>
        <w:tc>
          <w:tcPr>
            <w:tcW w:w="2440" w:type="dxa"/>
          </w:tcPr>
          <w:p w14:paraId="6C7690A7" w14:textId="36DB87E8" w:rsidR="00183E69" w:rsidRPr="00BA1FBA" w:rsidRDefault="00183E69" w:rsidP="00183E69">
            <w:pPr>
              <w:numPr>
                <w:ilvl w:val="0"/>
                <w:numId w:val="24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B9838AD" w14:textId="77777777" w:rsidR="00183E69" w:rsidRPr="00BA1FBA" w:rsidRDefault="00183E69" w:rsidP="00183E69">
            <w:pPr>
              <w:jc w:val="both"/>
              <w:rPr>
                <w:rFonts w:cs="Times New Roman"/>
              </w:rPr>
            </w:pPr>
            <w:r w:rsidRPr="00BA1FBA">
              <w:rPr>
                <w:rFonts w:cs="Times New Roman"/>
              </w:rPr>
              <w:t>1. Dva kolokvija ili pisani ispit (pitanja objektivnog tipa: višestruki odabir ili/i zadatak esejskog tipa: objašnjenje zadane teme) i</w:t>
            </w:r>
          </w:p>
          <w:p w14:paraId="39C30ECD" w14:textId="77777777" w:rsidR="00183E69" w:rsidRPr="00BA1FBA" w:rsidRDefault="00183E69" w:rsidP="00183E69">
            <w:pPr>
              <w:rPr>
                <w:rFonts w:cs="Times New Roman"/>
              </w:rPr>
            </w:pPr>
            <w:r w:rsidRPr="00BA1FBA">
              <w:rPr>
                <w:rFonts w:cs="Times New Roman"/>
              </w:rPr>
              <w:t xml:space="preserve">2. Usmeni ispit.    </w:t>
            </w:r>
          </w:p>
        </w:tc>
      </w:tr>
      <w:tr w:rsidR="00183E69" w:rsidRPr="00BA1FBA" w14:paraId="7AC6D228" w14:textId="77777777" w:rsidTr="00804754">
        <w:trPr>
          <w:trHeight w:val="255"/>
        </w:trPr>
        <w:tc>
          <w:tcPr>
            <w:tcW w:w="2440" w:type="dxa"/>
            <w:shd w:val="clear" w:color="auto" w:fill="DEEAF6" w:themeFill="accent1" w:themeFillTint="33"/>
          </w:tcPr>
          <w:p w14:paraId="40AFE43E" w14:textId="77777777" w:rsidR="00183E69" w:rsidRPr="00BA1FBA" w:rsidRDefault="00183E69"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36D3EA0D" w14:textId="77777777" w:rsidR="00183E69" w:rsidRPr="00BA1FBA" w:rsidRDefault="00183E69" w:rsidP="00804754">
            <w:pPr>
              <w:jc w:val="both"/>
              <w:rPr>
                <w:rFonts w:cs="Times New Roman"/>
                <w:b/>
              </w:rPr>
            </w:pPr>
            <w:r w:rsidRPr="00BA1FBA">
              <w:rPr>
                <w:rFonts w:cs="Times New Roman"/>
                <w:b/>
              </w:rPr>
              <w:t>Analizirati pravne aspekte elektroničkog poslovanja</w:t>
            </w:r>
          </w:p>
        </w:tc>
      </w:tr>
      <w:tr w:rsidR="00183E69" w:rsidRPr="00BA1FBA" w14:paraId="5AA4D09D" w14:textId="77777777" w:rsidTr="00804754">
        <w:trPr>
          <w:trHeight w:val="255"/>
        </w:trPr>
        <w:tc>
          <w:tcPr>
            <w:tcW w:w="2440" w:type="dxa"/>
          </w:tcPr>
          <w:p w14:paraId="387935C7" w14:textId="7C585334" w:rsidR="00183E69" w:rsidRPr="00BA1FBA" w:rsidRDefault="00183E69" w:rsidP="00183E69">
            <w:pPr>
              <w:numPr>
                <w:ilvl w:val="0"/>
                <w:numId w:val="8"/>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1D10E6D7" w14:textId="77777777" w:rsidR="00183E69" w:rsidRPr="00BA1FBA" w:rsidRDefault="00183E69" w:rsidP="00183E69">
            <w:pPr>
              <w:rPr>
                <w:rFonts w:cs="Times New Roman"/>
              </w:rPr>
            </w:pPr>
            <w:r w:rsidRPr="00BA1FBA">
              <w:rPr>
                <w:rFonts w:cs="Times New Roman"/>
              </w:rPr>
              <w:t>1. Identificirati povijesne, političke, ekonomske, europske, međunarodne odnosno druge društvene čimbenike mjerodavne za stvaranje i primjenu prava.</w:t>
            </w:r>
          </w:p>
          <w:p w14:paraId="2C748DE3" w14:textId="77777777" w:rsidR="00183E69" w:rsidRPr="00BA1FBA" w:rsidRDefault="00183E69" w:rsidP="00183E69">
            <w:pPr>
              <w:rPr>
                <w:rFonts w:cs="Times New Roman"/>
              </w:rPr>
            </w:pPr>
            <w:r w:rsidRPr="00BA1FBA">
              <w:rPr>
                <w:rFonts w:cs="Times New Roman"/>
              </w:rPr>
              <w:t xml:space="preserve">2. Definirati osnovne pojmove i institute te temeljne doktrine i načela pojedinih grana prava. </w:t>
            </w:r>
          </w:p>
          <w:p w14:paraId="0E7417C2" w14:textId="77777777" w:rsidR="00183E69" w:rsidRPr="00BA1FBA" w:rsidRDefault="00183E69" w:rsidP="00183E69">
            <w:pPr>
              <w:rPr>
                <w:rFonts w:cs="Times New Roman"/>
              </w:rPr>
            </w:pPr>
            <w:r w:rsidRPr="00BA1FBA">
              <w:rPr>
                <w:rFonts w:cs="Times New Roman"/>
              </w:rPr>
              <w:t xml:space="preserve">3. Objasniti položaj i značaj pravne znanosti te odnos prema drugim znanstvenim disciplinama. </w:t>
            </w:r>
          </w:p>
          <w:p w14:paraId="16C01C3C" w14:textId="77777777" w:rsidR="00183E69" w:rsidRPr="00BA1FBA" w:rsidRDefault="00183E69" w:rsidP="00183E69">
            <w:pPr>
              <w:rPr>
                <w:rFonts w:cs="Times New Roman"/>
              </w:rPr>
            </w:pPr>
            <w:r w:rsidRPr="00BA1FBA">
              <w:rPr>
                <w:rFonts w:cs="Times New Roman"/>
              </w:rPr>
              <w:t xml:space="preserve">4. Klasificirati i protumačiti normativni okvir mjerodavan u pojedinoj grani prava. </w:t>
            </w:r>
          </w:p>
          <w:p w14:paraId="6307EA75" w14:textId="77777777" w:rsidR="00183E69" w:rsidRPr="00BA1FBA" w:rsidRDefault="00183E69" w:rsidP="00183E69">
            <w:pPr>
              <w:rPr>
                <w:rFonts w:cs="Times New Roman"/>
              </w:rPr>
            </w:pPr>
            <w:r w:rsidRPr="00BA1FBA">
              <w:rPr>
                <w:rFonts w:cs="Times New Roman"/>
              </w:rPr>
              <w:t xml:space="preserve">5. Objasniti institute materijalnog i postupovnog prava. </w:t>
            </w:r>
          </w:p>
          <w:p w14:paraId="41BA8157" w14:textId="77777777" w:rsidR="00183E69" w:rsidRPr="00BA1FBA" w:rsidRDefault="00183E69" w:rsidP="00183E69">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B00C398" w14:textId="77777777" w:rsidR="00183E69" w:rsidRPr="00BA1FBA" w:rsidRDefault="00183E69" w:rsidP="00183E69">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575C61A7" w14:textId="77777777" w:rsidR="00183E69" w:rsidRPr="00BA1FBA" w:rsidRDefault="00183E69" w:rsidP="00183E69">
            <w:pPr>
              <w:rPr>
                <w:rFonts w:cs="Times New Roman"/>
              </w:rPr>
            </w:pPr>
            <w:r w:rsidRPr="00BA1FBA">
              <w:rPr>
                <w:rFonts w:cs="Times New Roman"/>
              </w:rPr>
              <w:t xml:space="preserve">9. Analizirati različite aspekte pravnog uređenja Republike Hrvatske uključujući i komparativnu perspektivu. </w:t>
            </w:r>
          </w:p>
          <w:p w14:paraId="0E1B2FCB" w14:textId="77777777" w:rsidR="00183E69" w:rsidRPr="00BA1FBA" w:rsidRDefault="00183E69" w:rsidP="00183E69">
            <w:pPr>
              <w:rPr>
                <w:rFonts w:cs="Times New Roman"/>
              </w:rPr>
            </w:pPr>
            <w:r w:rsidRPr="00BA1FBA">
              <w:rPr>
                <w:rFonts w:cs="Times New Roman"/>
              </w:rPr>
              <w:t xml:space="preserve">10. Odrediti relevantna pravila pravnog sustava Europske unije u pojedinom pravnom području. </w:t>
            </w:r>
          </w:p>
          <w:p w14:paraId="17029F45" w14:textId="5018DA81" w:rsidR="00183E69" w:rsidRPr="00BA1FBA" w:rsidRDefault="00183E69" w:rsidP="00183E69">
            <w:pPr>
              <w:rPr>
                <w:rFonts w:cs="Times New Roman"/>
              </w:rPr>
            </w:pPr>
            <w:r w:rsidRPr="00BA1FBA">
              <w:rPr>
                <w:rFonts w:cs="Times New Roman"/>
              </w:rPr>
              <w:t>11. Analizirati relevantnu sudsku praksu.</w:t>
            </w:r>
          </w:p>
        </w:tc>
      </w:tr>
      <w:tr w:rsidR="00183E69" w:rsidRPr="00BA1FBA" w14:paraId="50C3AFC7" w14:textId="77777777" w:rsidTr="00804754">
        <w:trPr>
          <w:trHeight w:val="255"/>
        </w:trPr>
        <w:tc>
          <w:tcPr>
            <w:tcW w:w="2440" w:type="dxa"/>
          </w:tcPr>
          <w:p w14:paraId="7FE3F9DD" w14:textId="4ACADB31" w:rsidR="00183E69" w:rsidRPr="00A6255D" w:rsidRDefault="00183E69" w:rsidP="00183E69">
            <w:pPr>
              <w:numPr>
                <w:ilvl w:val="0"/>
                <w:numId w:val="8"/>
              </w:numPr>
              <w:ind w:left="396"/>
              <w:contextualSpacing/>
              <w:rPr>
                <w:rFonts w:cs="Times New Roman"/>
              </w:rPr>
            </w:pPr>
            <w:r w:rsidRPr="00A6255D">
              <w:rPr>
                <w:rFonts w:cs="Times New Roman"/>
              </w:rPr>
              <w:t>KOGNITIVNO PODRUČJE ZNANJA I RAZUMIJEVANJA</w:t>
            </w:r>
          </w:p>
        </w:tc>
        <w:tc>
          <w:tcPr>
            <w:tcW w:w="6890" w:type="dxa"/>
            <w:shd w:val="clear" w:color="auto" w:fill="E7E6E6" w:themeFill="background2"/>
          </w:tcPr>
          <w:p w14:paraId="67F58387" w14:textId="77777777" w:rsidR="00183E69" w:rsidRPr="00BA1FBA" w:rsidRDefault="00183E69" w:rsidP="00183E69">
            <w:pPr>
              <w:rPr>
                <w:rFonts w:cs="Times New Roman"/>
              </w:rPr>
            </w:pPr>
            <w:r w:rsidRPr="00BA1FBA">
              <w:rPr>
                <w:rFonts w:cs="Times New Roman"/>
              </w:rPr>
              <w:t>Analiza</w:t>
            </w:r>
          </w:p>
        </w:tc>
      </w:tr>
      <w:tr w:rsidR="00183E69" w:rsidRPr="00BA1FBA" w14:paraId="370E71A2" w14:textId="77777777" w:rsidTr="00804754">
        <w:trPr>
          <w:trHeight w:val="255"/>
        </w:trPr>
        <w:tc>
          <w:tcPr>
            <w:tcW w:w="2440" w:type="dxa"/>
          </w:tcPr>
          <w:p w14:paraId="7E3B480C" w14:textId="514ED56A" w:rsidR="00183E69" w:rsidRPr="00BA1FBA" w:rsidRDefault="00183E69" w:rsidP="00183E69">
            <w:pPr>
              <w:numPr>
                <w:ilvl w:val="0"/>
                <w:numId w:val="8"/>
              </w:numPr>
              <w:ind w:left="396"/>
              <w:contextualSpacing/>
              <w:rPr>
                <w:rFonts w:cs="Times New Roman"/>
              </w:rPr>
            </w:pPr>
            <w:r w:rsidRPr="00BA1FBA">
              <w:rPr>
                <w:rFonts w:cs="Times New Roman"/>
              </w:rPr>
              <w:t>VJEŠTINE</w:t>
            </w:r>
          </w:p>
        </w:tc>
        <w:tc>
          <w:tcPr>
            <w:tcW w:w="6890" w:type="dxa"/>
            <w:shd w:val="clear" w:color="auto" w:fill="E7E6E6" w:themeFill="background2"/>
          </w:tcPr>
          <w:p w14:paraId="4347DDA2" w14:textId="77777777" w:rsidR="00183E69" w:rsidRPr="00BA1FBA" w:rsidRDefault="00183E69" w:rsidP="00183E69">
            <w:pPr>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44D7FC51" w14:textId="77777777" w:rsidTr="00804754">
        <w:trPr>
          <w:trHeight w:val="255"/>
        </w:trPr>
        <w:tc>
          <w:tcPr>
            <w:tcW w:w="2440" w:type="dxa"/>
          </w:tcPr>
          <w:p w14:paraId="402A2F44" w14:textId="2FFCF575" w:rsidR="00183E69" w:rsidRPr="00BA1FBA" w:rsidRDefault="00183E69" w:rsidP="00183E69">
            <w:pPr>
              <w:numPr>
                <w:ilvl w:val="0"/>
                <w:numId w:val="8"/>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D640E42" w14:textId="77777777" w:rsidR="00183E69" w:rsidRPr="00BA1FBA" w:rsidRDefault="00183E69" w:rsidP="00183E69">
            <w:pPr>
              <w:rPr>
                <w:rFonts w:cs="Times New Roman"/>
              </w:rPr>
            </w:pPr>
            <w:r w:rsidRPr="00BA1FBA">
              <w:rPr>
                <w:rFonts w:cs="Times New Roman"/>
              </w:rPr>
              <w:t>Nastavne cjeline:</w:t>
            </w:r>
          </w:p>
          <w:p w14:paraId="7283C98C" w14:textId="77777777" w:rsidR="00183E69" w:rsidRPr="00BA1FBA" w:rsidRDefault="00183E69" w:rsidP="00183E69">
            <w:pPr>
              <w:rPr>
                <w:rFonts w:cs="Times New Roman"/>
              </w:rPr>
            </w:pPr>
            <w:r w:rsidRPr="00BA1FBA">
              <w:rPr>
                <w:rFonts w:cs="Times New Roman"/>
              </w:rPr>
              <w:t>Elektroničko poslovanje</w:t>
            </w:r>
          </w:p>
        </w:tc>
      </w:tr>
      <w:tr w:rsidR="00183E69" w:rsidRPr="00BA1FBA" w14:paraId="05007BAB" w14:textId="77777777" w:rsidTr="00804754">
        <w:trPr>
          <w:trHeight w:val="255"/>
        </w:trPr>
        <w:tc>
          <w:tcPr>
            <w:tcW w:w="2440" w:type="dxa"/>
          </w:tcPr>
          <w:p w14:paraId="2CF77E07" w14:textId="31CB1187" w:rsidR="00183E69" w:rsidRPr="00BA1FBA" w:rsidRDefault="00183E69" w:rsidP="00183E69">
            <w:pPr>
              <w:numPr>
                <w:ilvl w:val="0"/>
                <w:numId w:val="8"/>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DAA9AC6"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11B4F897" w14:textId="77777777" w:rsidTr="00804754">
        <w:trPr>
          <w:trHeight w:val="255"/>
        </w:trPr>
        <w:tc>
          <w:tcPr>
            <w:tcW w:w="2440" w:type="dxa"/>
          </w:tcPr>
          <w:p w14:paraId="7E950B83" w14:textId="129E2779" w:rsidR="00183E69" w:rsidRPr="00BA1FBA" w:rsidRDefault="00183E69" w:rsidP="00183E69">
            <w:pPr>
              <w:numPr>
                <w:ilvl w:val="0"/>
                <w:numId w:val="8"/>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6E789DD" w14:textId="77777777" w:rsidR="00183E69" w:rsidRPr="00BA1FBA" w:rsidRDefault="00183E69" w:rsidP="00183E69">
            <w:pPr>
              <w:jc w:val="both"/>
              <w:rPr>
                <w:rFonts w:cs="Times New Roman"/>
              </w:rPr>
            </w:pPr>
            <w:r w:rsidRPr="00BA1FBA">
              <w:rPr>
                <w:rFonts w:cs="Times New Roman"/>
              </w:rPr>
              <w:t>1. Dva kolokvija ili pisani ispit (pitanja objektivnog tipa: višestruki odabir ili/i zadatak esejskog tipa: objašnjenje zadane teme) i</w:t>
            </w:r>
          </w:p>
          <w:p w14:paraId="6BA0C510" w14:textId="77777777" w:rsidR="00183E69" w:rsidRPr="00BA1FBA" w:rsidRDefault="00183E69" w:rsidP="00183E69">
            <w:pPr>
              <w:rPr>
                <w:rFonts w:cs="Times New Roman"/>
              </w:rPr>
            </w:pPr>
            <w:r w:rsidRPr="00BA1FBA">
              <w:rPr>
                <w:rFonts w:cs="Times New Roman"/>
              </w:rPr>
              <w:lastRenderedPageBreak/>
              <w:t xml:space="preserve">2. Usmeni ispit.    </w:t>
            </w:r>
          </w:p>
        </w:tc>
      </w:tr>
      <w:tr w:rsidR="00183E69" w:rsidRPr="00BA1FBA" w14:paraId="1D3FC2F0" w14:textId="77777777" w:rsidTr="00804754">
        <w:trPr>
          <w:trHeight w:val="255"/>
        </w:trPr>
        <w:tc>
          <w:tcPr>
            <w:tcW w:w="2440" w:type="dxa"/>
            <w:shd w:val="clear" w:color="auto" w:fill="DEEAF6" w:themeFill="accent1" w:themeFillTint="33"/>
          </w:tcPr>
          <w:p w14:paraId="66B18368" w14:textId="77777777" w:rsidR="00183E69" w:rsidRPr="00BA1FBA" w:rsidRDefault="00183E69" w:rsidP="00804754">
            <w:pPr>
              <w:ind w:left="360"/>
              <w:rPr>
                <w:rFonts w:cs="Times New Roman"/>
              </w:rPr>
            </w:pPr>
            <w:r w:rsidRPr="00BA1FBA">
              <w:rPr>
                <w:rFonts w:cs="Times New Roman"/>
              </w:rPr>
              <w:lastRenderedPageBreak/>
              <w:t>ISHOD UČENJA (NAZIV)</w:t>
            </w:r>
          </w:p>
        </w:tc>
        <w:tc>
          <w:tcPr>
            <w:tcW w:w="6890" w:type="dxa"/>
            <w:shd w:val="clear" w:color="auto" w:fill="DEEAF6" w:themeFill="accent1" w:themeFillTint="33"/>
          </w:tcPr>
          <w:p w14:paraId="430B22B8" w14:textId="77777777" w:rsidR="00183E69" w:rsidRPr="00BA1FBA" w:rsidRDefault="00183E69" w:rsidP="00804754">
            <w:pPr>
              <w:jc w:val="both"/>
              <w:rPr>
                <w:rFonts w:cs="Times New Roman"/>
                <w:b/>
              </w:rPr>
            </w:pPr>
            <w:r w:rsidRPr="00BA1FBA">
              <w:rPr>
                <w:rFonts w:cs="Times New Roman"/>
                <w:b/>
              </w:rPr>
              <w:t xml:space="preserve">Analizirati pravne aspekte informacijske sigurnosti </w:t>
            </w:r>
          </w:p>
        </w:tc>
      </w:tr>
      <w:tr w:rsidR="00183E69" w:rsidRPr="00BA1FBA" w14:paraId="13F0C528" w14:textId="77777777" w:rsidTr="00804754">
        <w:trPr>
          <w:trHeight w:val="255"/>
        </w:trPr>
        <w:tc>
          <w:tcPr>
            <w:tcW w:w="2440" w:type="dxa"/>
          </w:tcPr>
          <w:p w14:paraId="32263FB7" w14:textId="06FD866D" w:rsidR="00183E69" w:rsidRPr="00BA1FBA" w:rsidRDefault="00183E69" w:rsidP="00183E69">
            <w:pPr>
              <w:numPr>
                <w:ilvl w:val="0"/>
                <w:numId w:val="243"/>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006710BF" w14:textId="77777777" w:rsidR="00183E69" w:rsidRPr="00BA1FBA" w:rsidRDefault="00183E69" w:rsidP="00183E69">
            <w:pPr>
              <w:rPr>
                <w:rFonts w:cs="Times New Roman"/>
              </w:rPr>
            </w:pPr>
            <w:r w:rsidRPr="00BA1FBA">
              <w:rPr>
                <w:rFonts w:cs="Times New Roman"/>
              </w:rPr>
              <w:t>1. Identificirati povijesne, političke, ekonomske, europske, međunarodne odnosno druge društvene čimbenike mjerodavne za stvaranje i primjenu prava.</w:t>
            </w:r>
          </w:p>
          <w:p w14:paraId="0CFA2AE2" w14:textId="77777777" w:rsidR="00183E69" w:rsidRPr="00BA1FBA" w:rsidRDefault="00183E69" w:rsidP="00183E69">
            <w:pPr>
              <w:rPr>
                <w:rFonts w:cs="Times New Roman"/>
              </w:rPr>
            </w:pPr>
            <w:r w:rsidRPr="00BA1FBA">
              <w:rPr>
                <w:rFonts w:cs="Times New Roman"/>
              </w:rPr>
              <w:t xml:space="preserve">2. Definirati osnovne pojmove i institute te temeljne doktrine i načela pojedinih grana prava. </w:t>
            </w:r>
          </w:p>
          <w:p w14:paraId="744BDC1E" w14:textId="77777777" w:rsidR="00183E69" w:rsidRPr="00BA1FBA" w:rsidRDefault="00183E69" w:rsidP="00183E69">
            <w:pPr>
              <w:rPr>
                <w:rFonts w:cs="Times New Roman"/>
              </w:rPr>
            </w:pPr>
            <w:r w:rsidRPr="00BA1FBA">
              <w:rPr>
                <w:rFonts w:cs="Times New Roman"/>
              </w:rPr>
              <w:t xml:space="preserve">3. Objasniti položaj i značaj pravne znanosti te odnos prema drugim znanstvenim disciplinama. </w:t>
            </w:r>
          </w:p>
          <w:p w14:paraId="1D486613" w14:textId="77777777" w:rsidR="00183E69" w:rsidRPr="00BA1FBA" w:rsidRDefault="00183E69" w:rsidP="00183E69">
            <w:pPr>
              <w:rPr>
                <w:rFonts w:cs="Times New Roman"/>
              </w:rPr>
            </w:pPr>
            <w:r w:rsidRPr="00BA1FBA">
              <w:rPr>
                <w:rFonts w:cs="Times New Roman"/>
              </w:rPr>
              <w:t xml:space="preserve">4. Klasificirati i protumačiti normativni okvir mjerodavan u pojedinoj grani prava. </w:t>
            </w:r>
          </w:p>
          <w:p w14:paraId="7D80A2EB" w14:textId="77777777" w:rsidR="00183E69" w:rsidRPr="00BA1FBA" w:rsidRDefault="00183E69" w:rsidP="00183E69">
            <w:pPr>
              <w:rPr>
                <w:rFonts w:cs="Times New Roman"/>
              </w:rPr>
            </w:pPr>
            <w:r w:rsidRPr="00BA1FBA">
              <w:rPr>
                <w:rFonts w:cs="Times New Roman"/>
              </w:rPr>
              <w:t xml:space="preserve">5. Objasniti institute materijalnog i postupovnog prava. </w:t>
            </w:r>
          </w:p>
          <w:p w14:paraId="4AF6FE2B" w14:textId="77777777" w:rsidR="00183E69" w:rsidRPr="00BA1FBA" w:rsidRDefault="00183E69" w:rsidP="00183E69">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0818793" w14:textId="77777777" w:rsidR="00183E69" w:rsidRPr="00BA1FBA" w:rsidRDefault="00183E69" w:rsidP="00183E69">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043ABE9D" w14:textId="77777777" w:rsidR="00183E69" w:rsidRPr="00BA1FBA" w:rsidRDefault="00183E69" w:rsidP="00183E69">
            <w:pPr>
              <w:rPr>
                <w:rFonts w:cs="Times New Roman"/>
              </w:rPr>
            </w:pPr>
            <w:r w:rsidRPr="00BA1FBA">
              <w:rPr>
                <w:rFonts w:cs="Times New Roman"/>
              </w:rPr>
              <w:t xml:space="preserve">9. Analizirati različite aspekte pravnog uređenja Republike Hrvatske uključujući i komparativnu perspektivu. </w:t>
            </w:r>
          </w:p>
          <w:p w14:paraId="5CAF46F4" w14:textId="77777777" w:rsidR="00183E69" w:rsidRPr="00BA1FBA" w:rsidRDefault="00183E69" w:rsidP="00183E69">
            <w:pPr>
              <w:rPr>
                <w:rFonts w:cs="Times New Roman"/>
              </w:rPr>
            </w:pPr>
            <w:r w:rsidRPr="00BA1FBA">
              <w:rPr>
                <w:rFonts w:cs="Times New Roman"/>
              </w:rPr>
              <w:t xml:space="preserve">10. Odrediti relevantna pravila pravnog sustava Europske unije u pojedinom pravnom području. </w:t>
            </w:r>
          </w:p>
          <w:p w14:paraId="3C2C8B82" w14:textId="046959DC" w:rsidR="00183E69" w:rsidRPr="00BA1FBA" w:rsidRDefault="00183E69" w:rsidP="00183E69">
            <w:pPr>
              <w:rPr>
                <w:rFonts w:cs="Times New Roman"/>
              </w:rPr>
            </w:pPr>
            <w:r w:rsidRPr="00BA1FBA">
              <w:rPr>
                <w:rFonts w:cs="Times New Roman"/>
              </w:rPr>
              <w:t>11. Analizirati relevantnu sudsku praksu.</w:t>
            </w:r>
          </w:p>
        </w:tc>
      </w:tr>
      <w:tr w:rsidR="00183E69" w:rsidRPr="00BA1FBA" w14:paraId="653F4F94" w14:textId="77777777" w:rsidTr="00804754">
        <w:trPr>
          <w:trHeight w:val="255"/>
        </w:trPr>
        <w:tc>
          <w:tcPr>
            <w:tcW w:w="2440" w:type="dxa"/>
          </w:tcPr>
          <w:p w14:paraId="16C85B96" w14:textId="67CB7B9D" w:rsidR="00183E69" w:rsidRPr="00A6255D" w:rsidRDefault="00183E69" w:rsidP="00183E69">
            <w:pPr>
              <w:numPr>
                <w:ilvl w:val="0"/>
                <w:numId w:val="243"/>
              </w:numPr>
              <w:ind w:left="396" w:hanging="365"/>
              <w:contextualSpacing/>
              <w:rPr>
                <w:rFonts w:cs="Times New Roman"/>
              </w:rPr>
            </w:pPr>
            <w:r w:rsidRPr="00A6255D">
              <w:rPr>
                <w:rFonts w:cs="Times New Roman"/>
              </w:rPr>
              <w:t>KOGNITIVNO PODRUČJE ZNANJA I RAZUMIJEVANJA</w:t>
            </w:r>
          </w:p>
        </w:tc>
        <w:tc>
          <w:tcPr>
            <w:tcW w:w="6890" w:type="dxa"/>
            <w:shd w:val="clear" w:color="auto" w:fill="E7E6E6" w:themeFill="background2"/>
          </w:tcPr>
          <w:p w14:paraId="1F6E4AFB" w14:textId="77777777" w:rsidR="00183E69" w:rsidRPr="00BA1FBA" w:rsidRDefault="00183E69" w:rsidP="00183E69">
            <w:pPr>
              <w:rPr>
                <w:rFonts w:cs="Times New Roman"/>
              </w:rPr>
            </w:pPr>
            <w:r w:rsidRPr="00BA1FBA">
              <w:rPr>
                <w:rFonts w:cs="Times New Roman"/>
              </w:rPr>
              <w:t>Analiza</w:t>
            </w:r>
          </w:p>
        </w:tc>
      </w:tr>
      <w:tr w:rsidR="00183E69" w:rsidRPr="00BA1FBA" w14:paraId="56592F2B" w14:textId="77777777" w:rsidTr="00804754">
        <w:trPr>
          <w:trHeight w:val="255"/>
        </w:trPr>
        <w:tc>
          <w:tcPr>
            <w:tcW w:w="2440" w:type="dxa"/>
          </w:tcPr>
          <w:p w14:paraId="48DCDD25" w14:textId="5F56C695" w:rsidR="00183E69" w:rsidRPr="00BA1FBA" w:rsidRDefault="00183E69" w:rsidP="00183E69">
            <w:pPr>
              <w:numPr>
                <w:ilvl w:val="0"/>
                <w:numId w:val="243"/>
              </w:numPr>
              <w:ind w:left="396"/>
              <w:contextualSpacing/>
              <w:rPr>
                <w:rFonts w:cs="Times New Roman"/>
              </w:rPr>
            </w:pPr>
            <w:r w:rsidRPr="00BA1FBA">
              <w:rPr>
                <w:rFonts w:cs="Times New Roman"/>
              </w:rPr>
              <w:t>VJEŠTINE</w:t>
            </w:r>
          </w:p>
        </w:tc>
        <w:tc>
          <w:tcPr>
            <w:tcW w:w="6890" w:type="dxa"/>
            <w:shd w:val="clear" w:color="auto" w:fill="E7E6E6" w:themeFill="background2"/>
          </w:tcPr>
          <w:p w14:paraId="5C1CC25C" w14:textId="77777777" w:rsidR="00183E69" w:rsidRPr="00BA1FBA" w:rsidRDefault="00183E69" w:rsidP="00183E69">
            <w:pPr>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w:t>
            </w:r>
          </w:p>
        </w:tc>
      </w:tr>
      <w:tr w:rsidR="00183E69" w:rsidRPr="00BA1FBA" w14:paraId="3BE43896" w14:textId="77777777" w:rsidTr="00804754">
        <w:trPr>
          <w:trHeight w:val="255"/>
        </w:trPr>
        <w:tc>
          <w:tcPr>
            <w:tcW w:w="2440" w:type="dxa"/>
          </w:tcPr>
          <w:p w14:paraId="3673661B" w14:textId="58358564" w:rsidR="00183E69" w:rsidRPr="00BA1FBA" w:rsidRDefault="00183E69" w:rsidP="00183E69">
            <w:pPr>
              <w:numPr>
                <w:ilvl w:val="0"/>
                <w:numId w:val="24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420D95A" w14:textId="77777777" w:rsidR="00183E69" w:rsidRPr="00BA1FBA" w:rsidRDefault="00183E69" w:rsidP="00183E69">
            <w:pPr>
              <w:rPr>
                <w:rFonts w:cs="Times New Roman"/>
              </w:rPr>
            </w:pPr>
            <w:r w:rsidRPr="00BA1FBA">
              <w:rPr>
                <w:rFonts w:cs="Times New Roman"/>
              </w:rPr>
              <w:t>Nastavne cjeline:</w:t>
            </w:r>
          </w:p>
          <w:p w14:paraId="7B3F065E" w14:textId="77777777" w:rsidR="00183E69" w:rsidRPr="00BA1FBA" w:rsidRDefault="00183E69" w:rsidP="00183E69">
            <w:pPr>
              <w:rPr>
                <w:rFonts w:cs="Times New Roman"/>
              </w:rPr>
            </w:pPr>
            <w:r w:rsidRPr="00BA1FBA">
              <w:rPr>
                <w:rFonts w:cs="Times New Roman"/>
              </w:rPr>
              <w:t>Informacijsko ratovanje i informacijska sigurnosti</w:t>
            </w:r>
          </w:p>
        </w:tc>
      </w:tr>
      <w:tr w:rsidR="00183E69" w:rsidRPr="00BA1FBA" w14:paraId="3BF6854E" w14:textId="77777777" w:rsidTr="00804754">
        <w:trPr>
          <w:trHeight w:val="255"/>
        </w:trPr>
        <w:tc>
          <w:tcPr>
            <w:tcW w:w="2440" w:type="dxa"/>
          </w:tcPr>
          <w:p w14:paraId="3D5BB6D2" w14:textId="15D7120C" w:rsidR="00183E69" w:rsidRPr="00BA1FBA" w:rsidRDefault="00183E69" w:rsidP="00183E69">
            <w:pPr>
              <w:numPr>
                <w:ilvl w:val="0"/>
                <w:numId w:val="24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2817873" w14:textId="77777777" w:rsidR="00183E69" w:rsidRPr="00BA1FBA" w:rsidRDefault="00183E69" w:rsidP="00183E69">
            <w:pPr>
              <w:rPr>
                <w:rFonts w:cs="Times New Roman"/>
              </w:rPr>
            </w:pPr>
            <w:r w:rsidRPr="00BA1FBA">
              <w:rPr>
                <w:rFonts w:cs="Times New Roman"/>
              </w:rPr>
              <w:t>Predavanje, vođena diskusija, rad na tekstu, samostalno čitanje literature.</w:t>
            </w:r>
          </w:p>
        </w:tc>
      </w:tr>
      <w:tr w:rsidR="00183E69" w:rsidRPr="00BA1FBA" w14:paraId="77C4BE58" w14:textId="77777777" w:rsidTr="00804754">
        <w:trPr>
          <w:trHeight w:val="255"/>
        </w:trPr>
        <w:tc>
          <w:tcPr>
            <w:tcW w:w="2440" w:type="dxa"/>
          </w:tcPr>
          <w:p w14:paraId="7B64DDA6" w14:textId="730A818F" w:rsidR="00183E69" w:rsidRPr="00BA1FBA" w:rsidRDefault="00183E69" w:rsidP="00183E69">
            <w:pPr>
              <w:numPr>
                <w:ilvl w:val="0"/>
                <w:numId w:val="24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79811C1" w14:textId="77777777" w:rsidR="00183E69" w:rsidRPr="00BA1FBA" w:rsidRDefault="00183E69" w:rsidP="00183E69">
            <w:pPr>
              <w:jc w:val="both"/>
              <w:rPr>
                <w:rFonts w:cs="Times New Roman"/>
              </w:rPr>
            </w:pPr>
            <w:r w:rsidRPr="00BA1FBA">
              <w:rPr>
                <w:rFonts w:cs="Times New Roman"/>
              </w:rPr>
              <w:t>1. Dva kolokvija ili pisani ispit (pitanja objektivnog tipa: višestruki odabir ili/i zadatak esejskog tipa: objašnjenje zadane teme) i</w:t>
            </w:r>
          </w:p>
          <w:p w14:paraId="4FEDFB0B" w14:textId="77777777" w:rsidR="00183E69" w:rsidRPr="00BA1FBA" w:rsidRDefault="00183E69" w:rsidP="00183E69">
            <w:pPr>
              <w:rPr>
                <w:rFonts w:cs="Times New Roman"/>
              </w:rPr>
            </w:pPr>
            <w:r w:rsidRPr="00BA1FBA">
              <w:rPr>
                <w:rFonts w:cs="Times New Roman"/>
              </w:rPr>
              <w:t xml:space="preserve">2. Usmeni ispit.    </w:t>
            </w:r>
          </w:p>
        </w:tc>
      </w:tr>
    </w:tbl>
    <w:p w14:paraId="4B560B0B"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3EF27086" w14:textId="77777777" w:rsidR="007462A9" w:rsidRPr="00BA1FBA" w:rsidRDefault="007462A9" w:rsidP="00A1710B">
      <w:pPr>
        <w:shd w:val="clear" w:color="auto" w:fill="FFFFFF"/>
        <w:spacing w:after="0" w:line="252" w:lineRule="atLeast"/>
        <w:rPr>
          <w:b/>
          <w:color w:val="1F3864" w:themeColor="accent5" w:themeShade="80"/>
          <w:sz w:val="28"/>
          <w:szCs w:val="28"/>
        </w:rPr>
      </w:pPr>
    </w:p>
    <w:p w14:paraId="75D3A21D"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lastRenderedPageBreak/>
        <w:t xml:space="preserve">ISHODI UČENJA – USTAVNO PRAVO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462A9" w:rsidRPr="00BA1FBA" w14:paraId="791B05AB" w14:textId="77777777" w:rsidTr="00195502">
        <w:trPr>
          <w:trHeight w:val="570"/>
        </w:trPr>
        <w:tc>
          <w:tcPr>
            <w:tcW w:w="2440" w:type="dxa"/>
            <w:shd w:val="clear" w:color="auto" w:fill="9CC2E5" w:themeFill="accent1" w:themeFillTint="99"/>
          </w:tcPr>
          <w:p w14:paraId="52FF1FC8" w14:textId="77777777" w:rsidR="007462A9" w:rsidRPr="00BA1FBA" w:rsidRDefault="007462A9" w:rsidP="00195502">
            <w:pPr>
              <w:rPr>
                <w:rFonts w:cs="Times New Roman"/>
                <w:b/>
                <w:sz w:val="28"/>
                <w:szCs w:val="28"/>
              </w:rPr>
            </w:pPr>
            <w:r w:rsidRPr="00BA1FBA">
              <w:rPr>
                <w:rFonts w:cs="Times New Roman"/>
                <w:b/>
                <w:sz w:val="28"/>
                <w:szCs w:val="28"/>
              </w:rPr>
              <w:t>KOLEGIJ</w:t>
            </w:r>
          </w:p>
        </w:tc>
        <w:tc>
          <w:tcPr>
            <w:tcW w:w="6890" w:type="dxa"/>
          </w:tcPr>
          <w:p w14:paraId="20730F34" w14:textId="77777777" w:rsidR="007462A9" w:rsidRPr="00BA1FBA" w:rsidRDefault="007462A9" w:rsidP="00195502">
            <w:pPr>
              <w:rPr>
                <w:rFonts w:cs="Times New Roman"/>
                <w:b/>
                <w:sz w:val="28"/>
                <w:szCs w:val="28"/>
              </w:rPr>
            </w:pPr>
            <w:r w:rsidRPr="00BA1FBA">
              <w:rPr>
                <w:rFonts w:cs="Times New Roman"/>
                <w:b/>
                <w:sz w:val="28"/>
                <w:szCs w:val="28"/>
              </w:rPr>
              <w:t>USTAVNO PRAVO</w:t>
            </w:r>
          </w:p>
        </w:tc>
      </w:tr>
      <w:tr w:rsidR="007462A9" w:rsidRPr="00BA1FBA" w14:paraId="168B2942" w14:textId="77777777" w:rsidTr="00195502">
        <w:trPr>
          <w:trHeight w:val="465"/>
        </w:trPr>
        <w:tc>
          <w:tcPr>
            <w:tcW w:w="2440" w:type="dxa"/>
            <w:shd w:val="clear" w:color="auto" w:fill="F2F2F2" w:themeFill="background1" w:themeFillShade="F2"/>
          </w:tcPr>
          <w:p w14:paraId="1CB571C7" w14:textId="77777777" w:rsidR="007462A9" w:rsidRPr="00BA1FBA" w:rsidRDefault="007462A9" w:rsidP="00195502">
            <w:pPr>
              <w:rPr>
                <w:rFonts w:cs="Times New Roman"/>
              </w:rPr>
            </w:pPr>
            <w:r w:rsidRPr="00BA1FBA">
              <w:rPr>
                <w:rFonts w:cs="Times New Roman"/>
              </w:rPr>
              <w:t xml:space="preserve">OBAVEZNI ILI IZBORNI / GODINA STUDIJA NA KOJOJ SE KOLEGIJ IZVODI </w:t>
            </w:r>
          </w:p>
        </w:tc>
        <w:tc>
          <w:tcPr>
            <w:tcW w:w="6890" w:type="dxa"/>
          </w:tcPr>
          <w:p w14:paraId="77DA8E1F" w14:textId="77777777" w:rsidR="007462A9" w:rsidRPr="00BA1FBA" w:rsidRDefault="007462A9" w:rsidP="00195502">
            <w:pPr>
              <w:rPr>
                <w:rFonts w:cs="Times New Roman"/>
              </w:rPr>
            </w:pPr>
            <w:r w:rsidRPr="00BA1FBA">
              <w:rPr>
                <w:rFonts w:cs="Times New Roman"/>
              </w:rPr>
              <w:t>Obavezni/treći semestar</w:t>
            </w:r>
          </w:p>
        </w:tc>
      </w:tr>
      <w:tr w:rsidR="007462A9" w:rsidRPr="00BA1FBA" w14:paraId="02FF3BCE" w14:textId="77777777" w:rsidTr="00195502">
        <w:trPr>
          <w:trHeight w:val="300"/>
        </w:trPr>
        <w:tc>
          <w:tcPr>
            <w:tcW w:w="2440" w:type="dxa"/>
            <w:shd w:val="clear" w:color="auto" w:fill="F2F2F2" w:themeFill="background1" w:themeFillShade="F2"/>
          </w:tcPr>
          <w:p w14:paraId="73BA9553" w14:textId="77777777" w:rsidR="007462A9" w:rsidRPr="00BA1FBA" w:rsidRDefault="007462A9" w:rsidP="00195502">
            <w:pPr>
              <w:rPr>
                <w:rFonts w:cs="Times New Roman"/>
              </w:rPr>
            </w:pPr>
            <w:r w:rsidRPr="00BA1FBA">
              <w:rPr>
                <w:rFonts w:cs="Times New Roman"/>
              </w:rPr>
              <w:t>OBLIK NASTAVE (PREDAVANJA, SEMINAR, VJEŽBE, (I/ILI) PRAKTIČNA NASTAVA</w:t>
            </w:r>
          </w:p>
        </w:tc>
        <w:tc>
          <w:tcPr>
            <w:tcW w:w="6890" w:type="dxa"/>
          </w:tcPr>
          <w:p w14:paraId="57FF94E0" w14:textId="77777777" w:rsidR="007462A9" w:rsidRPr="00BA1FBA" w:rsidRDefault="007462A9" w:rsidP="00195502">
            <w:pPr>
              <w:rPr>
                <w:rFonts w:cs="Times New Roman"/>
              </w:rPr>
            </w:pPr>
            <w:r w:rsidRPr="00BA1FBA">
              <w:rPr>
                <w:rFonts w:cs="Times New Roman"/>
              </w:rPr>
              <w:t>Predavanja</w:t>
            </w:r>
          </w:p>
        </w:tc>
      </w:tr>
      <w:tr w:rsidR="007462A9" w:rsidRPr="00BA1FBA" w14:paraId="62D09CD0" w14:textId="77777777" w:rsidTr="00195502">
        <w:trPr>
          <w:trHeight w:val="405"/>
        </w:trPr>
        <w:tc>
          <w:tcPr>
            <w:tcW w:w="2440" w:type="dxa"/>
            <w:shd w:val="clear" w:color="auto" w:fill="F2F2F2" w:themeFill="background1" w:themeFillShade="F2"/>
          </w:tcPr>
          <w:p w14:paraId="14A60CEE" w14:textId="77777777" w:rsidR="007462A9" w:rsidRPr="00BA1FBA" w:rsidRDefault="007462A9" w:rsidP="00195502">
            <w:pPr>
              <w:rPr>
                <w:rFonts w:cs="Times New Roman"/>
              </w:rPr>
            </w:pPr>
            <w:r w:rsidRPr="00BA1FBA">
              <w:rPr>
                <w:rFonts w:cs="Times New Roman"/>
              </w:rPr>
              <w:t>ECTS BODOVI KOLEGIJA</w:t>
            </w:r>
          </w:p>
        </w:tc>
        <w:tc>
          <w:tcPr>
            <w:tcW w:w="6890" w:type="dxa"/>
          </w:tcPr>
          <w:p w14:paraId="037D4328" w14:textId="73BF567C" w:rsidR="00D0111E" w:rsidRPr="00D0111E" w:rsidRDefault="00D0111E" w:rsidP="00D0111E">
            <w:pPr>
              <w:pStyle w:val="ListParagraph"/>
              <w:numPr>
                <w:ilvl w:val="0"/>
                <w:numId w:val="256"/>
              </w:numPr>
              <w:ind w:left="397"/>
              <w:rPr>
                <w:rFonts w:cs="Times New Roman"/>
              </w:rPr>
            </w:pPr>
            <w:r w:rsidRPr="00D0111E">
              <w:rPr>
                <w:rFonts w:cs="Times New Roman"/>
              </w:rPr>
              <w:t>ECTS bodova (cca 240 radnih sati), od toga:</w:t>
            </w:r>
          </w:p>
          <w:p w14:paraId="5A35F3A3" w14:textId="6D33B54E" w:rsidR="007462A9" w:rsidRPr="00D0111E" w:rsidRDefault="00D0111E" w:rsidP="00D0111E">
            <w:pPr>
              <w:rPr>
                <w:rFonts w:cs="Times New Roman"/>
              </w:rPr>
            </w:pPr>
            <w:r w:rsidRPr="00D0111E">
              <w:rPr>
                <w:rFonts w:cs="Times New Roman"/>
              </w:rPr>
              <w:t>- predavanja: 90 sati (3 ECTS)</w:t>
            </w:r>
            <w:r>
              <w:rPr>
                <w:rFonts w:cs="Times New Roman"/>
              </w:rPr>
              <w:br/>
            </w:r>
            <w:r w:rsidRPr="00D0111E">
              <w:rPr>
                <w:rFonts w:cs="Times New Roman"/>
              </w:rPr>
              <w:t>- Priprema za predavanja (čitanje i analiza materijala, priprema za diskusiju): 30 sati (1 ECTS)</w:t>
            </w:r>
            <w:r>
              <w:rPr>
                <w:rFonts w:cs="Times New Roman"/>
              </w:rPr>
              <w:br/>
            </w:r>
            <w:r w:rsidRPr="00D0111E">
              <w:rPr>
                <w:rFonts w:cs="Times New Roman"/>
              </w:rPr>
              <w:t>- Pripreme za ispit (samostalno čitanje i učenje literature): 120 sati (4 ECTS)</w:t>
            </w:r>
          </w:p>
        </w:tc>
      </w:tr>
      <w:tr w:rsidR="007462A9" w:rsidRPr="00BA1FBA" w14:paraId="7A7EA9F7" w14:textId="77777777" w:rsidTr="00195502">
        <w:trPr>
          <w:trHeight w:val="330"/>
        </w:trPr>
        <w:tc>
          <w:tcPr>
            <w:tcW w:w="2440" w:type="dxa"/>
            <w:shd w:val="clear" w:color="auto" w:fill="F2F2F2" w:themeFill="background1" w:themeFillShade="F2"/>
          </w:tcPr>
          <w:p w14:paraId="781CC747" w14:textId="77777777" w:rsidR="007462A9" w:rsidRPr="00BA1FBA" w:rsidRDefault="007462A9" w:rsidP="00195502">
            <w:pPr>
              <w:rPr>
                <w:rFonts w:cs="Times New Roman"/>
              </w:rPr>
            </w:pPr>
            <w:r w:rsidRPr="00BA1FBA">
              <w:rPr>
                <w:rFonts w:cs="Times New Roman"/>
              </w:rPr>
              <w:t>STUDIJSKI PROGRAM NA KOJEM SE KOLEGIJ IZVODI</w:t>
            </w:r>
          </w:p>
        </w:tc>
        <w:tc>
          <w:tcPr>
            <w:tcW w:w="6890" w:type="dxa"/>
          </w:tcPr>
          <w:p w14:paraId="0315E855" w14:textId="77777777" w:rsidR="007462A9" w:rsidRPr="00BA1FBA" w:rsidRDefault="007462A9" w:rsidP="00195502">
            <w:pPr>
              <w:rPr>
                <w:rFonts w:cs="Times New Roman"/>
              </w:rPr>
            </w:pPr>
            <w:r w:rsidRPr="00BA1FBA">
              <w:rPr>
                <w:rFonts w:cs="Times New Roman"/>
              </w:rPr>
              <w:t>Pravni studij</w:t>
            </w:r>
          </w:p>
        </w:tc>
      </w:tr>
      <w:tr w:rsidR="007462A9" w:rsidRPr="00BA1FBA" w14:paraId="7BE81E9C" w14:textId="77777777" w:rsidTr="00195502">
        <w:trPr>
          <w:trHeight w:val="255"/>
        </w:trPr>
        <w:tc>
          <w:tcPr>
            <w:tcW w:w="2440" w:type="dxa"/>
            <w:shd w:val="clear" w:color="auto" w:fill="F2F2F2" w:themeFill="background1" w:themeFillShade="F2"/>
          </w:tcPr>
          <w:p w14:paraId="684B6590" w14:textId="77777777" w:rsidR="007462A9" w:rsidRPr="00BA1FBA" w:rsidRDefault="007462A9" w:rsidP="00195502">
            <w:pPr>
              <w:rPr>
                <w:rFonts w:cs="Times New Roman"/>
              </w:rPr>
            </w:pPr>
            <w:r w:rsidRPr="00BA1FBA">
              <w:rPr>
                <w:rFonts w:cs="Times New Roman"/>
              </w:rPr>
              <w:t>RAZINA STUDIJSKOG PROGRAMA (6.st, 6.sv, 7.1.st, 7.1.sv, 7.2, 8.2.)</w:t>
            </w:r>
          </w:p>
        </w:tc>
        <w:tc>
          <w:tcPr>
            <w:tcW w:w="6890" w:type="dxa"/>
          </w:tcPr>
          <w:p w14:paraId="2F842765" w14:textId="77777777" w:rsidR="007462A9" w:rsidRPr="00BA1FBA" w:rsidRDefault="007462A9" w:rsidP="00195502">
            <w:pPr>
              <w:rPr>
                <w:rFonts w:cs="Times New Roman"/>
              </w:rPr>
            </w:pPr>
            <w:r w:rsidRPr="00BA1FBA">
              <w:rPr>
                <w:rFonts w:cs="Times New Roman"/>
              </w:rPr>
              <w:t>7.1. sv</w:t>
            </w:r>
          </w:p>
        </w:tc>
      </w:tr>
      <w:tr w:rsidR="007462A9" w:rsidRPr="00BA1FBA" w14:paraId="0D39D900" w14:textId="77777777" w:rsidTr="00195502">
        <w:trPr>
          <w:trHeight w:val="255"/>
        </w:trPr>
        <w:tc>
          <w:tcPr>
            <w:tcW w:w="2440" w:type="dxa"/>
          </w:tcPr>
          <w:p w14:paraId="12EB4D79" w14:textId="77777777" w:rsidR="007462A9" w:rsidRPr="00BA1FBA" w:rsidRDefault="007462A9" w:rsidP="00195502"/>
        </w:tc>
        <w:tc>
          <w:tcPr>
            <w:tcW w:w="6890" w:type="dxa"/>
            <w:shd w:val="clear" w:color="auto" w:fill="BDD6EE" w:themeFill="accent1" w:themeFillTint="66"/>
          </w:tcPr>
          <w:p w14:paraId="6807C5BD" w14:textId="77777777" w:rsidR="007462A9" w:rsidRPr="00BA1FBA" w:rsidRDefault="007462A9" w:rsidP="00195502">
            <w:pPr>
              <w:jc w:val="center"/>
              <w:rPr>
                <w:rFonts w:cs="Times New Roman"/>
                <w:b/>
              </w:rPr>
            </w:pPr>
            <w:r w:rsidRPr="00BA1FBA">
              <w:rPr>
                <w:rFonts w:cs="Times New Roman"/>
                <w:b/>
              </w:rPr>
              <w:t>KONSTRUKTIVNO POVEZIVANJE</w:t>
            </w:r>
          </w:p>
        </w:tc>
      </w:tr>
      <w:tr w:rsidR="007462A9" w:rsidRPr="00BA1FBA" w14:paraId="1F40E985" w14:textId="77777777" w:rsidTr="00195502">
        <w:trPr>
          <w:trHeight w:val="255"/>
        </w:trPr>
        <w:tc>
          <w:tcPr>
            <w:tcW w:w="2440" w:type="dxa"/>
            <w:shd w:val="clear" w:color="auto" w:fill="DEEAF6" w:themeFill="accent1" w:themeFillTint="33"/>
          </w:tcPr>
          <w:p w14:paraId="7F4699B5"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E7E6E6" w:themeFill="background2"/>
          </w:tcPr>
          <w:p w14:paraId="5283A43F" w14:textId="77777777" w:rsidR="007462A9" w:rsidRPr="00BA1FBA" w:rsidRDefault="007462A9" w:rsidP="00195502">
            <w:pPr>
              <w:rPr>
                <w:rFonts w:cs="Times New Roman"/>
              </w:rPr>
            </w:pPr>
            <w:r w:rsidRPr="00BA1FBA">
              <w:rPr>
                <w:rFonts w:cs="Times New Roman"/>
              </w:rPr>
              <w:t>Razlikovati temeljne pojmove vladavine prava, ustavne vladavine, konstitucionalizma i ustava</w:t>
            </w:r>
          </w:p>
        </w:tc>
      </w:tr>
      <w:tr w:rsidR="007462A9" w:rsidRPr="00BA1FBA" w14:paraId="46AE026E" w14:textId="77777777" w:rsidTr="00195502">
        <w:trPr>
          <w:trHeight w:val="255"/>
        </w:trPr>
        <w:tc>
          <w:tcPr>
            <w:tcW w:w="2440" w:type="dxa"/>
          </w:tcPr>
          <w:p w14:paraId="184B449F" w14:textId="77777777" w:rsidR="007462A9" w:rsidRPr="00BA1FBA" w:rsidRDefault="007462A9" w:rsidP="00DC591A">
            <w:pPr>
              <w:numPr>
                <w:ilvl w:val="0"/>
                <w:numId w:val="250"/>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A944F2C" w14:textId="4D3035EA" w:rsidR="007462A9" w:rsidRPr="00BA1FBA" w:rsidRDefault="007462A9" w:rsidP="00195502">
            <w:pPr>
              <w:rPr>
                <w:rFonts w:cs="Times New Roman"/>
              </w:rPr>
            </w:pPr>
            <w:r w:rsidRPr="00BA1FBA">
              <w:rPr>
                <w:rFonts w:cs="Times New Roman"/>
              </w:rPr>
              <w:t xml:space="preserve">Definirati osnovne pojmove i institute te temeljne doktrine i načela pojedinih grana prava. </w:t>
            </w:r>
          </w:p>
        </w:tc>
      </w:tr>
      <w:tr w:rsidR="007462A9" w:rsidRPr="00BA1FBA" w14:paraId="186DFEA7" w14:textId="77777777" w:rsidTr="00195502">
        <w:trPr>
          <w:trHeight w:val="255"/>
        </w:trPr>
        <w:tc>
          <w:tcPr>
            <w:tcW w:w="2440" w:type="dxa"/>
          </w:tcPr>
          <w:p w14:paraId="1CA01FB0" w14:textId="77777777" w:rsidR="007462A9" w:rsidRPr="00BA1FBA" w:rsidRDefault="007462A9" w:rsidP="00DC591A">
            <w:pPr>
              <w:numPr>
                <w:ilvl w:val="0"/>
                <w:numId w:val="250"/>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45EC61BA" w14:textId="77777777" w:rsidR="007462A9" w:rsidRPr="00BA1FBA" w:rsidRDefault="007462A9" w:rsidP="00195502">
            <w:pPr>
              <w:rPr>
                <w:rFonts w:cs="Times New Roman"/>
              </w:rPr>
            </w:pPr>
            <w:r w:rsidRPr="00BA1FBA">
              <w:rPr>
                <w:rFonts w:cs="Times New Roman"/>
              </w:rPr>
              <w:t>Razumijevanje</w:t>
            </w:r>
          </w:p>
        </w:tc>
      </w:tr>
      <w:tr w:rsidR="007462A9" w:rsidRPr="00BA1FBA" w14:paraId="02FB442A" w14:textId="77777777" w:rsidTr="00195502">
        <w:trPr>
          <w:trHeight w:val="255"/>
        </w:trPr>
        <w:tc>
          <w:tcPr>
            <w:tcW w:w="2440" w:type="dxa"/>
          </w:tcPr>
          <w:p w14:paraId="4ECF1D97" w14:textId="77777777" w:rsidR="007462A9" w:rsidRPr="00BA1FBA" w:rsidRDefault="007462A9" w:rsidP="00DC591A">
            <w:pPr>
              <w:numPr>
                <w:ilvl w:val="0"/>
                <w:numId w:val="250"/>
              </w:numPr>
              <w:ind w:left="396"/>
              <w:contextualSpacing/>
              <w:rPr>
                <w:rFonts w:cs="Times New Roman"/>
              </w:rPr>
            </w:pPr>
            <w:r w:rsidRPr="00BA1FBA">
              <w:rPr>
                <w:rFonts w:cs="Times New Roman"/>
              </w:rPr>
              <w:t>VJEŠTINE</w:t>
            </w:r>
          </w:p>
        </w:tc>
        <w:tc>
          <w:tcPr>
            <w:tcW w:w="6890" w:type="dxa"/>
            <w:shd w:val="clear" w:color="auto" w:fill="E7E6E6" w:themeFill="background2"/>
          </w:tcPr>
          <w:p w14:paraId="7AAF0A49" w14:textId="77777777" w:rsidR="007462A9" w:rsidRPr="00BA1FBA" w:rsidRDefault="007462A9" w:rsidP="00195502">
            <w:pPr>
              <w:rPr>
                <w:rFonts w:cs="Times New Roman"/>
              </w:rPr>
            </w:pPr>
            <w:r w:rsidRPr="00BA1FBA">
              <w:rPr>
                <w:rFonts w:cs="Times New Roman"/>
              </w:rPr>
              <w:t>Kritičko vrednovanje</w:t>
            </w:r>
          </w:p>
          <w:p w14:paraId="282A89F5" w14:textId="77777777" w:rsidR="007462A9" w:rsidRPr="00BA1FBA" w:rsidRDefault="007462A9" w:rsidP="00195502">
            <w:pPr>
              <w:rPr>
                <w:rFonts w:cs="Times New Roman"/>
              </w:rPr>
            </w:pPr>
            <w:r w:rsidRPr="00BA1FBA">
              <w:rPr>
                <w:rFonts w:cs="Times New Roman"/>
              </w:rPr>
              <w:t>Kreativno mišljenje</w:t>
            </w:r>
          </w:p>
        </w:tc>
      </w:tr>
      <w:tr w:rsidR="007462A9" w:rsidRPr="00BA1FBA" w14:paraId="64105C7C" w14:textId="77777777" w:rsidTr="00195502">
        <w:trPr>
          <w:trHeight w:val="255"/>
        </w:trPr>
        <w:tc>
          <w:tcPr>
            <w:tcW w:w="2440" w:type="dxa"/>
          </w:tcPr>
          <w:p w14:paraId="7C72AFA8" w14:textId="77777777" w:rsidR="007462A9" w:rsidRPr="00BA1FBA" w:rsidRDefault="007462A9" w:rsidP="00DC591A">
            <w:pPr>
              <w:numPr>
                <w:ilvl w:val="0"/>
                <w:numId w:val="25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6C9CD46" w14:textId="77777777" w:rsidR="007462A9" w:rsidRPr="00BA1FBA" w:rsidRDefault="007462A9" w:rsidP="00195502">
            <w:pPr>
              <w:rPr>
                <w:rFonts w:cs="Times New Roman"/>
              </w:rPr>
            </w:pPr>
            <w:r w:rsidRPr="00BA1FBA">
              <w:rPr>
                <w:rFonts w:cs="Times New Roman"/>
              </w:rPr>
              <w:t>Nastavne jedinice:</w:t>
            </w:r>
          </w:p>
          <w:p w14:paraId="16D4CFF9" w14:textId="77777777" w:rsidR="007462A9" w:rsidRPr="00BA1FBA" w:rsidRDefault="007462A9" w:rsidP="00195502">
            <w:pPr>
              <w:rPr>
                <w:rFonts w:cs="Times New Roman"/>
              </w:rPr>
            </w:pPr>
            <w:r w:rsidRPr="00BA1FBA">
              <w:rPr>
                <w:rFonts w:cs="Times New Roman"/>
              </w:rPr>
              <w:t>Ustav i ustavna vladavina</w:t>
            </w:r>
          </w:p>
          <w:p w14:paraId="7D3B3941" w14:textId="77777777" w:rsidR="007462A9" w:rsidRPr="00BA1FBA" w:rsidRDefault="007462A9" w:rsidP="00195502">
            <w:r w:rsidRPr="00BA1FBA">
              <w:rPr>
                <w:rFonts w:cs="Times New Roman"/>
              </w:rPr>
              <w:t>Ustav kao pravni akt</w:t>
            </w:r>
          </w:p>
        </w:tc>
      </w:tr>
      <w:tr w:rsidR="007462A9" w:rsidRPr="00BA1FBA" w14:paraId="29E6CF26" w14:textId="77777777" w:rsidTr="00195502">
        <w:trPr>
          <w:trHeight w:val="255"/>
        </w:trPr>
        <w:tc>
          <w:tcPr>
            <w:tcW w:w="2440" w:type="dxa"/>
          </w:tcPr>
          <w:p w14:paraId="62B8F436" w14:textId="77777777" w:rsidR="007462A9" w:rsidRPr="00BA1FBA" w:rsidRDefault="007462A9" w:rsidP="00DC591A">
            <w:pPr>
              <w:numPr>
                <w:ilvl w:val="0"/>
                <w:numId w:val="250"/>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6C7D9C6C"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2259DCE6" w14:textId="77777777" w:rsidTr="00195502">
        <w:trPr>
          <w:trHeight w:val="255"/>
        </w:trPr>
        <w:tc>
          <w:tcPr>
            <w:tcW w:w="2440" w:type="dxa"/>
          </w:tcPr>
          <w:p w14:paraId="16A5BEA6" w14:textId="77777777" w:rsidR="007462A9" w:rsidRPr="00BA1FBA" w:rsidRDefault="007462A9" w:rsidP="00DC591A">
            <w:pPr>
              <w:numPr>
                <w:ilvl w:val="0"/>
                <w:numId w:val="25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1D20D6C" w14:textId="77777777" w:rsidR="007462A9" w:rsidRPr="00BA1FBA" w:rsidRDefault="007462A9" w:rsidP="00B62DFD">
            <w:pPr>
              <w:pStyle w:val="ListParagraph"/>
              <w:numPr>
                <w:ilvl w:val="0"/>
                <w:numId w:val="19"/>
              </w:numPr>
              <w:jc w:val="both"/>
            </w:pPr>
            <w:r w:rsidRPr="00BA1FBA">
              <w:rPr>
                <w:rFonts w:cs="Times New Roman"/>
              </w:rPr>
              <w:t xml:space="preserve">Usmeni ispit.    </w:t>
            </w:r>
          </w:p>
        </w:tc>
      </w:tr>
      <w:tr w:rsidR="007462A9" w:rsidRPr="00BA1FBA" w14:paraId="06347075" w14:textId="77777777" w:rsidTr="00195502">
        <w:trPr>
          <w:trHeight w:val="255"/>
        </w:trPr>
        <w:tc>
          <w:tcPr>
            <w:tcW w:w="2440" w:type="dxa"/>
            <w:shd w:val="clear" w:color="auto" w:fill="DEEAF6" w:themeFill="accent1" w:themeFillTint="33"/>
          </w:tcPr>
          <w:p w14:paraId="6C7C3659" w14:textId="77777777" w:rsidR="007462A9" w:rsidRPr="00BA1FBA" w:rsidRDefault="007462A9" w:rsidP="007F04CC">
            <w:pPr>
              <w:ind w:left="396"/>
              <w:rPr>
                <w:rFonts w:cs="Times New Roman"/>
              </w:rPr>
            </w:pPr>
            <w:r w:rsidRPr="00BA1FBA">
              <w:rPr>
                <w:rFonts w:cs="Times New Roman"/>
              </w:rPr>
              <w:t>ISHOD UČENJA (NAZIV)</w:t>
            </w:r>
          </w:p>
        </w:tc>
        <w:tc>
          <w:tcPr>
            <w:tcW w:w="6890" w:type="dxa"/>
            <w:shd w:val="clear" w:color="auto" w:fill="DEEAF6" w:themeFill="accent1" w:themeFillTint="33"/>
          </w:tcPr>
          <w:p w14:paraId="743DE984" w14:textId="77777777" w:rsidR="007462A9" w:rsidRPr="00BA1FBA" w:rsidRDefault="007462A9" w:rsidP="00195502">
            <w:pPr>
              <w:rPr>
                <w:rFonts w:cs="Times New Roman"/>
              </w:rPr>
            </w:pPr>
            <w:r w:rsidRPr="00BA1FBA">
              <w:rPr>
                <w:rFonts w:cs="Times New Roman"/>
              </w:rPr>
              <w:t>Objasniti povijesne procese razvoja ustavnosti u poredbenom i hrvatskom ustavnom pravu</w:t>
            </w:r>
          </w:p>
        </w:tc>
      </w:tr>
      <w:tr w:rsidR="007462A9" w:rsidRPr="00BA1FBA" w14:paraId="6D72BA49" w14:textId="77777777" w:rsidTr="00195502">
        <w:trPr>
          <w:trHeight w:val="255"/>
        </w:trPr>
        <w:tc>
          <w:tcPr>
            <w:tcW w:w="2440" w:type="dxa"/>
          </w:tcPr>
          <w:p w14:paraId="24CAE397" w14:textId="77777777" w:rsidR="007462A9" w:rsidRPr="00BA1FBA" w:rsidRDefault="007462A9" w:rsidP="00DC591A">
            <w:pPr>
              <w:numPr>
                <w:ilvl w:val="0"/>
                <w:numId w:val="25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9029865" w14:textId="77777777" w:rsidR="00D0111E" w:rsidRDefault="00D0111E" w:rsidP="00195502">
            <w:pPr>
              <w:rPr>
                <w:rFonts w:cs="Times New Roman"/>
              </w:rPr>
            </w:pPr>
            <w:r w:rsidRPr="00D0111E">
              <w:rPr>
                <w:rFonts w:cs="Times New Roman"/>
              </w:rPr>
              <w:t xml:space="preserve">Identificirati povijesne, političke, ekonomske, europske, međunarodne odnosno druge društvene čimbenike mjerodavne za stvaranje i primjenu prava. </w:t>
            </w:r>
          </w:p>
          <w:p w14:paraId="2E18180F" w14:textId="77777777" w:rsidR="00D0111E" w:rsidRDefault="00D0111E" w:rsidP="00195502">
            <w:pPr>
              <w:rPr>
                <w:rFonts w:cs="Times New Roman"/>
              </w:rPr>
            </w:pPr>
            <w:r w:rsidRPr="00D0111E">
              <w:rPr>
                <w:rFonts w:cs="Times New Roman"/>
              </w:rPr>
              <w:t xml:space="preserve">Analizirati različite aspekte pravnog uređenja Republike Hrvatske uključujući i komparativnu perspektivu. </w:t>
            </w:r>
          </w:p>
          <w:p w14:paraId="68FDD8CA" w14:textId="339D216D" w:rsidR="007462A9" w:rsidRPr="00BA1FBA" w:rsidRDefault="00D0111E" w:rsidP="00195502">
            <w:r w:rsidRPr="00D0111E">
              <w:rPr>
                <w:rFonts w:cs="Times New Roman"/>
              </w:rPr>
              <w:t>Vrednovati pravne institute i načela u njihovoj razvojnoj dimenziji i u odnosu prema suvremenom pravnom sustavu.</w:t>
            </w:r>
          </w:p>
        </w:tc>
      </w:tr>
      <w:tr w:rsidR="007462A9" w:rsidRPr="00BA1FBA" w14:paraId="57121659" w14:textId="77777777" w:rsidTr="00195502">
        <w:trPr>
          <w:trHeight w:val="255"/>
        </w:trPr>
        <w:tc>
          <w:tcPr>
            <w:tcW w:w="2440" w:type="dxa"/>
          </w:tcPr>
          <w:p w14:paraId="65617ADA" w14:textId="77777777" w:rsidR="007462A9" w:rsidRPr="00BA1FBA" w:rsidRDefault="007462A9" w:rsidP="00DC591A">
            <w:pPr>
              <w:numPr>
                <w:ilvl w:val="0"/>
                <w:numId w:val="25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67B2F29B" w14:textId="77777777" w:rsidR="007462A9" w:rsidRPr="00BA1FBA" w:rsidRDefault="007462A9" w:rsidP="00195502">
            <w:pPr>
              <w:rPr>
                <w:rFonts w:cs="Times New Roman"/>
              </w:rPr>
            </w:pPr>
            <w:r w:rsidRPr="00BA1FBA">
              <w:rPr>
                <w:rFonts w:cs="Times New Roman"/>
              </w:rPr>
              <w:t>Razumijevanje</w:t>
            </w:r>
          </w:p>
        </w:tc>
      </w:tr>
      <w:tr w:rsidR="007462A9" w:rsidRPr="00BA1FBA" w14:paraId="37F5D1FC" w14:textId="77777777" w:rsidTr="00195502">
        <w:trPr>
          <w:trHeight w:val="255"/>
        </w:trPr>
        <w:tc>
          <w:tcPr>
            <w:tcW w:w="2440" w:type="dxa"/>
          </w:tcPr>
          <w:p w14:paraId="6BF03FB4" w14:textId="77777777" w:rsidR="007462A9" w:rsidRPr="00BA1FBA" w:rsidRDefault="007462A9" w:rsidP="00DC591A">
            <w:pPr>
              <w:numPr>
                <w:ilvl w:val="0"/>
                <w:numId w:val="251"/>
              </w:numPr>
              <w:ind w:left="396"/>
              <w:contextualSpacing/>
              <w:rPr>
                <w:rFonts w:cs="Times New Roman"/>
              </w:rPr>
            </w:pPr>
            <w:r w:rsidRPr="00BA1FBA">
              <w:rPr>
                <w:rFonts w:cs="Times New Roman"/>
              </w:rPr>
              <w:t>VJEŠTINE</w:t>
            </w:r>
          </w:p>
        </w:tc>
        <w:tc>
          <w:tcPr>
            <w:tcW w:w="6890" w:type="dxa"/>
            <w:shd w:val="clear" w:color="auto" w:fill="E7E6E6" w:themeFill="background2"/>
          </w:tcPr>
          <w:p w14:paraId="7AC8C164" w14:textId="77777777" w:rsidR="007462A9" w:rsidRPr="00BA1FBA" w:rsidRDefault="007462A9" w:rsidP="00195502">
            <w:pPr>
              <w:rPr>
                <w:rFonts w:cs="Times New Roman"/>
              </w:rPr>
            </w:pPr>
            <w:r w:rsidRPr="00BA1FBA">
              <w:rPr>
                <w:rFonts w:cs="Times New Roman"/>
              </w:rPr>
              <w:t>Kritičko vrednovanje</w:t>
            </w:r>
          </w:p>
          <w:p w14:paraId="02B013D7" w14:textId="77777777" w:rsidR="007462A9" w:rsidRPr="00BA1FBA" w:rsidRDefault="007462A9" w:rsidP="00195502">
            <w:pPr>
              <w:rPr>
                <w:rFonts w:cs="Times New Roman"/>
              </w:rPr>
            </w:pPr>
            <w:r w:rsidRPr="00BA1FBA">
              <w:rPr>
                <w:rFonts w:cs="Times New Roman"/>
              </w:rPr>
              <w:t>Kreativno mišljenje</w:t>
            </w:r>
          </w:p>
        </w:tc>
      </w:tr>
      <w:tr w:rsidR="007462A9" w:rsidRPr="00BA1FBA" w14:paraId="5A2D6C18" w14:textId="77777777" w:rsidTr="00195502">
        <w:trPr>
          <w:trHeight w:val="255"/>
        </w:trPr>
        <w:tc>
          <w:tcPr>
            <w:tcW w:w="2440" w:type="dxa"/>
          </w:tcPr>
          <w:p w14:paraId="6C8570D6" w14:textId="77777777" w:rsidR="007462A9" w:rsidRPr="00BA1FBA" w:rsidRDefault="007462A9" w:rsidP="00DC591A">
            <w:pPr>
              <w:numPr>
                <w:ilvl w:val="0"/>
                <w:numId w:val="25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646ACBD" w14:textId="77777777" w:rsidR="007462A9" w:rsidRPr="00BA1FBA" w:rsidRDefault="007462A9" w:rsidP="00195502">
            <w:pPr>
              <w:rPr>
                <w:rFonts w:cs="Times New Roman"/>
              </w:rPr>
            </w:pPr>
            <w:r w:rsidRPr="00BA1FBA">
              <w:rPr>
                <w:rFonts w:cs="Times New Roman"/>
              </w:rPr>
              <w:t>Nastavne jedinice:</w:t>
            </w:r>
          </w:p>
          <w:p w14:paraId="705DB72F" w14:textId="6D5FB989" w:rsidR="007462A9" w:rsidRDefault="007462A9" w:rsidP="00195502">
            <w:pPr>
              <w:rPr>
                <w:rFonts w:cs="Times New Roman"/>
              </w:rPr>
            </w:pPr>
            <w:r w:rsidRPr="00BA1FBA">
              <w:rPr>
                <w:rFonts w:cs="Times New Roman"/>
              </w:rPr>
              <w:t>Klasični i suvremeni konstitucionalizam</w:t>
            </w:r>
          </w:p>
          <w:p w14:paraId="0C5D9E8E" w14:textId="5455906E" w:rsidR="00D0111E" w:rsidRPr="00BA1FBA" w:rsidRDefault="00D0111E" w:rsidP="00195502">
            <w:pPr>
              <w:rPr>
                <w:rFonts w:cs="Times New Roman"/>
              </w:rPr>
            </w:pPr>
            <w:r w:rsidRPr="00D0111E">
              <w:rPr>
                <w:rFonts w:cs="Times New Roman"/>
              </w:rPr>
              <w:t>Ustrojstvo i odgovornost vlasti</w:t>
            </w:r>
          </w:p>
          <w:p w14:paraId="56496ED3" w14:textId="77777777" w:rsidR="007462A9" w:rsidRPr="00BA1FBA" w:rsidRDefault="007462A9" w:rsidP="00195502">
            <w:r w:rsidRPr="00BA1FBA">
              <w:rPr>
                <w:rFonts w:cs="Times New Roman"/>
              </w:rPr>
              <w:t>Uspostavljanje samostalne Republike Hrvatske</w:t>
            </w:r>
          </w:p>
        </w:tc>
      </w:tr>
      <w:tr w:rsidR="007462A9" w:rsidRPr="00BA1FBA" w14:paraId="27B2CD93" w14:textId="77777777" w:rsidTr="00195502">
        <w:trPr>
          <w:trHeight w:val="255"/>
        </w:trPr>
        <w:tc>
          <w:tcPr>
            <w:tcW w:w="2440" w:type="dxa"/>
          </w:tcPr>
          <w:p w14:paraId="1B98AD96" w14:textId="77777777" w:rsidR="007462A9" w:rsidRPr="00BA1FBA" w:rsidRDefault="007462A9" w:rsidP="00DC591A">
            <w:pPr>
              <w:numPr>
                <w:ilvl w:val="0"/>
                <w:numId w:val="251"/>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B48174D"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4FCD8234" w14:textId="77777777" w:rsidTr="00195502">
        <w:trPr>
          <w:trHeight w:val="255"/>
        </w:trPr>
        <w:tc>
          <w:tcPr>
            <w:tcW w:w="2440" w:type="dxa"/>
          </w:tcPr>
          <w:p w14:paraId="118549C3" w14:textId="77777777" w:rsidR="007462A9" w:rsidRPr="00BA1FBA" w:rsidRDefault="007462A9" w:rsidP="00DC591A">
            <w:pPr>
              <w:numPr>
                <w:ilvl w:val="0"/>
                <w:numId w:val="25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0E72D9B" w14:textId="77777777" w:rsidR="007462A9" w:rsidRPr="00BA1FBA" w:rsidRDefault="007462A9" w:rsidP="00B62DFD">
            <w:pPr>
              <w:pStyle w:val="ListParagraph"/>
              <w:numPr>
                <w:ilvl w:val="0"/>
                <w:numId w:val="20"/>
              </w:numPr>
              <w:jc w:val="both"/>
              <w:rPr>
                <w:rFonts w:cs="Times New Roman"/>
              </w:rPr>
            </w:pPr>
            <w:r w:rsidRPr="00BA1FBA">
              <w:rPr>
                <w:rFonts w:cs="Times New Roman"/>
              </w:rPr>
              <w:t xml:space="preserve">Usmeni ispit.    </w:t>
            </w:r>
          </w:p>
        </w:tc>
      </w:tr>
      <w:tr w:rsidR="007462A9" w:rsidRPr="00BA1FBA" w14:paraId="3F8C1652" w14:textId="77777777" w:rsidTr="00195502">
        <w:trPr>
          <w:trHeight w:val="255"/>
        </w:trPr>
        <w:tc>
          <w:tcPr>
            <w:tcW w:w="2440" w:type="dxa"/>
            <w:shd w:val="clear" w:color="auto" w:fill="DEEAF6" w:themeFill="accent1" w:themeFillTint="33"/>
          </w:tcPr>
          <w:p w14:paraId="1A08D823"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605888FC" w14:textId="77777777" w:rsidR="007462A9" w:rsidRPr="00BA1FBA" w:rsidRDefault="007462A9" w:rsidP="00195502">
            <w:pPr>
              <w:rPr>
                <w:rFonts w:cs="Times New Roman"/>
              </w:rPr>
            </w:pPr>
            <w:r w:rsidRPr="00BA1FBA">
              <w:rPr>
                <w:rFonts w:cs="Times New Roman"/>
              </w:rPr>
              <w:t>Interpretirati temeljne pojmove sadržaja ustavnog prava</w:t>
            </w:r>
          </w:p>
        </w:tc>
      </w:tr>
      <w:tr w:rsidR="007462A9" w:rsidRPr="00BA1FBA" w14:paraId="2AC9208E" w14:textId="77777777" w:rsidTr="00195502">
        <w:trPr>
          <w:trHeight w:val="255"/>
        </w:trPr>
        <w:tc>
          <w:tcPr>
            <w:tcW w:w="2440" w:type="dxa"/>
          </w:tcPr>
          <w:p w14:paraId="7C411B68" w14:textId="77777777" w:rsidR="007462A9" w:rsidRPr="00BA1FBA" w:rsidRDefault="007462A9" w:rsidP="00CF6FEB">
            <w:pPr>
              <w:numPr>
                <w:ilvl w:val="0"/>
                <w:numId w:val="9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68C559E4" w14:textId="535870FE" w:rsidR="007462A9" w:rsidRPr="00BA1FBA" w:rsidRDefault="007462A9" w:rsidP="00195502">
            <w:pPr>
              <w:rPr>
                <w:rFonts w:cs="Times New Roman"/>
              </w:rPr>
            </w:pPr>
            <w:r w:rsidRPr="00BA1FBA">
              <w:rPr>
                <w:rFonts w:cs="Times New Roman"/>
              </w:rPr>
              <w:t xml:space="preserve">Definirati osnovne pojmove i institute te temeljne doktrine i načela pojedinih grana prava. </w:t>
            </w:r>
          </w:p>
          <w:p w14:paraId="76167C6E" w14:textId="577D2FEC" w:rsidR="007462A9" w:rsidRPr="00BA1FBA" w:rsidRDefault="007462A9" w:rsidP="00195502">
            <w:pPr>
              <w:rPr>
                <w:rFonts w:cs="Times New Roman"/>
              </w:rPr>
            </w:pPr>
            <w:r w:rsidRPr="00BA1FBA">
              <w:rPr>
                <w:rFonts w:cs="Times New Roman"/>
              </w:rPr>
              <w:t xml:space="preserve">Analizirati različite aspekte pravnog uređenja Republike Hrvatske uključujući i komparativnu perspektivu. </w:t>
            </w:r>
          </w:p>
          <w:p w14:paraId="57B08AC9" w14:textId="77777777" w:rsidR="007462A9" w:rsidRPr="00BA1FBA" w:rsidRDefault="007462A9" w:rsidP="00195502">
            <w:pPr>
              <w:rPr>
                <w:rFonts w:cs="Times New Roman"/>
              </w:rPr>
            </w:pPr>
          </w:p>
        </w:tc>
      </w:tr>
      <w:tr w:rsidR="007462A9" w:rsidRPr="00BA1FBA" w14:paraId="3712714F" w14:textId="77777777" w:rsidTr="00195502">
        <w:trPr>
          <w:trHeight w:val="255"/>
        </w:trPr>
        <w:tc>
          <w:tcPr>
            <w:tcW w:w="2440" w:type="dxa"/>
          </w:tcPr>
          <w:p w14:paraId="00F2B1C5" w14:textId="77777777" w:rsidR="007462A9" w:rsidRPr="00BA1FBA" w:rsidRDefault="007462A9" w:rsidP="00CF6FEB">
            <w:pPr>
              <w:numPr>
                <w:ilvl w:val="0"/>
                <w:numId w:val="9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99A7F4C" w14:textId="77777777" w:rsidR="007462A9" w:rsidRPr="00BA1FBA" w:rsidRDefault="007462A9" w:rsidP="00195502">
            <w:pPr>
              <w:rPr>
                <w:rFonts w:cs="Times New Roman"/>
              </w:rPr>
            </w:pPr>
            <w:r w:rsidRPr="00BA1FBA">
              <w:rPr>
                <w:rFonts w:cs="Times New Roman"/>
              </w:rPr>
              <w:t xml:space="preserve">Razumijevanje </w:t>
            </w:r>
          </w:p>
        </w:tc>
      </w:tr>
      <w:tr w:rsidR="007462A9" w:rsidRPr="00BA1FBA" w14:paraId="3800103F" w14:textId="77777777" w:rsidTr="00195502">
        <w:trPr>
          <w:trHeight w:val="255"/>
        </w:trPr>
        <w:tc>
          <w:tcPr>
            <w:tcW w:w="2440" w:type="dxa"/>
          </w:tcPr>
          <w:p w14:paraId="5991BBE3" w14:textId="77777777" w:rsidR="007462A9" w:rsidRPr="00BA1FBA" w:rsidRDefault="007462A9" w:rsidP="00CF6FEB">
            <w:pPr>
              <w:numPr>
                <w:ilvl w:val="0"/>
                <w:numId w:val="96"/>
              </w:numPr>
              <w:ind w:left="396"/>
              <w:contextualSpacing/>
              <w:rPr>
                <w:rFonts w:cs="Times New Roman"/>
              </w:rPr>
            </w:pPr>
            <w:r w:rsidRPr="00BA1FBA">
              <w:rPr>
                <w:rFonts w:cs="Times New Roman"/>
              </w:rPr>
              <w:t>VJEŠTINE</w:t>
            </w:r>
          </w:p>
        </w:tc>
        <w:tc>
          <w:tcPr>
            <w:tcW w:w="6890" w:type="dxa"/>
            <w:shd w:val="clear" w:color="auto" w:fill="E7E6E6" w:themeFill="background2"/>
          </w:tcPr>
          <w:p w14:paraId="46E1EBA6" w14:textId="77777777" w:rsidR="007462A9" w:rsidRPr="00BA1FBA" w:rsidRDefault="007462A9" w:rsidP="00195502">
            <w:pPr>
              <w:rPr>
                <w:rFonts w:cs="Times New Roman"/>
              </w:rPr>
            </w:pPr>
            <w:r w:rsidRPr="00BA1FBA">
              <w:rPr>
                <w:rFonts w:cs="Times New Roman"/>
              </w:rPr>
              <w:t>Kritičko vrednovanje</w:t>
            </w:r>
          </w:p>
          <w:p w14:paraId="641A26A1" w14:textId="77777777" w:rsidR="007462A9" w:rsidRPr="00BA1FBA" w:rsidRDefault="007462A9" w:rsidP="00195502">
            <w:pPr>
              <w:rPr>
                <w:rFonts w:cs="Times New Roman"/>
              </w:rPr>
            </w:pPr>
            <w:r w:rsidRPr="00BA1FBA">
              <w:rPr>
                <w:rFonts w:cs="Times New Roman"/>
              </w:rPr>
              <w:lastRenderedPageBreak/>
              <w:t>Kreativno mišljenje</w:t>
            </w:r>
          </w:p>
          <w:p w14:paraId="5A48DAD5" w14:textId="77777777" w:rsidR="007462A9" w:rsidRPr="00BA1FBA" w:rsidRDefault="007462A9" w:rsidP="00195502">
            <w:pPr>
              <w:rPr>
                <w:rFonts w:cs="Times New Roman"/>
              </w:rPr>
            </w:pPr>
            <w:r w:rsidRPr="00BA1FBA">
              <w:rPr>
                <w:rFonts w:cs="Times New Roman"/>
              </w:rPr>
              <w:t>Istraživačke vještine</w:t>
            </w:r>
          </w:p>
        </w:tc>
      </w:tr>
      <w:tr w:rsidR="007462A9" w:rsidRPr="00BA1FBA" w14:paraId="784E30AF" w14:textId="77777777" w:rsidTr="00195502">
        <w:trPr>
          <w:trHeight w:val="255"/>
        </w:trPr>
        <w:tc>
          <w:tcPr>
            <w:tcW w:w="2440" w:type="dxa"/>
          </w:tcPr>
          <w:p w14:paraId="757C05D1" w14:textId="77777777" w:rsidR="007462A9" w:rsidRPr="00BA1FBA" w:rsidRDefault="007462A9" w:rsidP="00CF6FEB">
            <w:pPr>
              <w:numPr>
                <w:ilvl w:val="0"/>
                <w:numId w:val="96"/>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31F82753" w14:textId="77777777" w:rsidR="007462A9" w:rsidRPr="00BA1FBA" w:rsidRDefault="007462A9" w:rsidP="00195502">
            <w:pPr>
              <w:rPr>
                <w:rFonts w:cs="Times New Roman"/>
              </w:rPr>
            </w:pPr>
            <w:r w:rsidRPr="00BA1FBA">
              <w:rPr>
                <w:rFonts w:cs="Times New Roman"/>
              </w:rPr>
              <w:t xml:space="preserve">Nastavne jedinice: </w:t>
            </w:r>
          </w:p>
          <w:p w14:paraId="1809737F" w14:textId="77777777" w:rsidR="007462A9" w:rsidRPr="00BA1FBA" w:rsidRDefault="007462A9" w:rsidP="00195502">
            <w:pPr>
              <w:spacing w:after="0" w:line="240" w:lineRule="auto"/>
              <w:rPr>
                <w:rFonts w:cs="Times New Roman"/>
              </w:rPr>
            </w:pPr>
            <w:r w:rsidRPr="00BA1FBA">
              <w:rPr>
                <w:rFonts w:cs="Times New Roman"/>
              </w:rPr>
              <w:t>Ljudska prava i temeljne slobode</w:t>
            </w:r>
          </w:p>
          <w:p w14:paraId="3DA08888" w14:textId="77777777" w:rsidR="007462A9" w:rsidRPr="00BA1FBA" w:rsidRDefault="007462A9" w:rsidP="00195502">
            <w:pPr>
              <w:spacing w:after="0" w:line="240" w:lineRule="auto"/>
              <w:rPr>
                <w:rFonts w:cs="Times New Roman"/>
              </w:rPr>
            </w:pPr>
            <w:r w:rsidRPr="00BA1FBA">
              <w:rPr>
                <w:rFonts w:cs="Times New Roman"/>
              </w:rPr>
              <w:t>Nadzor ustavnosti i zakonitosti</w:t>
            </w:r>
          </w:p>
          <w:p w14:paraId="52A2A87D" w14:textId="77777777" w:rsidR="007462A9" w:rsidRPr="00BA1FBA" w:rsidRDefault="007462A9" w:rsidP="00195502">
            <w:pPr>
              <w:spacing w:after="0" w:line="240" w:lineRule="auto"/>
              <w:rPr>
                <w:rFonts w:cs="Times New Roman"/>
              </w:rPr>
            </w:pPr>
            <w:r w:rsidRPr="00BA1FBA">
              <w:rPr>
                <w:rFonts w:cs="Times New Roman"/>
              </w:rPr>
              <w:t>Osnovne institucije demokratske ustavnosti</w:t>
            </w:r>
          </w:p>
          <w:p w14:paraId="4526B081" w14:textId="77777777" w:rsidR="007462A9" w:rsidRPr="00BA1FBA" w:rsidRDefault="007462A9" w:rsidP="00195502">
            <w:pPr>
              <w:spacing w:after="0" w:line="240" w:lineRule="auto"/>
            </w:pPr>
            <w:r w:rsidRPr="00BA1FBA">
              <w:rPr>
                <w:rFonts w:cs="Times New Roman"/>
              </w:rPr>
              <w:t>Ustrojstvo i odgovornost vlasti</w:t>
            </w:r>
          </w:p>
        </w:tc>
      </w:tr>
      <w:tr w:rsidR="007462A9" w:rsidRPr="00BA1FBA" w14:paraId="0D9D6586" w14:textId="77777777" w:rsidTr="00195502">
        <w:trPr>
          <w:trHeight w:val="255"/>
        </w:trPr>
        <w:tc>
          <w:tcPr>
            <w:tcW w:w="2440" w:type="dxa"/>
          </w:tcPr>
          <w:p w14:paraId="6AAE9206" w14:textId="77777777" w:rsidR="007462A9" w:rsidRPr="00BA1FBA" w:rsidRDefault="007462A9" w:rsidP="00CF6FEB">
            <w:pPr>
              <w:numPr>
                <w:ilvl w:val="0"/>
                <w:numId w:val="9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624D21C"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7150E187" w14:textId="77777777" w:rsidTr="00195502">
        <w:trPr>
          <w:trHeight w:val="255"/>
        </w:trPr>
        <w:tc>
          <w:tcPr>
            <w:tcW w:w="2440" w:type="dxa"/>
          </w:tcPr>
          <w:p w14:paraId="6A4C87FD" w14:textId="77777777" w:rsidR="007462A9" w:rsidRPr="00BA1FBA" w:rsidRDefault="007462A9" w:rsidP="00CF6FEB">
            <w:pPr>
              <w:numPr>
                <w:ilvl w:val="0"/>
                <w:numId w:val="9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8A01BA2" w14:textId="77777777" w:rsidR="007462A9" w:rsidRPr="00BA1FBA" w:rsidRDefault="007462A9" w:rsidP="00B62DFD">
            <w:pPr>
              <w:pStyle w:val="ListParagraph"/>
              <w:numPr>
                <w:ilvl w:val="0"/>
                <w:numId w:val="21"/>
              </w:numPr>
              <w:jc w:val="both"/>
              <w:rPr>
                <w:rFonts w:cs="Times New Roman"/>
              </w:rPr>
            </w:pPr>
            <w:r w:rsidRPr="00BA1FBA">
              <w:rPr>
                <w:rFonts w:cs="Times New Roman"/>
              </w:rPr>
              <w:t xml:space="preserve">Usmeni ispit.    </w:t>
            </w:r>
          </w:p>
        </w:tc>
      </w:tr>
      <w:tr w:rsidR="007462A9" w:rsidRPr="00BA1FBA" w14:paraId="3392DB9B" w14:textId="77777777" w:rsidTr="00195502">
        <w:trPr>
          <w:trHeight w:val="255"/>
        </w:trPr>
        <w:tc>
          <w:tcPr>
            <w:tcW w:w="2440" w:type="dxa"/>
            <w:shd w:val="clear" w:color="auto" w:fill="DEEAF6" w:themeFill="accent1" w:themeFillTint="33"/>
          </w:tcPr>
          <w:p w14:paraId="46E8E36A"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6F693E95" w14:textId="77777777" w:rsidR="007462A9" w:rsidRPr="00BA1FBA" w:rsidRDefault="007462A9" w:rsidP="00195502">
            <w:pPr>
              <w:rPr>
                <w:rFonts w:cs="Times New Roman"/>
              </w:rPr>
            </w:pPr>
            <w:r w:rsidRPr="00BA1FBA">
              <w:rPr>
                <w:rFonts w:cs="Times New Roman"/>
              </w:rPr>
              <w:t>Prikazati položaj koji Ustav Republike Hrvatske u svojem normativnom sadržaju ima prema osnovnim postavkama ustavne vladavine i konstitucionalizma te prema sadržaju pojma ustava u usporednom pravu</w:t>
            </w:r>
          </w:p>
        </w:tc>
      </w:tr>
      <w:tr w:rsidR="007462A9" w:rsidRPr="00BA1FBA" w14:paraId="3E36F31B" w14:textId="77777777" w:rsidTr="00195502">
        <w:trPr>
          <w:trHeight w:val="255"/>
        </w:trPr>
        <w:tc>
          <w:tcPr>
            <w:tcW w:w="2440" w:type="dxa"/>
          </w:tcPr>
          <w:p w14:paraId="23FF9E5B" w14:textId="77777777" w:rsidR="007462A9" w:rsidRPr="00BA1FBA" w:rsidRDefault="007462A9" w:rsidP="00DC591A">
            <w:pPr>
              <w:numPr>
                <w:ilvl w:val="0"/>
                <w:numId w:val="25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06AC2C1" w14:textId="508EC06F" w:rsidR="007462A9" w:rsidRPr="00BA1FBA" w:rsidRDefault="007462A9" w:rsidP="00195502">
            <w:pPr>
              <w:rPr>
                <w:rFonts w:cs="Times New Roman"/>
              </w:rPr>
            </w:pPr>
            <w:r w:rsidRPr="00BA1FBA">
              <w:rPr>
                <w:rFonts w:cs="Times New Roman"/>
              </w:rPr>
              <w:t xml:space="preserve">Klasificirati i protumačiti normativni okvir mjerodavan u pojedinoj grani prava. </w:t>
            </w:r>
          </w:p>
          <w:p w14:paraId="3ABE3AB5" w14:textId="372E7E24" w:rsidR="007462A9" w:rsidRPr="00BA1FBA" w:rsidRDefault="007462A9" w:rsidP="00195502">
            <w:pPr>
              <w:rPr>
                <w:rFonts w:cs="Times New Roman"/>
              </w:rPr>
            </w:pPr>
            <w:r w:rsidRPr="00BA1FBA">
              <w:rPr>
                <w:rFonts w:cs="Times New Roman"/>
              </w:rPr>
              <w:t xml:space="preserve">Analizirati različite aspekte pravnog uređenja Republike Hrvatske uključujući i komparativnu perspektivu. </w:t>
            </w:r>
          </w:p>
          <w:p w14:paraId="2EDF0E5E" w14:textId="77777777" w:rsidR="007462A9" w:rsidRPr="00BA1FBA" w:rsidRDefault="007462A9" w:rsidP="00195502">
            <w:pPr>
              <w:rPr>
                <w:rFonts w:cs="Times New Roman"/>
              </w:rPr>
            </w:pPr>
          </w:p>
        </w:tc>
      </w:tr>
      <w:tr w:rsidR="007462A9" w:rsidRPr="00BA1FBA" w14:paraId="16560E73" w14:textId="77777777" w:rsidTr="00195502">
        <w:trPr>
          <w:trHeight w:val="255"/>
        </w:trPr>
        <w:tc>
          <w:tcPr>
            <w:tcW w:w="2440" w:type="dxa"/>
          </w:tcPr>
          <w:p w14:paraId="5D192D2C" w14:textId="77777777" w:rsidR="007462A9" w:rsidRPr="00BA1FBA" w:rsidRDefault="007462A9" w:rsidP="00DC591A">
            <w:pPr>
              <w:numPr>
                <w:ilvl w:val="0"/>
                <w:numId w:val="25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9E6CD13" w14:textId="77777777" w:rsidR="007462A9" w:rsidRPr="00BA1FBA" w:rsidRDefault="007462A9" w:rsidP="00195502">
            <w:pPr>
              <w:rPr>
                <w:rFonts w:cs="Times New Roman"/>
              </w:rPr>
            </w:pPr>
            <w:r w:rsidRPr="00BA1FBA">
              <w:rPr>
                <w:rFonts w:cs="Times New Roman"/>
              </w:rPr>
              <w:t>Primjena</w:t>
            </w:r>
          </w:p>
        </w:tc>
      </w:tr>
      <w:tr w:rsidR="007462A9" w:rsidRPr="00BA1FBA" w14:paraId="14C29F45" w14:textId="77777777" w:rsidTr="00195502">
        <w:trPr>
          <w:trHeight w:val="255"/>
        </w:trPr>
        <w:tc>
          <w:tcPr>
            <w:tcW w:w="2440" w:type="dxa"/>
          </w:tcPr>
          <w:p w14:paraId="7E74FC42" w14:textId="77777777" w:rsidR="007462A9" w:rsidRPr="00BA1FBA" w:rsidRDefault="007462A9" w:rsidP="00DC591A">
            <w:pPr>
              <w:numPr>
                <w:ilvl w:val="0"/>
                <w:numId w:val="252"/>
              </w:numPr>
              <w:ind w:left="396"/>
              <w:contextualSpacing/>
              <w:rPr>
                <w:rFonts w:cs="Times New Roman"/>
              </w:rPr>
            </w:pPr>
            <w:r w:rsidRPr="00BA1FBA">
              <w:rPr>
                <w:rFonts w:cs="Times New Roman"/>
              </w:rPr>
              <w:t>VJEŠTINE</w:t>
            </w:r>
          </w:p>
        </w:tc>
        <w:tc>
          <w:tcPr>
            <w:tcW w:w="6890" w:type="dxa"/>
            <w:shd w:val="clear" w:color="auto" w:fill="E7E6E6" w:themeFill="background2"/>
          </w:tcPr>
          <w:p w14:paraId="68FE6FCD" w14:textId="77777777" w:rsidR="007462A9" w:rsidRPr="00BA1FBA" w:rsidRDefault="007462A9" w:rsidP="00195502">
            <w:pPr>
              <w:rPr>
                <w:rFonts w:cs="Times New Roman"/>
              </w:rPr>
            </w:pPr>
            <w:r w:rsidRPr="00BA1FBA">
              <w:rPr>
                <w:rFonts w:cs="Times New Roman"/>
              </w:rPr>
              <w:t>Kritičko vrednovanje</w:t>
            </w:r>
          </w:p>
          <w:p w14:paraId="0414072F" w14:textId="77777777" w:rsidR="007462A9" w:rsidRPr="00BA1FBA" w:rsidRDefault="007462A9" w:rsidP="00195502">
            <w:pPr>
              <w:rPr>
                <w:rFonts w:cs="Times New Roman"/>
              </w:rPr>
            </w:pPr>
            <w:r w:rsidRPr="00BA1FBA">
              <w:rPr>
                <w:rFonts w:cs="Times New Roman"/>
              </w:rPr>
              <w:t>Kreativno mišljenje</w:t>
            </w:r>
          </w:p>
          <w:p w14:paraId="0F644548" w14:textId="77777777" w:rsidR="007462A9" w:rsidRPr="00BA1FBA" w:rsidRDefault="007462A9" w:rsidP="00195502">
            <w:pPr>
              <w:rPr>
                <w:rFonts w:cs="Times New Roman"/>
              </w:rPr>
            </w:pPr>
            <w:r w:rsidRPr="00BA1FBA">
              <w:rPr>
                <w:rFonts w:cs="Times New Roman"/>
              </w:rPr>
              <w:t>Istraživačke vještine</w:t>
            </w:r>
          </w:p>
        </w:tc>
      </w:tr>
      <w:tr w:rsidR="007462A9" w:rsidRPr="00BA1FBA" w14:paraId="2E4B559F" w14:textId="77777777" w:rsidTr="00195502">
        <w:trPr>
          <w:trHeight w:val="255"/>
        </w:trPr>
        <w:tc>
          <w:tcPr>
            <w:tcW w:w="2440" w:type="dxa"/>
          </w:tcPr>
          <w:p w14:paraId="0964D1D1" w14:textId="77777777" w:rsidR="007462A9" w:rsidRPr="00BA1FBA" w:rsidRDefault="007462A9" w:rsidP="00DC591A">
            <w:pPr>
              <w:numPr>
                <w:ilvl w:val="0"/>
                <w:numId w:val="25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BD1F7CB" w14:textId="77777777" w:rsidR="007462A9" w:rsidRPr="00BA1FBA" w:rsidRDefault="007462A9" w:rsidP="00195502">
            <w:pPr>
              <w:rPr>
                <w:rFonts w:cs="Times New Roman"/>
              </w:rPr>
            </w:pPr>
            <w:r w:rsidRPr="00BA1FBA">
              <w:rPr>
                <w:rFonts w:cs="Times New Roman"/>
              </w:rPr>
              <w:t>Nastavne jedinice:</w:t>
            </w:r>
          </w:p>
          <w:p w14:paraId="411C21C7" w14:textId="77777777" w:rsidR="007462A9" w:rsidRPr="00BA1FBA" w:rsidRDefault="007462A9" w:rsidP="00195502">
            <w:pPr>
              <w:spacing w:after="0" w:line="240" w:lineRule="auto"/>
              <w:rPr>
                <w:rFonts w:cs="Times New Roman"/>
              </w:rPr>
            </w:pPr>
            <w:r w:rsidRPr="00BA1FBA">
              <w:rPr>
                <w:rFonts w:cs="Times New Roman"/>
              </w:rPr>
              <w:t>Ustav i ustavna vladavina</w:t>
            </w:r>
          </w:p>
          <w:p w14:paraId="6F48B305" w14:textId="77777777" w:rsidR="007462A9" w:rsidRPr="00BA1FBA" w:rsidRDefault="007462A9" w:rsidP="00195502">
            <w:pPr>
              <w:spacing w:after="0" w:line="240" w:lineRule="auto"/>
              <w:rPr>
                <w:rFonts w:cs="Times New Roman"/>
              </w:rPr>
            </w:pPr>
            <w:r w:rsidRPr="00BA1FBA">
              <w:rPr>
                <w:rFonts w:cs="Times New Roman"/>
              </w:rPr>
              <w:t>Klasični i suvremeni konstitucionalizam</w:t>
            </w:r>
          </w:p>
          <w:p w14:paraId="5308BDF4" w14:textId="77777777" w:rsidR="007462A9" w:rsidRPr="00BA1FBA" w:rsidRDefault="007462A9" w:rsidP="00195502">
            <w:pPr>
              <w:spacing w:after="0" w:line="240" w:lineRule="auto"/>
              <w:rPr>
                <w:rFonts w:cs="Times New Roman"/>
              </w:rPr>
            </w:pPr>
            <w:r w:rsidRPr="00BA1FBA">
              <w:rPr>
                <w:rFonts w:cs="Times New Roman"/>
              </w:rPr>
              <w:t>Ljudska prava i temeljne slobode</w:t>
            </w:r>
          </w:p>
          <w:p w14:paraId="116C0C4A" w14:textId="77777777" w:rsidR="007462A9" w:rsidRPr="00BA1FBA" w:rsidRDefault="007462A9" w:rsidP="00195502">
            <w:pPr>
              <w:spacing w:after="0" w:line="240" w:lineRule="auto"/>
              <w:rPr>
                <w:rFonts w:cs="Times New Roman"/>
              </w:rPr>
            </w:pPr>
            <w:r w:rsidRPr="00BA1FBA">
              <w:rPr>
                <w:rFonts w:cs="Times New Roman"/>
              </w:rPr>
              <w:t>Jamstva sloboda i prava u Ustavu Republike Hrvatske</w:t>
            </w:r>
          </w:p>
          <w:p w14:paraId="792033C4" w14:textId="77777777" w:rsidR="007462A9" w:rsidRPr="00BA1FBA" w:rsidRDefault="007462A9" w:rsidP="00195502">
            <w:pPr>
              <w:spacing w:after="0" w:line="240" w:lineRule="auto"/>
              <w:rPr>
                <w:rFonts w:cs="Times New Roman"/>
              </w:rPr>
            </w:pPr>
            <w:r w:rsidRPr="00BA1FBA">
              <w:rPr>
                <w:rFonts w:cs="Times New Roman"/>
              </w:rPr>
              <w:t>Nadzor ustavnosti i zakonitosti</w:t>
            </w:r>
          </w:p>
          <w:p w14:paraId="636EF1F1"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3244A19D" w14:textId="77777777" w:rsidR="007462A9" w:rsidRPr="00BA1FBA" w:rsidRDefault="007462A9" w:rsidP="00195502">
            <w:pPr>
              <w:spacing w:after="0" w:line="240" w:lineRule="auto"/>
              <w:rPr>
                <w:rFonts w:cs="Times New Roman"/>
              </w:rPr>
            </w:pPr>
            <w:r w:rsidRPr="00BA1FBA">
              <w:rPr>
                <w:rFonts w:cs="Times New Roman"/>
              </w:rPr>
              <w:t>Osnovne institucije demokratske ustavnosti</w:t>
            </w:r>
          </w:p>
          <w:p w14:paraId="0DF8CF91" w14:textId="77777777" w:rsidR="007462A9" w:rsidRPr="00BA1FBA" w:rsidRDefault="007462A9" w:rsidP="00195502">
            <w:pPr>
              <w:spacing w:after="0" w:line="240" w:lineRule="auto"/>
              <w:rPr>
                <w:rFonts w:cs="Times New Roman"/>
              </w:rPr>
            </w:pPr>
            <w:r w:rsidRPr="00BA1FBA">
              <w:rPr>
                <w:rFonts w:cs="Times New Roman"/>
              </w:rPr>
              <w:t>Referendum u Republici Hrvatskoj</w:t>
            </w:r>
          </w:p>
          <w:p w14:paraId="1D3FA4C0" w14:textId="77777777" w:rsidR="007462A9" w:rsidRPr="00BA1FBA" w:rsidRDefault="007462A9" w:rsidP="00195502">
            <w:pPr>
              <w:spacing w:after="0" w:line="240" w:lineRule="auto"/>
              <w:rPr>
                <w:rFonts w:cs="Times New Roman"/>
              </w:rPr>
            </w:pPr>
            <w:r w:rsidRPr="00BA1FBA">
              <w:rPr>
                <w:rFonts w:cs="Times New Roman"/>
              </w:rPr>
              <w:t>Ustrojstvo i odgovornost vlasti</w:t>
            </w:r>
          </w:p>
          <w:p w14:paraId="2DA020A2" w14:textId="77777777" w:rsidR="007462A9" w:rsidRPr="00BA1FBA" w:rsidRDefault="007462A9" w:rsidP="00195502">
            <w:pPr>
              <w:spacing w:after="0" w:line="240" w:lineRule="auto"/>
              <w:rPr>
                <w:rFonts w:cs="Times New Roman"/>
              </w:rPr>
            </w:pPr>
            <w:r w:rsidRPr="00BA1FBA">
              <w:rPr>
                <w:rFonts w:cs="Times New Roman"/>
              </w:rPr>
              <w:t>Hrvatski sabor</w:t>
            </w:r>
          </w:p>
          <w:p w14:paraId="7310BA3E"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63C5E318"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39A5F240" w14:textId="77777777" w:rsidR="007462A9" w:rsidRPr="00BA1FBA" w:rsidRDefault="007462A9" w:rsidP="00195502">
            <w:pPr>
              <w:spacing w:after="0" w:line="240" w:lineRule="auto"/>
              <w:rPr>
                <w:rFonts w:cstheme="minorHAnsi"/>
              </w:rPr>
            </w:pPr>
            <w:r w:rsidRPr="00BA1FBA">
              <w:rPr>
                <w:rFonts w:cs="Times New Roman"/>
              </w:rPr>
              <w:t>Sudbena vlast</w:t>
            </w:r>
          </w:p>
        </w:tc>
      </w:tr>
      <w:tr w:rsidR="007462A9" w:rsidRPr="00BA1FBA" w14:paraId="54021C3F" w14:textId="77777777" w:rsidTr="00195502">
        <w:trPr>
          <w:trHeight w:val="255"/>
        </w:trPr>
        <w:tc>
          <w:tcPr>
            <w:tcW w:w="2440" w:type="dxa"/>
          </w:tcPr>
          <w:p w14:paraId="1B207C78" w14:textId="77777777" w:rsidR="007462A9" w:rsidRPr="00BA1FBA" w:rsidRDefault="007462A9" w:rsidP="00DC591A">
            <w:pPr>
              <w:numPr>
                <w:ilvl w:val="0"/>
                <w:numId w:val="25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853DAEA"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3A454FC7" w14:textId="77777777" w:rsidTr="00195502">
        <w:trPr>
          <w:trHeight w:val="255"/>
        </w:trPr>
        <w:tc>
          <w:tcPr>
            <w:tcW w:w="2440" w:type="dxa"/>
          </w:tcPr>
          <w:p w14:paraId="70028389" w14:textId="77777777" w:rsidR="007462A9" w:rsidRPr="00BA1FBA" w:rsidRDefault="007462A9" w:rsidP="00DC591A">
            <w:pPr>
              <w:numPr>
                <w:ilvl w:val="0"/>
                <w:numId w:val="252"/>
              </w:numPr>
              <w:ind w:left="396"/>
              <w:contextualSpacing/>
              <w:rPr>
                <w:rFonts w:cs="Times New Roman"/>
              </w:rPr>
            </w:pPr>
            <w:r w:rsidRPr="00BA1FBA">
              <w:rPr>
                <w:rFonts w:cs="Times New Roman"/>
              </w:rPr>
              <w:lastRenderedPageBreak/>
              <w:t>METODE VREDNOVANJA</w:t>
            </w:r>
          </w:p>
        </w:tc>
        <w:tc>
          <w:tcPr>
            <w:tcW w:w="6890" w:type="dxa"/>
            <w:shd w:val="clear" w:color="auto" w:fill="E7E6E6" w:themeFill="background2"/>
          </w:tcPr>
          <w:p w14:paraId="7939D24A" w14:textId="77777777" w:rsidR="007462A9" w:rsidRPr="00BA1FBA" w:rsidRDefault="007462A9" w:rsidP="00B62DFD">
            <w:pPr>
              <w:pStyle w:val="ListParagraph"/>
              <w:numPr>
                <w:ilvl w:val="0"/>
                <w:numId w:val="22"/>
              </w:numPr>
              <w:jc w:val="both"/>
              <w:rPr>
                <w:rFonts w:cs="Times New Roman"/>
              </w:rPr>
            </w:pPr>
            <w:r w:rsidRPr="00BA1FBA">
              <w:rPr>
                <w:rFonts w:cs="Times New Roman"/>
              </w:rPr>
              <w:t xml:space="preserve">Usmeni ispit.    </w:t>
            </w:r>
          </w:p>
        </w:tc>
      </w:tr>
      <w:tr w:rsidR="007462A9" w:rsidRPr="00BA1FBA" w14:paraId="40A6F231" w14:textId="77777777" w:rsidTr="00195502">
        <w:trPr>
          <w:trHeight w:val="255"/>
        </w:trPr>
        <w:tc>
          <w:tcPr>
            <w:tcW w:w="2440" w:type="dxa"/>
            <w:shd w:val="clear" w:color="auto" w:fill="DEEAF6" w:themeFill="accent1" w:themeFillTint="33"/>
          </w:tcPr>
          <w:p w14:paraId="1012588B"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2ADB7868" w14:textId="77777777" w:rsidR="007462A9" w:rsidRPr="00BA1FBA" w:rsidRDefault="007462A9" w:rsidP="00195502">
            <w:pPr>
              <w:rPr>
                <w:rFonts w:cs="Times New Roman"/>
              </w:rPr>
            </w:pPr>
            <w:r w:rsidRPr="00BA1FBA">
              <w:rPr>
                <w:rFonts w:cs="Times New Roman"/>
              </w:rPr>
              <w:t>Analizirati dosege ustavne vladavine i konstitucionalizma u usporednom i u hrvatskom ustavnom pravu</w:t>
            </w:r>
          </w:p>
        </w:tc>
      </w:tr>
      <w:tr w:rsidR="007462A9" w:rsidRPr="00BA1FBA" w14:paraId="5C7986B5" w14:textId="77777777" w:rsidTr="00195502">
        <w:trPr>
          <w:trHeight w:val="255"/>
        </w:trPr>
        <w:tc>
          <w:tcPr>
            <w:tcW w:w="2440" w:type="dxa"/>
          </w:tcPr>
          <w:p w14:paraId="5FA6156B" w14:textId="77777777" w:rsidR="007462A9" w:rsidRPr="00BA1FBA" w:rsidRDefault="007462A9" w:rsidP="00DC591A">
            <w:pPr>
              <w:numPr>
                <w:ilvl w:val="0"/>
                <w:numId w:val="253"/>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1909EFD" w14:textId="44C8E78B" w:rsidR="007462A9" w:rsidRPr="00BA1FBA" w:rsidRDefault="007462A9" w:rsidP="00195502">
            <w:pPr>
              <w:rPr>
                <w:rFonts w:cs="Times New Roman"/>
              </w:rPr>
            </w:pPr>
            <w:r w:rsidRPr="00BA1FBA">
              <w:rPr>
                <w:rFonts w:cs="Times New Roman"/>
              </w:rPr>
              <w:t xml:space="preserve">Identificirati povijesne, političke, ekonomske, europske, međunarodne odnosno druge društvene čimbenike mjerodavne za stvaranje i primjenu prava. </w:t>
            </w:r>
          </w:p>
          <w:p w14:paraId="242FFFB7" w14:textId="23444BFC" w:rsidR="007462A9" w:rsidRPr="00BA1FBA" w:rsidRDefault="007462A9" w:rsidP="00195502">
            <w:pPr>
              <w:rPr>
                <w:rFonts w:cs="Times New Roman"/>
              </w:rPr>
            </w:pPr>
            <w:r w:rsidRPr="00BA1FBA">
              <w:rPr>
                <w:rFonts w:cs="Times New Roman"/>
              </w:rPr>
              <w:t xml:space="preserve">Analizirati različite aspekte pravnog uređenja Republike Hrvatske uključujući i komparativnu perspektivu. </w:t>
            </w:r>
          </w:p>
          <w:p w14:paraId="6071E4F9" w14:textId="7BEFE31E" w:rsidR="007462A9" w:rsidRPr="00BA1FBA" w:rsidRDefault="007462A9" w:rsidP="00195502">
            <w:pPr>
              <w:rPr>
                <w:rFonts w:cs="Times New Roman"/>
              </w:rPr>
            </w:pPr>
            <w:r w:rsidRPr="00BA1FBA">
              <w:rPr>
                <w:rFonts w:cs="Times New Roman"/>
              </w:rPr>
              <w:t xml:space="preserve">Vrednovati pravne institute i načela u njihovoj razvojnoj dimenziji i u odnosu prema suvremenom pravnom sustavu. </w:t>
            </w:r>
          </w:p>
          <w:p w14:paraId="0C6A1377" w14:textId="77777777" w:rsidR="007462A9" w:rsidRPr="00BA1FBA" w:rsidRDefault="007462A9" w:rsidP="00195502">
            <w:pPr>
              <w:rPr>
                <w:rFonts w:cs="Times New Roman"/>
              </w:rPr>
            </w:pPr>
          </w:p>
        </w:tc>
      </w:tr>
      <w:tr w:rsidR="007462A9" w:rsidRPr="00BA1FBA" w14:paraId="06850063" w14:textId="77777777" w:rsidTr="00195502">
        <w:trPr>
          <w:trHeight w:val="255"/>
        </w:trPr>
        <w:tc>
          <w:tcPr>
            <w:tcW w:w="2440" w:type="dxa"/>
          </w:tcPr>
          <w:p w14:paraId="3D31BCB9" w14:textId="77777777" w:rsidR="007462A9" w:rsidRPr="00BA1FBA" w:rsidRDefault="007462A9" w:rsidP="00DC591A">
            <w:pPr>
              <w:numPr>
                <w:ilvl w:val="0"/>
                <w:numId w:val="253"/>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821DF6C" w14:textId="77777777" w:rsidR="007462A9" w:rsidRPr="00BA1FBA" w:rsidRDefault="007462A9" w:rsidP="00195502">
            <w:pPr>
              <w:rPr>
                <w:rFonts w:cs="Times New Roman"/>
              </w:rPr>
            </w:pPr>
            <w:r w:rsidRPr="00BA1FBA">
              <w:rPr>
                <w:rFonts w:cs="Times New Roman"/>
              </w:rPr>
              <w:t>Analiza</w:t>
            </w:r>
          </w:p>
        </w:tc>
      </w:tr>
      <w:tr w:rsidR="007462A9" w:rsidRPr="00BA1FBA" w14:paraId="04FF5132" w14:textId="77777777" w:rsidTr="00195502">
        <w:trPr>
          <w:trHeight w:val="255"/>
        </w:trPr>
        <w:tc>
          <w:tcPr>
            <w:tcW w:w="2440" w:type="dxa"/>
          </w:tcPr>
          <w:p w14:paraId="376C9AC0" w14:textId="77777777" w:rsidR="007462A9" w:rsidRPr="00BA1FBA" w:rsidRDefault="007462A9" w:rsidP="00DC591A">
            <w:pPr>
              <w:numPr>
                <w:ilvl w:val="0"/>
                <w:numId w:val="253"/>
              </w:numPr>
              <w:ind w:left="396"/>
              <w:contextualSpacing/>
              <w:rPr>
                <w:rFonts w:cs="Times New Roman"/>
              </w:rPr>
            </w:pPr>
            <w:r w:rsidRPr="00BA1FBA">
              <w:rPr>
                <w:rFonts w:cs="Times New Roman"/>
              </w:rPr>
              <w:t>VJEŠTINE</w:t>
            </w:r>
          </w:p>
        </w:tc>
        <w:tc>
          <w:tcPr>
            <w:tcW w:w="6890" w:type="dxa"/>
            <w:shd w:val="clear" w:color="auto" w:fill="E7E6E6" w:themeFill="background2"/>
          </w:tcPr>
          <w:p w14:paraId="5C7987D9" w14:textId="77777777" w:rsidR="007462A9" w:rsidRPr="00BA1FBA" w:rsidRDefault="007462A9" w:rsidP="00195502">
            <w:pPr>
              <w:rPr>
                <w:rFonts w:cs="Times New Roman"/>
              </w:rPr>
            </w:pPr>
            <w:r w:rsidRPr="00BA1FBA">
              <w:rPr>
                <w:rFonts w:cs="Times New Roman"/>
              </w:rPr>
              <w:t>Kritičko vrednovanje</w:t>
            </w:r>
          </w:p>
          <w:p w14:paraId="3D5D7057" w14:textId="77777777" w:rsidR="007462A9" w:rsidRPr="00BA1FBA" w:rsidRDefault="007462A9" w:rsidP="00195502">
            <w:pPr>
              <w:rPr>
                <w:rFonts w:cs="Times New Roman"/>
              </w:rPr>
            </w:pPr>
            <w:r w:rsidRPr="00BA1FBA">
              <w:rPr>
                <w:rFonts w:cs="Times New Roman"/>
              </w:rPr>
              <w:t>Kreativno mišljenje</w:t>
            </w:r>
          </w:p>
          <w:p w14:paraId="44AB91A5" w14:textId="77777777" w:rsidR="007462A9" w:rsidRPr="00BA1FBA" w:rsidRDefault="007462A9" w:rsidP="00195502">
            <w:pPr>
              <w:rPr>
                <w:rFonts w:cs="Times New Roman"/>
              </w:rPr>
            </w:pPr>
            <w:r w:rsidRPr="00BA1FBA">
              <w:rPr>
                <w:rFonts w:cs="Times New Roman"/>
              </w:rPr>
              <w:t>Istraživačke vještine</w:t>
            </w:r>
          </w:p>
        </w:tc>
      </w:tr>
      <w:tr w:rsidR="007462A9" w:rsidRPr="00BA1FBA" w14:paraId="18315126" w14:textId="77777777" w:rsidTr="00195502">
        <w:trPr>
          <w:trHeight w:val="255"/>
        </w:trPr>
        <w:tc>
          <w:tcPr>
            <w:tcW w:w="2440" w:type="dxa"/>
          </w:tcPr>
          <w:p w14:paraId="51DA8E01" w14:textId="77777777" w:rsidR="007462A9" w:rsidRPr="00BA1FBA" w:rsidRDefault="007462A9" w:rsidP="00DC591A">
            <w:pPr>
              <w:numPr>
                <w:ilvl w:val="0"/>
                <w:numId w:val="25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886A7F6" w14:textId="77777777" w:rsidR="007462A9" w:rsidRPr="00BA1FBA" w:rsidRDefault="007462A9" w:rsidP="00195502">
            <w:pPr>
              <w:rPr>
                <w:rFonts w:cs="Times New Roman"/>
              </w:rPr>
            </w:pPr>
            <w:r w:rsidRPr="00BA1FBA">
              <w:rPr>
                <w:rFonts w:cs="Times New Roman"/>
              </w:rPr>
              <w:t xml:space="preserve">Nastavne jedinice: </w:t>
            </w:r>
          </w:p>
          <w:p w14:paraId="70E65BE9" w14:textId="77777777" w:rsidR="007462A9" w:rsidRPr="00BA1FBA" w:rsidRDefault="007462A9" w:rsidP="00195502">
            <w:pPr>
              <w:spacing w:after="0" w:line="240" w:lineRule="auto"/>
              <w:rPr>
                <w:rFonts w:cs="Times New Roman"/>
              </w:rPr>
            </w:pPr>
            <w:r w:rsidRPr="00BA1FBA">
              <w:rPr>
                <w:rFonts w:cs="Times New Roman"/>
              </w:rPr>
              <w:t>Klasični i suvremeni konstitucionalizam</w:t>
            </w:r>
          </w:p>
          <w:p w14:paraId="5060E7CA" w14:textId="77777777" w:rsidR="007462A9" w:rsidRPr="00BA1FBA" w:rsidRDefault="007462A9" w:rsidP="00195502">
            <w:pPr>
              <w:spacing w:after="0" w:line="240" w:lineRule="auto"/>
              <w:rPr>
                <w:rFonts w:cs="Times New Roman"/>
              </w:rPr>
            </w:pPr>
            <w:r w:rsidRPr="00BA1FBA">
              <w:rPr>
                <w:rFonts w:cs="Times New Roman"/>
              </w:rPr>
              <w:t>Temeljne odrednice ustavnog uređenja Republike Hrvatske</w:t>
            </w:r>
          </w:p>
          <w:p w14:paraId="30A90AD3" w14:textId="77777777" w:rsidR="007462A9" w:rsidRPr="00BA1FBA" w:rsidRDefault="007462A9" w:rsidP="00195502">
            <w:pPr>
              <w:spacing w:after="0" w:line="240" w:lineRule="auto"/>
              <w:rPr>
                <w:rFonts w:cs="Times New Roman"/>
              </w:rPr>
            </w:pPr>
            <w:r w:rsidRPr="00BA1FBA">
              <w:rPr>
                <w:rFonts w:cs="Times New Roman"/>
              </w:rPr>
              <w:t>Ljudska prava i temeljne slobode</w:t>
            </w:r>
          </w:p>
          <w:p w14:paraId="6010FD58" w14:textId="77777777" w:rsidR="007462A9" w:rsidRPr="00BA1FBA" w:rsidRDefault="007462A9" w:rsidP="00195502">
            <w:pPr>
              <w:spacing w:after="0" w:line="240" w:lineRule="auto"/>
              <w:rPr>
                <w:rFonts w:cs="Times New Roman"/>
              </w:rPr>
            </w:pPr>
            <w:r w:rsidRPr="00BA1FBA">
              <w:rPr>
                <w:rFonts w:cs="Times New Roman"/>
              </w:rPr>
              <w:t>Jamstva sloboda i prava u Ustavu Republike Hrvatske</w:t>
            </w:r>
          </w:p>
          <w:p w14:paraId="06D3F7C2" w14:textId="77777777" w:rsidR="007462A9" w:rsidRPr="00BA1FBA" w:rsidRDefault="007462A9" w:rsidP="00195502">
            <w:pPr>
              <w:spacing w:after="0" w:line="240" w:lineRule="auto"/>
              <w:rPr>
                <w:rFonts w:cs="Times New Roman"/>
              </w:rPr>
            </w:pPr>
            <w:r w:rsidRPr="00BA1FBA">
              <w:rPr>
                <w:rFonts w:cs="Times New Roman"/>
              </w:rPr>
              <w:t>Nadzor ustavnosti i zakonitosti</w:t>
            </w:r>
          </w:p>
          <w:p w14:paraId="0CD47857"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4E19512F" w14:textId="77777777" w:rsidR="007462A9" w:rsidRPr="00BA1FBA" w:rsidRDefault="007462A9" w:rsidP="00195502">
            <w:pPr>
              <w:spacing w:after="0" w:line="240" w:lineRule="auto"/>
              <w:rPr>
                <w:rFonts w:cs="Times New Roman"/>
              </w:rPr>
            </w:pPr>
            <w:r w:rsidRPr="00BA1FBA">
              <w:rPr>
                <w:rFonts w:cs="Times New Roman"/>
              </w:rPr>
              <w:t>Osnovne institucije demokratske ustavnosti</w:t>
            </w:r>
          </w:p>
          <w:p w14:paraId="3C4C5F07" w14:textId="77777777" w:rsidR="007462A9" w:rsidRPr="00BA1FBA" w:rsidRDefault="007462A9" w:rsidP="00195502">
            <w:pPr>
              <w:spacing w:after="0" w:line="240" w:lineRule="auto"/>
              <w:rPr>
                <w:rFonts w:cs="Times New Roman"/>
              </w:rPr>
            </w:pPr>
            <w:r w:rsidRPr="00BA1FBA">
              <w:rPr>
                <w:rFonts w:cs="Times New Roman"/>
              </w:rPr>
              <w:t>Referendum u Republici Hrvatskoj</w:t>
            </w:r>
          </w:p>
          <w:p w14:paraId="58E6590C" w14:textId="77777777" w:rsidR="007462A9" w:rsidRPr="00BA1FBA" w:rsidRDefault="007462A9" w:rsidP="00195502">
            <w:pPr>
              <w:spacing w:after="0" w:line="240" w:lineRule="auto"/>
              <w:rPr>
                <w:rFonts w:cs="Times New Roman"/>
              </w:rPr>
            </w:pPr>
            <w:r w:rsidRPr="00BA1FBA">
              <w:rPr>
                <w:rFonts w:cs="Times New Roman"/>
              </w:rPr>
              <w:t>Ustrojstvo i odgovornost vlasti</w:t>
            </w:r>
          </w:p>
          <w:p w14:paraId="17F30278" w14:textId="77777777" w:rsidR="007462A9" w:rsidRPr="00BA1FBA" w:rsidRDefault="007462A9" w:rsidP="00195502">
            <w:pPr>
              <w:spacing w:after="0" w:line="240" w:lineRule="auto"/>
              <w:rPr>
                <w:rFonts w:cs="Times New Roman"/>
              </w:rPr>
            </w:pPr>
            <w:r w:rsidRPr="00BA1FBA">
              <w:rPr>
                <w:rFonts w:cs="Times New Roman"/>
              </w:rPr>
              <w:t>Hrvatski sabor</w:t>
            </w:r>
          </w:p>
          <w:p w14:paraId="60B278A7"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39CB8E50"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511F5F44" w14:textId="77777777" w:rsidR="007462A9" w:rsidRPr="00BA1FBA" w:rsidRDefault="007462A9" w:rsidP="00195502">
            <w:pPr>
              <w:spacing w:after="0" w:line="240" w:lineRule="auto"/>
              <w:rPr>
                <w:rFonts w:cs="Times New Roman"/>
              </w:rPr>
            </w:pPr>
            <w:r w:rsidRPr="00BA1FBA">
              <w:rPr>
                <w:rFonts w:cs="Times New Roman"/>
              </w:rPr>
              <w:t>Sudbena vlast</w:t>
            </w:r>
          </w:p>
          <w:p w14:paraId="3B968321" w14:textId="77777777" w:rsidR="007462A9" w:rsidRPr="00BA1FBA" w:rsidRDefault="007462A9" w:rsidP="00195502">
            <w:pPr>
              <w:rPr>
                <w:rFonts w:cstheme="minorHAnsi"/>
              </w:rPr>
            </w:pPr>
          </w:p>
        </w:tc>
      </w:tr>
      <w:tr w:rsidR="007462A9" w:rsidRPr="00BA1FBA" w14:paraId="3EBBD9E3" w14:textId="77777777" w:rsidTr="00195502">
        <w:trPr>
          <w:trHeight w:val="255"/>
        </w:trPr>
        <w:tc>
          <w:tcPr>
            <w:tcW w:w="2440" w:type="dxa"/>
          </w:tcPr>
          <w:p w14:paraId="3702CF36" w14:textId="77777777" w:rsidR="007462A9" w:rsidRPr="00BA1FBA" w:rsidRDefault="007462A9" w:rsidP="00DC591A">
            <w:pPr>
              <w:numPr>
                <w:ilvl w:val="0"/>
                <w:numId w:val="25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1D40B22"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7D7A4760" w14:textId="77777777" w:rsidTr="00195502">
        <w:trPr>
          <w:trHeight w:val="255"/>
        </w:trPr>
        <w:tc>
          <w:tcPr>
            <w:tcW w:w="2440" w:type="dxa"/>
          </w:tcPr>
          <w:p w14:paraId="47A2BEB2" w14:textId="77777777" w:rsidR="007462A9" w:rsidRPr="00BA1FBA" w:rsidRDefault="007462A9" w:rsidP="00DC591A">
            <w:pPr>
              <w:numPr>
                <w:ilvl w:val="0"/>
                <w:numId w:val="25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D6742CA" w14:textId="77777777" w:rsidR="007462A9" w:rsidRPr="00BA1FBA" w:rsidRDefault="007462A9" w:rsidP="00B62DFD">
            <w:pPr>
              <w:pStyle w:val="ListParagraph"/>
              <w:numPr>
                <w:ilvl w:val="0"/>
                <w:numId w:val="23"/>
              </w:numPr>
              <w:jc w:val="both"/>
              <w:rPr>
                <w:rFonts w:cs="Times New Roman"/>
              </w:rPr>
            </w:pPr>
            <w:r w:rsidRPr="00BA1FBA">
              <w:rPr>
                <w:rFonts w:cs="Times New Roman"/>
              </w:rPr>
              <w:t xml:space="preserve">Usmeni ispit.    </w:t>
            </w:r>
          </w:p>
        </w:tc>
      </w:tr>
      <w:tr w:rsidR="007462A9" w:rsidRPr="00BA1FBA" w14:paraId="01298862" w14:textId="77777777" w:rsidTr="00195502">
        <w:trPr>
          <w:trHeight w:val="255"/>
        </w:trPr>
        <w:tc>
          <w:tcPr>
            <w:tcW w:w="2440" w:type="dxa"/>
            <w:shd w:val="clear" w:color="auto" w:fill="DEEAF6" w:themeFill="accent1" w:themeFillTint="33"/>
          </w:tcPr>
          <w:p w14:paraId="571121CA"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474A1C39" w14:textId="77777777" w:rsidR="007462A9" w:rsidRPr="00BA1FBA" w:rsidRDefault="007462A9" w:rsidP="00195502">
            <w:pPr>
              <w:rPr>
                <w:rFonts w:cs="Times New Roman"/>
              </w:rPr>
            </w:pPr>
            <w:r w:rsidRPr="00BA1FBA">
              <w:rPr>
                <w:rFonts w:cs="Times New Roman"/>
              </w:rPr>
              <w:t>Vrednovati procese razvoja ustavno uređenih instituta u Republici Hrvatskoj</w:t>
            </w:r>
          </w:p>
        </w:tc>
      </w:tr>
      <w:tr w:rsidR="007462A9" w:rsidRPr="00BA1FBA" w14:paraId="097C2C53" w14:textId="77777777" w:rsidTr="00195502">
        <w:trPr>
          <w:trHeight w:val="255"/>
        </w:trPr>
        <w:tc>
          <w:tcPr>
            <w:tcW w:w="2440" w:type="dxa"/>
          </w:tcPr>
          <w:p w14:paraId="3161CAA1" w14:textId="77777777" w:rsidR="007462A9" w:rsidRPr="00BA1FBA" w:rsidRDefault="007462A9" w:rsidP="00DC591A">
            <w:pPr>
              <w:numPr>
                <w:ilvl w:val="0"/>
                <w:numId w:val="254"/>
              </w:numPr>
              <w:ind w:left="396"/>
              <w:contextualSpacing/>
              <w:rPr>
                <w:rFonts w:cs="Times New Roman"/>
              </w:rPr>
            </w:pPr>
            <w:r w:rsidRPr="00BA1FBA">
              <w:rPr>
                <w:rFonts w:cs="Times New Roman"/>
              </w:rPr>
              <w:lastRenderedPageBreak/>
              <w:t>DOPRINOSI OSTVARENJU ISHODA UČENJA NA RAZINI STUDIJSKOG PROGRAMA (NAVESTI IU)</w:t>
            </w:r>
          </w:p>
        </w:tc>
        <w:tc>
          <w:tcPr>
            <w:tcW w:w="6890" w:type="dxa"/>
            <w:shd w:val="clear" w:color="auto" w:fill="E7E6E6" w:themeFill="background2"/>
          </w:tcPr>
          <w:p w14:paraId="0FA750B8" w14:textId="4CC67CC4" w:rsidR="007462A9" w:rsidRPr="00BA1FBA" w:rsidRDefault="007462A9" w:rsidP="00195502">
            <w:pPr>
              <w:rPr>
                <w:rFonts w:cs="Times New Roman"/>
              </w:rPr>
            </w:pPr>
            <w:r w:rsidRPr="00BA1FBA">
              <w:rPr>
                <w:rFonts w:cs="Times New Roman"/>
              </w:rPr>
              <w:t xml:space="preserve">Identificirati povijesne, političke, ekonomske, europske, međunarodne odnosno druge društvene čimbenike mjerodavne za stvaranje i primjenu prava. </w:t>
            </w:r>
          </w:p>
          <w:p w14:paraId="20D053BD" w14:textId="137AE5F5" w:rsidR="007462A9" w:rsidRPr="00BA1FBA" w:rsidRDefault="007462A9" w:rsidP="00195502">
            <w:pPr>
              <w:rPr>
                <w:rFonts w:cs="Times New Roman"/>
              </w:rPr>
            </w:pPr>
            <w:r w:rsidRPr="00BA1FBA">
              <w:rPr>
                <w:rFonts w:cs="Times New Roman"/>
              </w:rPr>
              <w:t xml:space="preserve">Objasniti institute materijalnog i postupovnog prava. </w:t>
            </w:r>
          </w:p>
          <w:p w14:paraId="73292DEB" w14:textId="31D6A0F2" w:rsidR="007462A9" w:rsidRPr="00BA1FBA" w:rsidRDefault="007462A9" w:rsidP="00195502">
            <w:pPr>
              <w:rPr>
                <w:rFonts w:cs="Times New Roman"/>
              </w:rPr>
            </w:pPr>
            <w:r w:rsidRPr="00BA1FBA">
              <w:rPr>
                <w:rFonts w:cs="Times New Roman"/>
              </w:rPr>
              <w:t xml:space="preserve">Analizirati različite aspekte pravnog uređenja Republike Hrvatske uključujući i komparativnu perspektivu. </w:t>
            </w:r>
          </w:p>
          <w:p w14:paraId="0DD39808" w14:textId="107024B8" w:rsidR="007462A9" w:rsidRPr="00BA1FBA" w:rsidRDefault="007462A9" w:rsidP="00B03AFA">
            <w:pPr>
              <w:rPr>
                <w:rFonts w:cs="Times New Roman"/>
              </w:rPr>
            </w:pPr>
            <w:r w:rsidRPr="00BA1FBA">
              <w:rPr>
                <w:rFonts w:cs="Times New Roman"/>
              </w:rPr>
              <w:t xml:space="preserve">Vrednovati pravne institute i načela u njihovoj razvojnoj dimenziji i u odnosu prema suvremenom pravnom sustavu. </w:t>
            </w:r>
          </w:p>
        </w:tc>
      </w:tr>
      <w:tr w:rsidR="007462A9" w:rsidRPr="00BA1FBA" w14:paraId="058EA94F" w14:textId="77777777" w:rsidTr="00195502">
        <w:trPr>
          <w:trHeight w:val="255"/>
        </w:trPr>
        <w:tc>
          <w:tcPr>
            <w:tcW w:w="2440" w:type="dxa"/>
          </w:tcPr>
          <w:p w14:paraId="7BBD0F37" w14:textId="77777777" w:rsidR="007462A9" w:rsidRPr="00BA1FBA" w:rsidRDefault="007462A9" w:rsidP="00DC591A">
            <w:pPr>
              <w:numPr>
                <w:ilvl w:val="0"/>
                <w:numId w:val="254"/>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1EFDB17C" w14:textId="77777777" w:rsidR="007462A9" w:rsidRPr="00BA1FBA" w:rsidRDefault="007462A9" w:rsidP="00195502">
            <w:pPr>
              <w:rPr>
                <w:rFonts w:cs="Times New Roman"/>
              </w:rPr>
            </w:pPr>
            <w:r w:rsidRPr="00BA1FBA">
              <w:rPr>
                <w:rFonts w:cs="Times New Roman"/>
              </w:rPr>
              <w:t xml:space="preserve">Vrednovanje </w:t>
            </w:r>
          </w:p>
        </w:tc>
      </w:tr>
      <w:tr w:rsidR="007462A9" w:rsidRPr="00BA1FBA" w14:paraId="6FF11F18" w14:textId="77777777" w:rsidTr="00195502">
        <w:trPr>
          <w:trHeight w:val="255"/>
        </w:trPr>
        <w:tc>
          <w:tcPr>
            <w:tcW w:w="2440" w:type="dxa"/>
          </w:tcPr>
          <w:p w14:paraId="4D01E536" w14:textId="77777777" w:rsidR="007462A9" w:rsidRPr="00BA1FBA" w:rsidRDefault="007462A9" w:rsidP="00DC591A">
            <w:pPr>
              <w:numPr>
                <w:ilvl w:val="0"/>
                <w:numId w:val="254"/>
              </w:numPr>
              <w:ind w:left="396"/>
              <w:contextualSpacing/>
              <w:rPr>
                <w:rFonts w:cs="Times New Roman"/>
              </w:rPr>
            </w:pPr>
            <w:r w:rsidRPr="00BA1FBA">
              <w:br w:type="page"/>
            </w:r>
            <w:r w:rsidRPr="00BA1FBA">
              <w:rPr>
                <w:rFonts w:cs="Times New Roman"/>
              </w:rPr>
              <w:t>VJEŠTINE</w:t>
            </w:r>
          </w:p>
        </w:tc>
        <w:tc>
          <w:tcPr>
            <w:tcW w:w="6890" w:type="dxa"/>
            <w:shd w:val="clear" w:color="auto" w:fill="E7E6E6" w:themeFill="background2"/>
          </w:tcPr>
          <w:p w14:paraId="5CC31438" w14:textId="77777777" w:rsidR="007462A9" w:rsidRPr="00BA1FBA" w:rsidRDefault="007462A9" w:rsidP="00195502">
            <w:pPr>
              <w:rPr>
                <w:rFonts w:cs="Times New Roman"/>
              </w:rPr>
            </w:pPr>
            <w:r w:rsidRPr="00BA1FBA">
              <w:rPr>
                <w:rFonts w:cs="Times New Roman"/>
              </w:rPr>
              <w:t>Kritičko vrednovanje</w:t>
            </w:r>
          </w:p>
          <w:p w14:paraId="42EB8CBF" w14:textId="77777777" w:rsidR="007462A9" w:rsidRPr="00BA1FBA" w:rsidRDefault="007462A9" w:rsidP="00195502">
            <w:pPr>
              <w:rPr>
                <w:rFonts w:cs="Times New Roman"/>
              </w:rPr>
            </w:pPr>
            <w:r w:rsidRPr="00BA1FBA">
              <w:rPr>
                <w:rFonts w:cs="Times New Roman"/>
              </w:rPr>
              <w:t>Kreativno mišljenje</w:t>
            </w:r>
          </w:p>
          <w:p w14:paraId="61836482" w14:textId="77777777" w:rsidR="007462A9" w:rsidRPr="00BA1FBA" w:rsidRDefault="007462A9" w:rsidP="00195502">
            <w:pPr>
              <w:rPr>
                <w:rFonts w:cs="Times New Roman"/>
              </w:rPr>
            </w:pPr>
            <w:r w:rsidRPr="00BA1FBA">
              <w:rPr>
                <w:rFonts w:cs="Times New Roman"/>
              </w:rPr>
              <w:t>Istraživačke vještine</w:t>
            </w:r>
          </w:p>
          <w:p w14:paraId="08B3C95D" w14:textId="77777777" w:rsidR="007462A9" w:rsidRPr="00BA1FBA" w:rsidRDefault="007462A9" w:rsidP="00195502">
            <w:pPr>
              <w:rPr>
                <w:rFonts w:cs="Times New Roman"/>
              </w:rPr>
            </w:pPr>
            <w:r w:rsidRPr="00BA1FBA">
              <w:rPr>
                <w:rFonts w:cs="Times New Roman"/>
              </w:rPr>
              <w:t>Sposobnost rješavanja problema</w:t>
            </w:r>
          </w:p>
          <w:p w14:paraId="7440AB1B" w14:textId="77777777" w:rsidR="007462A9" w:rsidRPr="00BA1FBA" w:rsidRDefault="007462A9" w:rsidP="00195502">
            <w:pPr>
              <w:rPr>
                <w:rFonts w:cs="Times New Roman"/>
              </w:rPr>
            </w:pPr>
            <w:r w:rsidRPr="00BA1FBA">
              <w:rPr>
                <w:rFonts w:cs="Times New Roman"/>
              </w:rPr>
              <w:t>Sposobnost primjene znanja u praksi</w:t>
            </w:r>
          </w:p>
        </w:tc>
      </w:tr>
      <w:tr w:rsidR="007462A9" w:rsidRPr="00BA1FBA" w14:paraId="568AFF23" w14:textId="77777777" w:rsidTr="00195502">
        <w:trPr>
          <w:trHeight w:val="255"/>
        </w:trPr>
        <w:tc>
          <w:tcPr>
            <w:tcW w:w="2440" w:type="dxa"/>
          </w:tcPr>
          <w:p w14:paraId="1042D854" w14:textId="77777777" w:rsidR="007462A9" w:rsidRPr="00BA1FBA" w:rsidRDefault="007462A9" w:rsidP="00DC591A">
            <w:pPr>
              <w:numPr>
                <w:ilvl w:val="0"/>
                <w:numId w:val="25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F71C4B0" w14:textId="77777777" w:rsidR="007462A9" w:rsidRPr="00BA1FBA" w:rsidRDefault="007462A9" w:rsidP="00195502">
            <w:pPr>
              <w:rPr>
                <w:rFonts w:cs="Times New Roman"/>
              </w:rPr>
            </w:pPr>
            <w:r w:rsidRPr="00BA1FBA">
              <w:rPr>
                <w:rFonts w:cs="Times New Roman"/>
              </w:rPr>
              <w:t xml:space="preserve">Nastavne jedinice: </w:t>
            </w:r>
          </w:p>
          <w:p w14:paraId="7A937A49" w14:textId="77777777" w:rsidR="007462A9" w:rsidRPr="00BA1FBA" w:rsidRDefault="007462A9" w:rsidP="00195502">
            <w:pPr>
              <w:spacing w:after="0" w:line="240" w:lineRule="auto"/>
              <w:rPr>
                <w:rFonts w:cs="Times New Roman"/>
              </w:rPr>
            </w:pPr>
            <w:r w:rsidRPr="00BA1FBA">
              <w:rPr>
                <w:rFonts w:cs="Times New Roman"/>
              </w:rPr>
              <w:t>Temeljne odrednice ustavnog uređenja Republike Hrvatske</w:t>
            </w:r>
          </w:p>
          <w:p w14:paraId="06C74785" w14:textId="77777777" w:rsidR="007462A9" w:rsidRPr="00BA1FBA" w:rsidRDefault="007462A9" w:rsidP="00195502">
            <w:pPr>
              <w:spacing w:after="0" w:line="240" w:lineRule="auto"/>
              <w:rPr>
                <w:rFonts w:cs="Times New Roman"/>
              </w:rPr>
            </w:pPr>
            <w:r w:rsidRPr="00BA1FBA">
              <w:rPr>
                <w:rFonts w:cs="Times New Roman"/>
              </w:rPr>
              <w:t>Uspostavljanje samostalne Republike Hrvatske</w:t>
            </w:r>
          </w:p>
          <w:p w14:paraId="260F7CAE" w14:textId="77777777" w:rsidR="007462A9" w:rsidRPr="00BA1FBA" w:rsidRDefault="007462A9" w:rsidP="00195502">
            <w:pPr>
              <w:spacing w:after="0" w:line="240" w:lineRule="auto"/>
              <w:rPr>
                <w:rFonts w:cs="Times New Roman"/>
              </w:rPr>
            </w:pPr>
            <w:r w:rsidRPr="00BA1FBA">
              <w:rPr>
                <w:rFonts w:cs="Times New Roman"/>
              </w:rPr>
              <w:t>Jamstva sloboda i prava u Ustavu Republike Hrvatske</w:t>
            </w:r>
          </w:p>
          <w:p w14:paraId="3B2EDE00"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10078816" w14:textId="77777777" w:rsidR="007462A9" w:rsidRPr="00BA1FBA" w:rsidRDefault="007462A9" w:rsidP="00195502">
            <w:pPr>
              <w:spacing w:after="0" w:line="240" w:lineRule="auto"/>
              <w:rPr>
                <w:rFonts w:cs="Times New Roman"/>
              </w:rPr>
            </w:pPr>
            <w:r w:rsidRPr="00BA1FBA">
              <w:rPr>
                <w:rFonts w:cs="Times New Roman"/>
              </w:rPr>
              <w:t>Posebne institucije nadzora ustavnosti i zakonitosti</w:t>
            </w:r>
          </w:p>
          <w:p w14:paraId="0BFC5E8E" w14:textId="77777777" w:rsidR="007462A9" w:rsidRPr="00BA1FBA" w:rsidRDefault="007462A9" w:rsidP="00195502">
            <w:pPr>
              <w:spacing w:after="0" w:line="240" w:lineRule="auto"/>
              <w:rPr>
                <w:rFonts w:cs="Times New Roman"/>
              </w:rPr>
            </w:pPr>
            <w:r w:rsidRPr="00BA1FBA">
              <w:rPr>
                <w:rFonts w:cs="Times New Roman"/>
              </w:rPr>
              <w:t>Referendum u Republici Hrvatskoj</w:t>
            </w:r>
          </w:p>
          <w:p w14:paraId="6BC427A7" w14:textId="77777777" w:rsidR="007462A9" w:rsidRPr="00BA1FBA" w:rsidRDefault="007462A9" w:rsidP="00195502">
            <w:pPr>
              <w:spacing w:after="0" w:line="240" w:lineRule="auto"/>
              <w:rPr>
                <w:rFonts w:cs="Times New Roman"/>
              </w:rPr>
            </w:pPr>
            <w:r w:rsidRPr="00BA1FBA">
              <w:rPr>
                <w:rFonts w:cs="Times New Roman"/>
              </w:rPr>
              <w:t>Hrvatski sabor</w:t>
            </w:r>
          </w:p>
          <w:p w14:paraId="5F32291A"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225FB8F7"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4D47B27F" w14:textId="77777777" w:rsidR="007462A9" w:rsidRPr="00BA1FBA" w:rsidRDefault="007462A9" w:rsidP="00195502">
            <w:pPr>
              <w:spacing w:after="0" w:line="240" w:lineRule="auto"/>
              <w:rPr>
                <w:rFonts w:cs="Times New Roman"/>
              </w:rPr>
            </w:pPr>
            <w:r w:rsidRPr="00BA1FBA">
              <w:rPr>
                <w:rFonts w:cs="Times New Roman"/>
              </w:rPr>
              <w:t>Sudbena vlast</w:t>
            </w:r>
          </w:p>
          <w:p w14:paraId="52979903" w14:textId="77777777" w:rsidR="007462A9" w:rsidRPr="00BA1FBA" w:rsidRDefault="007462A9" w:rsidP="009E2351">
            <w:pPr>
              <w:spacing w:after="0" w:line="240" w:lineRule="auto"/>
              <w:rPr>
                <w:rFonts w:cs="Times New Roman"/>
              </w:rPr>
            </w:pPr>
            <w:r w:rsidRPr="00BA1FBA">
              <w:rPr>
                <w:rFonts w:cs="Times New Roman"/>
              </w:rPr>
              <w:t>Mjesna, lokalna i područna (regionalna) samouprava</w:t>
            </w:r>
          </w:p>
          <w:p w14:paraId="1CD5F0FE" w14:textId="77777777" w:rsidR="009E2351" w:rsidRPr="00BA1FBA" w:rsidRDefault="009E2351" w:rsidP="009E2351">
            <w:pPr>
              <w:spacing w:after="0" w:line="240" w:lineRule="auto"/>
              <w:rPr>
                <w:rFonts w:cs="Times New Roman"/>
              </w:rPr>
            </w:pPr>
          </w:p>
        </w:tc>
      </w:tr>
      <w:tr w:rsidR="007462A9" w:rsidRPr="00BA1FBA" w14:paraId="71E19D2B" w14:textId="77777777" w:rsidTr="00195502">
        <w:trPr>
          <w:trHeight w:val="255"/>
        </w:trPr>
        <w:tc>
          <w:tcPr>
            <w:tcW w:w="2440" w:type="dxa"/>
          </w:tcPr>
          <w:p w14:paraId="2D6ACAC4" w14:textId="77777777" w:rsidR="007462A9" w:rsidRPr="00BA1FBA" w:rsidRDefault="007462A9" w:rsidP="00DC591A">
            <w:pPr>
              <w:numPr>
                <w:ilvl w:val="0"/>
                <w:numId w:val="25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4F18E00"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7426624D" w14:textId="77777777" w:rsidTr="00195502">
        <w:trPr>
          <w:trHeight w:val="255"/>
        </w:trPr>
        <w:tc>
          <w:tcPr>
            <w:tcW w:w="2440" w:type="dxa"/>
          </w:tcPr>
          <w:p w14:paraId="77576E88" w14:textId="77777777" w:rsidR="007462A9" w:rsidRPr="00BA1FBA" w:rsidRDefault="007462A9" w:rsidP="00DC591A">
            <w:pPr>
              <w:numPr>
                <w:ilvl w:val="0"/>
                <w:numId w:val="25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C85CD6B" w14:textId="77777777" w:rsidR="007462A9" w:rsidRPr="00BA1FBA" w:rsidRDefault="007462A9" w:rsidP="00B62DFD">
            <w:pPr>
              <w:pStyle w:val="ListParagraph"/>
              <w:numPr>
                <w:ilvl w:val="0"/>
                <w:numId w:val="24"/>
              </w:numPr>
              <w:jc w:val="both"/>
              <w:rPr>
                <w:rFonts w:cs="Times New Roman"/>
              </w:rPr>
            </w:pPr>
            <w:r w:rsidRPr="00BA1FBA">
              <w:rPr>
                <w:rFonts w:cs="Times New Roman"/>
              </w:rPr>
              <w:t xml:space="preserve">Usmeni ispit.    </w:t>
            </w:r>
          </w:p>
        </w:tc>
      </w:tr>
      <w:tr w:rsidR="007462A9" w:rsidRPr="00BA1FBA" w14:paraId="53D687D0" w14:textId="77777777" w:rsidTr="00195502">
        <w:trPr>
          <w:trHeight w:val="255"/>
        </w:trPr>
        <w:tc>
          <w:tcPr>
            <w:tcW w:w="2440" w:type="dxa"/>
            <w:shd w:val="clear" w:color="auto" w:fill="DEEAF6" w:themeFill="accent1" w:themeFillTint="33"/>
          </w:tcPr>
          <w:p w14:paraId="7F961B68"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3CA6534D" w14:textId="77777777" w:rsidR="007462A9" w:rsidRPr="00BA1FBA" w:rsidRDefault="007462A9" w:rsidP="00195502">
            <w:pPr>
              <w:rPr>
                <w:rFonts w:cs="Times New Roman"/>
              </w:rPr>
            </w:pPr>
            <w:r w:rsidRPr="00BA1FBA">
              <w:rPr>
                <w:rFonts w:cs="Times New Roman"/>
              </w:rPr>
              <w:t>Kritički usporediti modele ustrojstva vlasti u poredbenom i hrvatskom ustavnom pravu</w:t>
            </w:r>
          </w:p>
        </w:tc>
      </w:tr>
      <w:tr w:rsidR="007462A9" w:rsidRPr="00BA1FBA" w14:paraId="6250C34F" w14:textId="77777777" w:rsidTr="00195502">
        <w:trPr>
          <w:trHeight w:val="255"/>
        </w:trPr>
        <w:tc>
          <w:tcPr>
            <w:tcW w:w="2440" w:type="dxa"/>
          </w:tcPr>
          <w:p w14:paraId="68252468" w14:textId="77777777" w:rsidR="007462A9" w:rsidRPr="00BA1FBA" w:rsidRDefault="007462A9" w:rsidP="00DC591A">
            <w:pPr>
              <w:numPr>
                <w:ilvl w:val="0"/>
                <w:numId w:val="25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3F28E8F" w14:textId="1BB97E80" w:rsidR="007462A9" w:rsidRPr="00BA1FBA" w:rsidRDefault="007462A9" w:rsidP="00195502">
            <w:pPr>
              <w:rPr>
                <w:rFonts w:cs="Times New Roman"/>
              </w:rPr>
            </w:pPr>
            <w:r w:rsidRPr="00BA1FBA">
              <w:rPr>
                <w:rFonts w:cs="Times New Roman"/>
              </w:rPr>
              <w:t xml:space="preserve">Identificirati povijesne, političke, ekonomske, europske, međunarodne odnosno druge društvene čimbenike mjerodavne za stvaranje i primjenu prava. </w:t>
            </w:r>
          </w:p>
          <w:p w14:paraId="3B53E98D" w14:textId="6D662A7E" w:rsidR="007462A9" w:rsidRPr="00BA1FBA" w:rsidRDefault="007462A9" w:rsidP="00195502">
            <w:pPr>
              <w:rPr>
                <w:rFonts w:cs="Times New Roman"/>
              </w:rPr>
            </w:pPr>
            <w:r w:rsidRPr="00BA1FBA">
              <w:rPr>
                <w:rFonts w:cs="Times New Roman"/>
              </w:rPr>
              <w:t xml:space="preserve">Analizirati različite aspekte pravnog uređenja Republike Hrvatske uključujući i komparativnu perspektivu. </w:t>
            </w:r>
          </w:p>
          <w:p w14:paraId="1D33ABC1" w14:textId="0F56E4AD" w:rsidR="007462A9" w:rsidRPr="00BA1FBA" w:rsidRDefault="007462A9" w:rsidP="00195502">
            <w:pPr>
              <w:rPr>
                <w:rFonts w:cs="Times New Roman"/>
              </w:rPr>
            </w:pPr>
            <w:r w:rsidRPr="00BA1FBA">
              <w:rPr>
                <w:rFonts w:cs="Times New Roman"/>
              </w:rPr>
              <w:lastRenderedPageBreak/>
              <w:t xml:space="preserve">Vrednovati pravne institute i načela u njihovoj razvojnoj dimenziji i u odnosu prema suvremenom pravnom sustavu. </w:t>
            </w:r>
          </w:p>
        </w:tc>
      </w:tr>
      <w:tr w:rsidR="007462A9" w:rsidRPr="00BA1FBA" w14:paraId="50E3A953" w14:textId="77777777" w:rsidTr="00195502">
        <w:trPr>
          <w:trHeight w:val="255"/>
        </w:trPr>
        <w:tc>
          <w:tcPr>
            <w:tcW w:w="2440" w:type="dxa"/>
          </w:tcPr>
          <w:p w14:paraId="4F619061" w14:textId="77777777" w:rsidR="007462A9" w:rsidRPr="00BA1FBA" w:rsidRDefault="007462A9" w:rsidP="00DC591A">
            <w:pPr>
              <w:numPr>
                <w:ilvl w:val="0"/>
                <w:numId w:val="255"/>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6CECBB8B" w14:textId="77777777" w:rsidR="007462A9" w:rsidRPr="00BA1FBA" w:rsidRDefault="007462A9" w:rsidP="00195502">
            <w:pPr>
              <w:rPr>
                <w:rFonts w:cs="Times New Roman"/>
              </w:rPr>
            </w:pPr>
            <w:r w:rsidRPr="00BA1FBA">
              <w:rPr>
                <w:rFonts w:cs="Times New Roman"/>
              </w:rPr>
              <w:t>Vrednovanje</w:t>
            </w:r>
          </w:p>
        </w:tc>
      </w:tr>
      <w:tr w:rsidR="007462A9" w:rsidRPr="00BA1FBA" w14:paraId="100A7377" w14:textId="77777777" w:rsidTr="00195502">
        <w:trPr>
          <w:trHeight w:val="255"/>
        </w:trPr>
        <w:tc>
          <w:tcPr>
            <w:tcW w:w="2440" w:type="dxa"/>
          </w:tcPr>
          <w:p w14:paraId="48E3A94C" w14:textId="77777777" w:rsidR="007462A9" w:rsidRPr="00BA1FBA" w:rsidRDefault="007462A9" w:rsidP="00DC591A">
            <w:pPr>
              <w:numPr>
                <w:ilvl w:val="0"/>
                <w:numId w:val="255"/>
              </w:numPr>
              <w:ind w:left="396"/>
              <w:contextualSpacing/>
              <w:rPr>
                <w:rFonts w:cs="Times New Roman"/>
              </w:rPr>
            </w:pPr>
            <w:r w:rsidRPr="00BA1FBA">
              <w:rPr>
                <w:rFonts w:cs="Times New Roman"/>
              </w:rPr>
              <w:t>VJEŠTINE</w:t>
            </w:r>
          </w:p>
        </w:tc>
        <w:tc>
          <w:tcPr>
            <w:tcW w:w="6890" w:type="dxa"/>
            <w:shd w:val="clear" w:color="auto" w:fill="E7E6E6" w:themeFill="background2"/>
          </w:tcPr>
          <w:p w14:paraId="60E2A1C6" w14:textId="77777777" w:rsidR="007462A9" w:rsidRPr="00BA1FBA" w:rsidRDefault="007462A9" w:rsidP="00195502">
            <w:pPr>
              <w:rPr>
                <w:rFonts w:cs="Times New Roman"/>
              </w:rPr>
            </w:pPr>
            <w:r w:rsidRPr="00BA1FBA">
              <w:rPr>
                <w:rFonts w:cs="Times New Roman"/>
              </w:rPr>
              <w:t>Kritičko vrednovanje</w:t>
            </w:r>
          </w:p>
          <w:p w14:paraId="7165089C" w14:textId="77777777" w:rsidR="007462A9" w:rsidRPr="00BA1FBA" w:rsidRDefault="007462A9" w:rsidP="00195502">
            <w:pPr>
              <w:rPr>
                <w:rFonts w:cs="Times New Roman"/>
              </w:rPr>
            </w:pPr>
            <w:r w:rsidRPr="00BA1FBA">
              <w:rPr>
                <w:rFonts w:cs="Times New Roman"/>
              </w:rPr>
              <w:t>Kreativno mišljenje</w:t>
            </w:r>
          </w:p>
          <w:p w14:paraId="4C084727" w14:textId="77777777" w:rsidR="007462A9" w:rsidRPr="00BA1FBA" w:rsidRDefault="007462A9" w:rsidP="00195502">
            <w:pPr>
              <w:rPr>
                <w:rFonts w:cs="Times New Roman"/>
              </w:rPr>
            </w:pPr>
            <w:r w:rsidRPr="00BA1FBA">
              <w:rPr>
                <w:rFonts w:cs="Times New Roman"/>
              </w:rPr>
              <w:t>Istraživačke vještine</w:t>
            </w:r>
          </w:p>
          <w:p w14:paraId="749E6E05" w14:textId="77777777" w:rsidR="007462A9" w:rsidRPr="00BA1FBA" w:rsidRDefault="007462A9" w:rsidP="00195502">
            <w:pPr>
              <w:rPr>
                <w:rFonts w:cs="Times New Roman"/>
              </w:rPr>
            </w:pPr>
            <w:r w:rsidRPr="00BA1FBA">
              <w:rPr>
                <w:rFonts w:cs="Times New Roman"/>
              </w:rPr>
              <w:t>Sposobnost rješavanja problema</w:t>
            </w:r>
          </w:p>
          <w:p w14:paraId="7CEFA143" w14:textId="77777777" w:rsidR="007462A9" w:rsidRPr="00BA1FBA" w:rsidRDefault="007462A9" w:rsidP="00195502">
            <w:pPr>
              <w:rPr>
                <w:rFonts w:cs="Times New Roman"/>
              </w:rPr>
            </w:pPr>
            <w:r w:rsidRPr="00BA1FBA">
              <w:rPr>
                <w:rFonts w:cs="Times New Roman"/>
              </w:rPr>
              <w:t>Sposobnost primjene znanja u praksi</w:t>
            </w:r>
          </w:p>
        </w:tc>
      </w:tr>
      <w:tr w:rsidR="007462A9" w:rsidRPr="00BA1FBA" w14:paraId="2D09E485" w14:textId="77777777" w:rsidTr="00195502">
        <w:trPr>
          <w:trHeight w:val="255"/>
        </w:trPr>
        <w:tc>
          <w:tcPr>
            <w:tcW w:w="2440" w:type="dxa"/>
          </w:tcPr>
          <w:p w14:paraId="7BFC53E6" w14:textId="77777777" w:rsidR="007462A9" w:rsidRPr="00BA1FBA" w:rsidRDefault="007462A9" w:rsidP="00DC591A">
            <w:pPr>
              <w:numPr>
                <w:ilvl w:val="0"/>
                <w:numId w:val="25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A2B9D30" w14:textId="77777777" w:rsidR="007462A9" w:rsidRPr="00BA1FBA" w:rsidRDefault="007462A9" w:rsidP="00195502">
            <w:pPr>
              <w:rPr>
                <w:rFonts w:cs="Times New Roman"/>
              </w:rPr>
            </w:pPr>
            <w:r w:rsidRPr="00BA1FBA">
              <w:rPr>
                <w:rFonts w:cs="Times New Roman"/>
              </w:rPr>
              <w:t>Nastavne jedinice:</w:t>
            </w:r>
          </w:p>
          <w:p w14:paraId="1639ED04" w14:textId="77777777" w:rsidR="007462A9" w:rsidRPr="00BA1FBA" w:rsidRDefault="007462A9" w:rsidP="00195502">
            <w:pPr>
              <w:spacing w:after="0" w:line="240" w:lineRule="auto"/>
              <w:rPr>
                <w:rFonts w:cs="Times New Roman"/>
              </w:rPr>
            </w:pPr>
            <w:r w:rsidRPr="00BA1FBA">
              <w:rPr>
                <w:rFonts w:cs="Times New Roman"/>
              </w:rPr>
              <w:t>Klasični i suvremeni konstitucionalizam</w:t>
            </w:r>
          </w:p>
          <w:p w14:paraId="47467D3B" w14:textId="77777777" w:rsidR="007462A9" w:rsidRPr="00BA1FBA" w:rsidRDefault="007462A9" w:rsidP="00195502">
            <w:pPr>
              <w:spacing w:after="0" w:line="240" w:lineRule="auto"/>
              <w:rPr>
                <w:rFonts w:cs="Times New Roman"/>
              </w:rPr>
            </w:pPr>
            <w:r w:rsidRPr="00BA1FBA">
              <w:rPr>
                <w:rFonts w:cs="Times New Roman"/>
              </w:rPr>
              <w:t>Ustrojstvo i odgovornost vlasti</w:t>
            </w:r>
          </w:p>
          <w:p w14:paraId="763F24E9" w14:textId="77777777" w:rsidR="007462A9" w:rsidRPr="00BA1FBA" w:rsidRDefault="007462A9" w:rsidP="00195502">
            <w:pPr>
              <w:spacing w:after="0" w:line="240" w:lineRule="auto"/>
              <w:rPr>
                <w:rFonts w:cs="Times New Roman"/>
              </w:rPr>
            </w:pPr>
            <w:r w:rsidRPr="00BA1FBA">
              <w:rPr>
                <w:rFonts w:cs="Times New Roman"/>
              </w:rPr>
              <w:t>Složene države i državne zajednice</w:t>
            </w:r>
          </w:p>
          <w:p w14:paraId="6F77EEBC" w14:textId="77777777" w:rsidR="007462A9" w:rsidRPr="00BA1FBA" w:rsidRDefault="007462A9" w:rsidP="00195502">
            <w:pPr>
              <w:spacing w:after="0" w:line="240" w:lineRule="auto"/>
              <w:rPr>
                <w:rFonts w:cs="Times New Roman"/>
              </w:rPr>
            </w:pPr>
            <w:r w:rsidRPr="00BA1FBA">
              <w:rPr>
                <w:rFonts w:cs="Times New Roman"/>
              </w:rPr>
              <w:t>Ustavnost Europske unije</w:t>
            </w:r>
          </w:p>
          <w:p w14:paraId="670E984F" w14:textId="77777777" w:rsidR="007462A9" w:rsidRPr="00BA1FBA" w:rsidRDefault="007462A9" w:rsidP="00195502">
            <w:pPr>
              <w:spacing w:after="0" w:line="240" w:lineRule="auto"/>
              <w:rPr>
                <w:rFonts w:cs="Times New Roman"/>
              </w:rPr>
            </w:pPr>
            <w:r w:rsidRPr="00BA1FBA">
              <w:rPr>
                <w:rFonts w:cs="Times New Roman"/>
              </w:rPr>
              <w:t>Hrvatski sabor</w:t>
            </w:r>
          </w:p>
          <w:p w14:paraId="35F5EBD6"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3665421D"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65A6366A"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34825F38" w14:textId="77777777" w:rsidR="007462A9" w:rsidRPr="00BA1FBA" w:rsidRDefault="007462A9" w:rsidP="00195502">
            <w:pPr>
              <w:spacing w:after="0" w:line="240" w:lineRule="auto"/>
              <w:rPr>
                <w:rFonts w:cs="Times New Roman"/>
              </w:rPr>
            </w:pPr>
            <w:r w:rsidRPr="00BA1FBA">
              <w:rPr>
                <w:rFonts w:cs="Times New Roman"/>
              </w:rPr>
              <w:t>Sudbena vlast</w:t>
            </w:r>
          </w:p>
          <w:p w14:paraId="088BB19A" w14:textId="77777777" w:rsidR="007462A9" w:rsidRPr="00BA1FBA" w:rsidRDefault="007462A9" w:rsidP="009E2351">
            <w:pPr>
              <w:spacing w:after="0" w:line="240" w:lineRule="auto"/>
              <w:rPr>
                <w:rFonts w:cs="Times New Roman"/>
              </w:rPr>
            </w:pPr>
            <w:r w:rsidRPr="00BA1FBA">
              <w:rPr>
                <w:rFonts w:cs="Times New Roman"/>
              </w:rPr>
              <w:t>Mjesna, lokalna i područna (regionalna) samouprava</w:t>
            </w:r>
          </w:p>
          <w:p w14:paraId="722914A5" w14:textId="77777777" w:rsidR="009E2351" w:rsidRPr="00BA1FBA" w:rsidRDefault="009E2351" w:rsidP="009E2351">
            <w:pPr>
              <w:spacing w:after="0" w:line="240" w:lineRule="auto"/>
              <w:rPr>
                <w:rFonts w:cs="Times New Roman"/>
              </w:rPr>
            </w:pPr>
          </w:p>
        </w:tc>
      </w:tr>
      <w:tr w:rsidR="007462A9" w:rsidRPr="00BA1FBA" w14:paraId="40BE5EDE" w14:textId="77777777" w:rsidTr="00195502">
        <w:trPr>
          <w:trHeight w:val="255"/>
        </w:trPr>
        <w:tc>
          <w:tcPr>
            <w:tcW w:w="2440" w:type="dxa"/>
          </w:tcPr>
          <w:p w14:paraId="6F908F6A" w14:textId="77777777" w:rsidR="007462A9" w:rsidRPr="00BA1FBA" w:rsidRDefault="007462A9" w:rsidP="00DC591A">
            <w:pPr>
              <w:numPr>
                <w:ilvl w:val="0"/>
                <w:numId w:val="25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7DAD231"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54D32DE5" w14:textId="77777777" w:rsidTr="00195502">
        <w:trPr>
          <w:trHeight w:val="255"/>
        </w:trPr>
        <w:tc>
          <w:tcPr>
            <w:tcW w:w="2440" w:type="dxa"/>
          </w:tcPr>
          <w:p w14:paraId="624A45E9" w14:textId="77777777" w:rsidR="007462A9" w:rsidRPr="00BA1FBA" w:rsidRDefault="007462A9" w:rsidP="00DC591A">
            <w:pPr>
              <w:numPr>
                <w:ilvl w:val="0"/>
                <w:numId w:val="25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03177F2" w14:textId="77777777" w:rsidR="007462A9" w:rsidRPr="00BA1FBA" w:rsidRDefault="007462A9" w:rsidP="00B62DFD">
            <w:pPr>
              <w:pStyle w:val="ListParagraph"/>
              <w:numPr>
                <w:ilvl w:val="0"/>
                <w:numId w:val="25"/>
              </w:numPr>
              <w:jc w:val="both"/>
              <w:rPr>
                <w:rFonts w:cs="Times New Roman"/>
              </w:rPr>
            </w:pPr>
            <w:r w:rsidRPr="00BA1FBA">
              <w:rPr>
                <w:rFonts w:cs="Times New Roman"/>
              </w:rPr>
              <w:t xml:space="preserve">Usmeni ispit.    </w:t>
            </w:r>
          </w:p>
        </w:tc>
      </w:tr>
      <w:tr w:rsidR="007462A9" w:rsidRPr="00BA1FBA" w14:paraId="70348B62" w14:textId="77777777" w:rsidTr="00195502">
        <w:trPr>
          <w:trHeight w:val="255"/>
        </w:trPr>
        <w:tc>
          <w:tcPr>
            <w:tcW w:w="2440" w:type="dxa"/>
            <w:shd w:val="clear" w:color="auto" w:fill="DEEAF6" w:themeFill="accent1" w:themeFillTint="33"/>
          </w:tcPr>
          <w:p w14:paraId="44947FC2" w14:textId="77777777" w:rsidR="007462A9" w:rsidRPr="00BA1FBA" w:rsidRDefault="007462A9"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0FF61FF4" w14:textId="77777777" w:rsidR="007462A9" w:rsidRPr="00BA1FBA" w:rsidRDefault="007462A9" w:rsidP="00195502">
            <w:pPr>
              <w:rPr>
                <w:rFonts w:cs="Times New Roman"/>
              </w:rPr>
            </w:pPr>
            <w:r w:rsidRPr="00BA1FBA">
              <w:rPr>
                <w:rFonts w:cs="Times New Roman"/>
              </w:rPr>
              <w:t>Objasniti dosege razvoja ustavnosti u Republici Hrvatskoj od donošenja Ustava iz 1990. godine nadalje</w:t>
            </w:r>
          </w:p>
        </w:tc>
      </w:tr>
      <w:tr w:rsidR="007462A9" w:rsidRPr="00BA1FBA" w14:paraId="41C85259" w14:textId="77777777" w:rsidTr="00195502">
        <w:trPr>
          <w:trHeight w:val="255"/>
        </w:trPr>
        <w:tc>
          <w:tcPr>
            <w:tcW w:w="2440" w:type="dxa"/>
          </w:tcPr>
          <w:p w14:paraId="2AD43433" w14:textId="77777777" w:rsidR="007462A9" w:rsidRPr="00BA1FBA" w:rsidRDefault="007462A9" w:rsidP="00CF6FEB">
            <w:pPr>
              <w:numPr>
                <w:ilvl w:val="0"/>
                <w:numId w:val="97"/>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9E35D46" w14:textId="7AF67170" w:rsidR="007462A9" w:rsidRPr="00BA1FBA" w:rsidRDefault="00DC41DF" w:rsidP="00195502">
            <w:pPr>
              <w:rPr>
                <w:rFonts w:cs="Times New Roman"/>
              </w:rPr>
            </w:pPr>
            <w:r>
              <w:rPr>
                <w:rFonts w:cs="Times New Roman"/>
              </w:rPr>
              <w:t>I</w:t>
            </w:r>
            <w:r w:rsidR="007462A9" w:rsidRPr="00BA1FBA">
              <w:rPr>
                <w:rFonts w:cs="Times New Roman"/>
              </w:rPr>
              <w:t xml:space="preserve">dentificirati povijesne, političke, ekonomske, europske, međunarodne odnosno druge društvene čimbenike mjerodavne za stvaranje i primjenu prava. </w:t>
            </w:r>
          </w:p>
          <w:p w14:paraId="127E0A9E" w14:textId="2E48AA3B" w:rsidR="007462A9" w:rsidRPr="00BA1FBA" w:rsidRDefault="007462A9" w:rsidP="00195502">
            <w:pPr>
              <w:rPr>
                <w:rFonts w:cs="Times New Roman"/>
              </w:rPr>
            </w:pPr>
            <w:r w:rsidRPr="00BA1FBA">
              <w:rPr>
                <w:rFonts w:cs="Times New Roman"/>
              </w:rPr>
              <w:t xml:space="preserve">Objasniti institute materijalnog i postupovnog prava. </w:t>
            </w:r>
          </w:p>
          <w:p w14:paraId="086A0E1E" w14:textId="7CB43743" w:rsidR="007462A9" w:rsidRPr="00BA1FBA" w:rsidRDefault="007462A9" w:rsidP="00195502">
            <w:pPr>
              <w:rPr>
                <w:rFonts w:cs="Times New Roman"/>
              </w:rPr>
            </w:pPr>
            <w:r w:rsidRPr="00BA1FBA">
              <w:rPr>
                <w:rFonts w:cs="Times New Roman"/>
              </w:rPr>
              <w:t xml:space="preserve">Analizirati različite aspekte pravnog uređenja Republike Hrvatske uključujući i komparativnu perspektivu. </w:t>
            </w:r>
          </w:p>
          <w:p w14:paraId="67AC49A5" w14:textId="59930286" w:rsidR="007462A9" w:rsidRPr="00BA1FBA" w:rsidRDefault="007462A9" w:rsidP="00195502">
            <w:pPr>
              <w:rPr>
                <w:rFonts w:cs="Times New Roman"/>
              </w:rPr>
            </w:pPr>
            <w:r w:rsidRPr="00BA1FBA">
              <w:rPr>
                <w:rFonts w:cs="Times New Roman"/>
              </w:rPr>
              <w:t xml:space="preserve">Vrednovati pravne institute i načela u njihovoj razvojnoj dimenziji i u odnosu prema suvremenom pravnom sustavu. </w:t>
            </w:r>
          </w:p>
          <w:p w14:paraId="57923A59" w14:textId="7F0227D6" w:rsidR="007462A9" w:rsidRPr="00BA1FBA" w:rsidRDefault="007462A9" w:rsidP="00195502">
            <w:pPr>
              <w:rPr>
                <w:rFonts w:cs="Times New Roman"/>
              </w:rPr>
            </w:pPr>
            <w:r w:rsidRPr="00BA1FBA">
              <w:rPr>
                <w:rFonts w:cs="Times New Roman"/>
              </w:rPr>
              <w:t>Predložiti rješenje pravnog problema s ciljem izrade pravnog mišljenja.</w:t>
            </w:r>
          </w:p>
          <w:p w14:paraId="1FD54864" w14:textId="3914A33C" w:rsidR="007462A9" w:rsidRPr="00BA1FBA" w:rsidRDefault="007462A9" w:rsidP="00195502">
            <w:pPr>
              <w:rPr>
                <w:rFonts w:cs="Times New Roman"/>
              </w:rPr>
            </w:pPr>
            <w:r w:rsidRPr="00BA1FBA">
              <w:rPr>
                <w:rFonts w:cs="Times New Roman"/>
              </w:rPr>
              <w:t>Provesti empirijska odnosno pravna i interdisciplinarna istraživanja.</w:t>
            </w:r>
          </w:p>
          <w:p w14:paraId="5446F8EC" w14:textId="7F48E1E1" w:rsidR="007462A9" w:rsidRPr="00BA1FBA" w:rsidRDefault="007462A9" w:rsidP="00195502">
            <w:pPr>
              <w:rPr>
                <w:rFonts w:cs="Times New Roman"/>
              </w:rPr>
            </w:pPr>
            <w:r w:rsidRPr="00BA1FBA">
              <w:rPr>
                <w:rFonts w:cs="Times New Roman"/>
              </w:rPr>
              <w:lastRenderedPageBreak/>
              <w:t>Samostalno planirati i predstaviti ili/i u timu kreirati pravne projekte odnosno radnje u pravnim postupcima.</w:t>
            </w:r>
          </w:p>
        </w:tc>
      </w:tr>
      <w:tr w:rsidR="007462A9" w:rsidRPr="00BA1FBA" w14:paraId="117238FA" w14:textId="77777777" w:rsidTr="00195502">
        <w:trPr>
          <w:trHeight w:val="255"/>
        </w:trPr>
        <w:tc>
          <w:tcPr>
            <w:tcW w:w="2440" w:type="dxa"/>
          </w:tcPr>
          <w:p w14:paraId="3D0BE74A" w14:textId="77777777" w:rsidR="007462A9" w:rsidRPr="00BA1FBA" w:rsidRDefault="007462A9" w:rsidP="00CF6FEB">
            <w:pPr>
              <w:numPr>
                <w:ilvl w:val="0"/>
                <w:numId w:val="97"/>
              </w:numPr>
              <w:ind w:left="396" w:hanging="365"/>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0CB4DC40" w14:textId="77777777" w:rsidR="007462A9" w:rsidRPr="00BA1FBA" w:rsidRDefault="007462A9" w:rsidP="00195502">
            <w:pPr>
              <w:rPr>
                <w:rFonts w:cs="Times New Roman"/>
              </w:rPr>
            </w:pPr>
            <w:r w:rsidRPr="00BA1FBA">
              <w:rPr>
                <w:rFonts w:cs="Times New Roman"/>
              </w:rPr>
              <w:t>Stvaranje/sinteza</w:t>
            </w:r>
          </w:p>
        </w:tc>
      </w:tr>
      <w:tr w:rsidR="007462A9" w:rsidRPr="00BA1FBA" w14:paraId="2C990D56" w14:textId="77777777" w:rsidTr="00195502">
        <w:trPr>
          <w:trHeight w:val="255"/>
        </w:trPr>
        <w:tc>
          <w:tcPr>
            <w:tcW w:w="2440" w:type="dxa"/>
          </w:tcPr>
          <w:p w14:paraId="66008B5C" w14:textId="77777777" w:rsidR="007462A9" w:rsidRPr="00BA1FBA" w:rsidRDefault="007462A9" w:rsidP="00CF6FEB">
            <w:pPr>
              <w:numPr>
                <w:ilvl w:val="0"/>
                <w:numId w:val="97"/>
              </w:numPr>
              <w:ind w:left="396"/>
              <w:contextualSpacing/>
              <w:rPr>
                <w:rFonts w:cs="Times New Roman"/>
              </w:rPr>
            </w:pPr>
            <w:r w:rsidRPr="00BA1FBA">
              <w:rPr>
                <w:rFonts w:cs="Times New Roman"/>
              </w:rPr>
              <w:t>VJEŠTINE</w:t>
            </w:r>
          </w:p>
        </w:tc>
        <w:tc>
          <w:tcPr>
            <w:tcW w:w="6890" w:type="dxa"/>
            <w:shd w:val="clear" w:color="auto" w:fill="E7E6E6" w:themeFill="background2"/>
          </w:tcPr>
          <w:p w14:paraId="3DEF3FA2" w14:textId="77777777" w:rsidR="007462A9" w:rsidRPr="00BA1FBA" w:rsidRDefault="007462A9" w:rsidP="00195502">
            <w:pPr>
              <w:rPr>
                <w:rFonts w:cs="Times New Roman"/>
              </w:rPr>
            </w:pPr>
            <w:r w:rsidRPr="00BA1FBA">
              <w:rPr>
                <w:rFonts w:cs="Times New Roman"/>
              </w:rPr>
              <w:t>Kritičko vrednovanje</w:t>
            </w:r>
          </w:p>
          <w:p w14:paraId="1E690351" w14:textId="77777777" w:rsidR="007462A9" w:rsidRPr="00BA1FBA" w:rsidRDefault="007462A9" w:rsidP="00195502">
            <w:pPr>
              <w:rPr>
                <w:rFonts w:cs="Times New Roman"/>
              </w:rPr>
            </w:pPr>
            <w:r w:rsidRPr="00BA1FBA">
              <w:rPr>
                <w:rFonts w:cs="Times New Roman"/>
              </w:rPr>
              <w:t>Kreativno mišljenje</w:t>
            </w:r>
          </w:p>
          <w:p w14:paraId="3DB10F9F" w14:textId="77777777" w:rsidR="007462A9" w:rsidRPr="00BA1FBA" w:rsidRDefault="007462A9" w:rsidP="00195502">
            <w:pPr>
              <w:rPr>
                <w:rFonts w:cs="Times New Roman"/>
              </w:rPr>
            </w:pPr>
            <w:r w:rsidRPr="00BA1FBA">
              <w:rPr>
                <w:rFonts w:cs="Times New Roman"/>
              </w:rPr>
              <w:t>Sposobnost rješavanja problema</w:t>
            </w:r>
          </w:p>
          <w:p w14:paraId="4CB10E65" w14:textId="77777777" w:rsidR="007462A9" w:rsidRPr="00BA1FBA" w:rsidRDefault="007462A9" w:rsidP="00195502">
            <w:pPr>
              <w:rPr>
                <w:rFonts w:cs="Times New Roman"/>
              </w:rPr>
            </w:pPr>
            <w:r w:rsidRPr="00BA1FBA">
              <w:rPr>
                <w:rFonts w:cs="Times New Roman"/>
              </w:rPr>
              <w:t>Sposobnost primjene znanja u praksi</w:t>
            </w:r>
          </w:p>
          <w:p w14:paraId="3F82050B" w14:textId="77777777" w:rsidR="007462A9" w:rsidRPr="00BA1FBA" w:rsidRDefault="007462A9" w:rsidP="00195502">
            <w:pPr>
              <w:rPr>
                <w:rFonts w:cs="Times New Roman"/>
              </w:rPr>
            </w:pPr>
            <w:r w:rsidRPr="00BA1FBA">
              <w:rPr>
                <w:rFonts w:cs="Times New Roman"/>
              </w:rPr>
              <w:t>Istraživačke vještine</w:t>
            </w:r>
          </w:p>
          <w:p w14:paraId="7A08545B" w14:textId="77777777" w:rsidR="007462A9" w:rsidRPr="00BA1FBA" w:rsidRDefault="007462A9" w:rsidP="00195502">
            <w:pPr>
              <w:rPr>
                <w:rFonts w:cs="Times New Roman"/>
              </w:rPr>
            </w:pPr>
            <w:r w:rsidRPr="00BA1FBA">
              <w:rPr>
                <w:rFonts w:cs="Times New Roman"/>
              </w:rPr>
              <w:t>Sposobnost stvaranja novih ideja</w:t>
            </w:r>
          </w:p>
        </w:tc>
      </w:tr>
      <w:tr w:rsidR="007462A9" w:rsidRPr="00BA1FBA" w14:paraId="2DC5079B" w14:textId="77777777" w:rsidTr="00195502">
        <w:trPr>
          <w:trHeight w:val="255"/>
        </w:trPr>
        <w:tc>
          <w:tcPr>
            <w:tcW w:w="2440" w:type="dxa"/>
          </w:tcPr>
          <w:p w14:paraId="06A173D6" w14:textId="77777777" w:rsidR="007462A9" w:rsidRPr="00BA1FBA" w:rsidRDefault="007462A9" w:rsidP="00CF6FEB">
            <w:pPr>
              <w:numPr>
                <w:ilvl w:val="0"/>
                <w:numId w:val="9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AE5992D" w14:textId="77777777" w:rsidR="007462A9" w:rsidRPr="00BA1FBA" w:rsidRDefault="007462A9" w:rsidP="00195502">
            <w:pPr>
              <w:rPr>
                <w:rFonts w:cs="Times New Roman"/>
              </w:rPr>
            </w:pPr>
            <w:r w:rsidRPr="00BA1FBA">
              <w:rPr>
                <w:rFonts w:cs="Times New Roman"/>
              </w:rPr>
              <w:t>Nastavne jedinice:</w:t>
            </w:r>
          </w:p>
          <w:p w14:paraId="55325BA4" w14:textId="611DBF4A" w:rsidR="007462A9" w:rsidRPr="00BA1FBA" w:rsidRDefault="00DC41DF" w:rsidP="00195502">
            <w:pPr>
              <w:spacing w:after="0" w:line="240" w:lineRule="auto"/>
              <w:rPr>
                <w:rFonts w:cs="Times New Roman"/>
              </w:rPr>
            </w:pPr>
            <w:r w:rsidRPr="00DC41DF">
              <w:rPr>
                <w:rFonts w:cs="Times New Roman"/>
              </w:rPr>
              <w:t>Ustrojstvo i odgovornost vlasti</w:t>
            </w:r>
            <w:r>
              <w:rPr>
                <w:rFonts w:cs="Times New Roman"/>
              </w:rPr>
              <w:br/>
            </w:r>
            <w:r w:rsidR="007462A9" w:rsidRPr="00BA1FBA">
              <w:rPr>
                <w:rFonts w:cs="Times New Roman"/>
              </w:rPr>
              <w:t>Uspostavljanje samostalne Republike Hrvatske</w:t>
            </w:r>
          </w:p>
          <w:p w14:paraId="07F28C02" w14:textId="77777777" w:rsidR="007462A9" w:rsidRPr="00BA1FBA" w:rsidRDefault="007462A9" w:rsidP="00195502">
            <w:pPr>
              <w:spacing w:after="0" w:line="240" w:lineRule="auto"/>
              <w:rPr>
                <w:rFonts w:cs="Times New Roman"/>
              </w:rPr>
            </w:pPr>
            <w:r w:rsidRPr="00BA1FBA">
              <w:rPr>
                <w:rFonts w:cs="Times New Roman"/>
              </w:rPr>
              <w:t>Temeljne odrednice ustavnog uređenja Republike Hrvatske</w:t>
            </w:r>
          </w:p>
          <w:p w14:paraId="7EF1CBA4" w14:textId="77777777" w:rsidR="007462A9" w:rsidRPr="00BA1FBA" w:rsidRDefault="007462A9" w:rsidP="00195502">
            <w:pPr>
              <w:spacing w:after="0" w:line="240" w:lineRule="auto"/>
              <w:rPr>
                <w:rFonts w:cs="Times New Roman"/>
              </w:rPr>
            </w:pPr>
            <w:r w:rsidRPr="00BA1FBA">
              <w:rPr>
                <w:rFonts w:cs="Times New Roman"/>
              </w:rPr>
              <w:t>Jamstva sloboda i prava u Ustavu Republike Hrvatske</w:t>
            </w:r>
          </w:p>
          <w:p w14:paraId="1D1E4525" w14:textId="77777777" w:rsidR="007462A9" w:rsidRPr="00BA1FBA" w:rsidRDefault="007462A9" w:rsidP="00195502">
            <w:pPr>
              <w:spacing w:after="0" w:line="240" w:lineRule="auto"/>
              <w:rPr>
                <w:rFonts w:cs="Times New Roman"/>
              </w:rPr>
            </w:pPr>
            <w:r w:rsidRPr="00BA1FBA">
              <w:rPr>
                <w:rFonts w:cs="Times New Roman"/>
              </w:rPr>
              <w:t>Ustavni sud Republike Hrvatske</w:t>
            </w:r>
          </w:p>
          <w:p w14:paraId="2D4F6BF1" w14:textId="77777777" w:rsidR="007462A9" w:rsidRPr="00BA1FBA" w:rsidRDefault="007462A9" w:rsidP="00195502">
            <w:pPr>
              <w:spacing w:after="0" w:line="240" w:lineRule="auto"/>
              <w:rPr>
                <w:rFonts w:cs="Times New Roman"/>
              </w:rPr>
            </w:pPr>
            <w:r w:rsidRPr="00BA1FBA">
              <w:rPr>
                <w:rFonts w:cs="Times New Roman"/>
              </w:rPr>
              <w:t>Posebne institucije nadzora ustavnosti i zakonitosti</w:t>
            </w:r>
          </w:p>
          <w:p w14:paraId="5AECCBAC" w14:textId="77777777" w:rsidR="007462A9" w:rsidRPr="00BA1FBA" w:rsidRDefault="007462A9" w:rsidP="00195502">
            <w:pPr>
              <w:spacing w:after="0" w:line="240" w:lineRule="auto"/>
              <w:rPr>
                <w:rFonts w:cs="Times New Roman"/>
              </w:rPr>
            </w:pPr>
            <w:r w:rsidRPr="00BA1FBA">
              <w:rPr>
                <w:rFonts w:cs="Times New Roman"/>
              </w:rPr>
              <w:t>Referendum u Republici Hrvatskoj</w:t>
            </w:r>
          </w:p>
          <w:p w14:paraId="494E7E7E" w14:textId="77777777" w:rsidR="007462A9" w:rsidRPr="00BA1FBA" w:rsidRDefault="007462A9" w:rsidP="00195502">
            <w:pPr>
              <w:spacing w:after="0" w:line="240" w:lineRule="auto"/>
              <w:rPr>
                <w:rFonts w:cs="Times New Roman"/>
              </w:rPr>
            </w:pPr>
            <w:r w:rsidRPr="00BA1FBA">
              <w:rPr>
                <w:rFonts w:cs="Times New Roman"/>
              </w:rPr>
              <w:t>Hrvatski sabor</w:t>
            </w:r>
          </w:p>
          <w:p w14:paraId="63578F06" w14:textId="77777777" w:rsidR="007462A9" w:rsidRPr="00BA1FBA" w:rsidRDefault="007462A9" w:rsidP="00195502">
            <w:pPr>
              <w:spacing w:after="0" w:line="240" w:lineRule="auto"/>
              <w:rPr>
                <w:rFonts w:cs="Times New Roman"/>
              </w:rPr>
            </w:pPr>
            <w:r w:rsidRPr="00BA1FBA">
              <w:rPr>
                <w:rFonts w:cs="Times New Roman"/>
              </w:rPr>
              <w:t>Predsjednik Republike Hrvatske</w:t>
            </w:r>
          </w:p>
          <w:p w14:paraId="3116BE8F" w14:textId="77777777" w:rsidR="007462A9" w:rsidRPr="00BA1FBA" w:rsidRDefault="007462A9" w:rsidP="00195502">
            <w:pPr>
              <w:spacing w:after="0" w:line="240" w:lineRule="auto"/>
              <w:rPr>
                <w:rFonts w:cs="Times New Roman"/>
              </w:rPr>
            </w:pPr>
            <w:r w:rsidRPr="00BA1FBA">
              <w:rPr>
                <w:rFonts w:cs="Times New Roman"/>
              </w:rPr>
              <w:t>Vlada i središnja uprava</w:t>
            </w:r>
          </w:p>
          <w:p w14:paraId="50994492" w14:textId="77777777" w:rsidR="007462A9" w:rsidRPr="00BA1FBA" w:rsidRDefault="007462A9" w:rsidP="00195502">
            <w:pPr>
              <w:spacing w:after="0" w:line="240" w:lineRule="auto"/>
              <w:rPr>
                <w:rFonts w:cs="Times New Roman"/>
              </w:rPr>
            </w:pPr>
            <w:r w:rsidRPr="00BA1FBA">
              <w:rPr>
                <w:rFonts w:cs="Times New Roman"/>
              </w:rPr>
              <w:t>Sudbena vlast</w:t>
            </w:r>
          </w:p>
          <w:p w14:paraId="22E87FF7" w14:textId="77777777" w:rsidR="007462A9" w:rsidRPr="00BA1FBA" w:rsidRDefault="007462A9" w:rsidP="00195502">
            <w:pPr>
              <w:spacing w:after="0" w:line="240" w:lineRule="auto"/>
              <w:rPr>
                <w:rFonts w:cs="Times New Roman"/>
              </w:rPr>
            </w:pPr>
            <w:r w:rsidRPr="00BA1FBA">
              <w:rPr>
                <w:rFonts w:cs="Times New Roman"/>
              </w:rPr>
              <w:t>Mjesna, lokalna i područna (regionalna) samouprava</w:t>
            </w:r>
          </w:p>
          <w:p w14:paraId="4C81E1EC" w14:textId="77777777" w:rsidR="007462A9" w:rsidRPr="00BA1FBA" w:rsidRDefault="007462A9" w:rsidP="00195502">
            <w:r w:rsidRPr="00BA1FBA">
              <w:rPr>
                <w:rFonts w:cs="Times New Roman"/>
              </w:rPr>
              <w:t>Konsolidacija hrvatskog pravnog sustava</w:t>
            </w:r>
          </w:p>
        </w:tc>
      </w:tr>
      <w:tr w:rsidR="007462A9" w:rsidRPr="00BA1FBA" w14:paraId="58F96E0C" w14:textId="77777777" w:rsidTr="00195502">
        <w:trPr>
          <w:trHeight w:val="255"/>
        </w:trPr>
        <w:tc>
          <w:tcPr>
            <w:tcW w:w="2440" w:type="dxa"/>
          </w:tcPr>
          <w:p w14:paraId="7AC19C39" w14:textId="77777777" w:rsidR="007462A9" w:rsidRPr="00BA1FBA" w:rsidRDefault="007462A9" w:rsidP="00CF6FEB">
            <w:pPr>
              <w:numPr>
                <w:ilvl w:val="0"/>
                <w:numId w:val="97"/>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0932B85" w14:textId="77777777" w:rsidR="007462A9" w:rsidRPr="00BA1FBA" w:rsidRDefault="007462A9" w:rsidP="00195502">
            <w:pPr>
              <w:rPr>
                <w:rFonts w:cs="Times New Roman"/>
              </w:rPr>
            </w:pPr>
            <w:r w:rsidRPr="00BA1FBA">
              <w:rPr>
                <w:rFonts w:cs="Times New Roman"/>
              </w:rPr>
              <w:t>Predavanje, vođena diskusija, demonstracija praktičnog zadatka, rad na tekstu, studentska debata, samostalno čitanje literature.</w:t>
            </w:r>
          </w:p>
        </w:tc>
      </w:tr>
      <w:tr w:rsidR="007462A9" w:rsidRPr="00BA1FBA" w14:paraId="3A92143F" w14:textId="77777777" w:rsidTr="00195502">
        <w:trPr>
          <w:trHeight w:val="255"/>
        </w:trPr>
        <w:tc>
          <w:tcPr>
            <w:tcW w:w="2440" w:type="dxa"/>
          </w:tcPr>
          <w:p w14:paraId="73FFAF61" w14:textId="77777777" w:rsidR="007462A9" w:rsidRPr="00BA1FBA" w:rsidRDefault="007462A9" w:rsidP="00CF6FEB">
            <w:pPr>
              <w:numPr>
                <w:ilvl w:val="0"/>
                <w:numId w:val="9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F4EBC13" w14:textId="77777777" w:rsidR="007462A9" w:rsidRPr="00BA1FBA" w:rsidRDefault="007462A9" w:rsidP="00B62DFD">
            <w:pPr>
              <w:pStyle w:val="ListParagraph"/>
              <w:numPr>
                <w:ilvl w:val="0"/>
                <w:numId w:val="26"/>
              </w:numPr>
              <w:jc w:val="both"/>
              <w:rPr>
                <w:rFonts w:cs="Times New Roman"/>
              </w:rPr>
            </w:pPr>
            <w:r w:rsidRPr="00BA1FBA">
              <w:rPr>
                <w:rFonts w:cs="Times New Roman"/>
              </w:rPr>
              <w:t xml:space="preserve">Usmeni ispit.    </w:t>
            </w:r>
          </w:p>
        </w:tc>
      </w:tr>
    </w:tbl>
    <w:p w14:paraId="111F8BBB"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02404C6B" w14:textId="77777777" w:rsidR="007462A9" w:rsidRPr="00BA1FBA" w:rsidRDefault="007462A9" w:rsidP="00A1710B">
      <w:pPr>
        <w:shd w:val="clear" w:color="auto" w:fill="FFFFFF"/>
        <w:spacing w:after="0" w:line="252" w:lineRule="atLeast"/>
        <w:rPr>
          <w:b/>
          <w:color w:val="1F3864" w:themeColor="accent5" w:themeShade="80"/>
          <w:sz w:val="28"/>
          <w:szCs w:val="28"/>
        </w:rPr>
      </w:pPr>
    </w:p>
    <w:p w14:paraId="77C06349" w14:textId="77777777" w:rsidR="00470858" w:rsidRPr="00BA1FBA" w:rsidRDefault="00470858" w:rsidP="00470858">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ISHODI UČENJA – CONSTITUTIONAL LAW – 3. semestar</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
        <w:gridCol w:w="2536"/>
        <w:gridCol w:w="25"/>
        <w:gridCol w:w="6744"/>
        <w:gridCol w:w="25"/>
      </w:tblGrid>
      <w:tr w:rsidR="00470858" w:rsidRPr="00BA1FBA" w14:paraId="544A931C" w14:textId="77777777" w:rsidTr="00117887">
        <w:trPr>
          <w:gridBefore w:val="1"/>
          <w:wBefore w:w="25" w:type="dxa"/>
          <w:trHeight w:val="570"/>
        </w:trPr>
        <w:tc>
          <w:tcPr>
            <w:tcW w:w="2561" w:type="dxa"/>
            <w:gridSpan w:val="2"/>
            <w:shd w:val="clear" w:color="auto" w:fill="9CC2E5" w:themeFill="accent1" w:themeFillTint="99"/>
          </w:tcPr>
          <w:p w14:paraId="2AADCD20" w14:textId="77777777" w:rsidR="00470858" w:rsidRPr="00BA1FBA" w:rsidRDefault="00470858" w:rsidP="00117887">
            <w:pPr>
              <w:pStyle w:val="P68B1DB1-Normal2"/>
              <w:rPr>
                <w:rFonts w:asciiTheme="minorHAnsi" w:hAnsiTheme="minorHAnsi"/>
                <w:szCs w:val="28"/>
              </w:rPr>
            </w:pPr>
            <w:r w:rsidRPr="00BA1FBA">
              <w:rPr>
                <w:rFonts w:asciiTheme="minorHAnsi" w:hAnsiTheme="minorHAnsi"/>
                <w:szCs w:val="28"/>
              </w:rPr>
              <w:t>COURSE</w:t>
            </w:r>
          </w:p>
        </w:tc>
        <w:tc>
          <w:tcPr>
            <w:tcW w:w="6769" w:type="dxa"/>
            <w:gridSpan w:val="2"/>
          </w:tcPr>
          <w:p w14:paraId="68A31ADE" w14:textId="77777777" w:rsidR="00470858" w:rsidRPr="00BA1FBA" w:rsidRDefault="00470858" w:rsidP="00117887">
            <w:pPr>
              <w:pStyle w:val="P68B1DB1-Normal3"/>
              <w:rPr>
                <w:rFonts w:asciiTheme="minorHAnsi" w:hAnsiTheme="minorHAnsi"/>
                <w:sz w:val="28"/>
                <w:szCs w:val="28"/>
              </w:rPr>
            </w:pPr>
            <w:r w:rsidRPr="00BA1FBA">
              <w:rPr>
                <w:rFonts w:asciiTheme="minorHAnsi" w:hAnsiTheme="minorHAnsi"/>
                <w:sz w:val="28"/>
                <w:szCs w:val="28"/>
              </w:rPr>
              <w:t>CONSTITUTIONAL LAW</w:t>
            </w:r>
          </w:p>
        </w:tc>
      </w:tr>
      <w:tr w:rsidR="00470858" w:rsidRPr="00BA1FBA" w14:paraId="5F7401A9" w14:textId="77777777" w:rsidTr="00117887">
        <w:trPr>
          <w:gridBefore w:val="1"/>
          <w:wBefore w:w="25" w:type="dxa"/>
          <w:trHeight w:val="465"/>
        </w:trPr>
        <w:tc>
          <w:tcPr>
            <w:tcW w:w="2561" w:type="dxa"/>
            <w:gridSpan w:val="2"/>
            <w:shd w:val="clear" w:color="auto" w:fill="F2F2F2" w:themeFill="background1" w:themeFillShade="F2"/>
          </w:tcPr>
          <w:p w14:paraId="4BFA788E"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 xml:space="preserve">COMPULSORY OR ELECTIVE/STUDY YEAR IN WHICH THE COURSE IS IMPLEMENTED </w:t>
            </w:r>
          </w:p>
        </w:tc>
        <w:tc>
          <w:tcPr>
            <w:tcW w:w="6769" w:type="dxa"/>
            <w:gridSpan w:val="2"/>
          </w:tcPr>
          <w:p w14:paraId="62EFC231"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Elective (ERASMUS) course</w:t>
            </w:r>
          </w:p>
          <w:p w14:paraId="22F9AD24"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2</w:t>
            </w:r>
            <w:r w:rsidRPr="00BA1FBA">
              <w:rPr>
                <w:rFonts w:asciiTheme="minorHAnsi" w:hAnsiTheme="minorHAnsi"/>
                <w:sz w:val="22"/>
                <w:szCs w:val="22"/>
                <w:vertAlign w:val="superscript"/>
              </w:rPr>
              <w:t>nd</w:t>
            </w:r>
            <w:r w:rsidRPr="00BA1FBA">
              <w:rPr>
                <w:rFonts w:asciiTheme="minorHAnsi" w:hAnsiTheme="minorHAnsi"/>
                <w:sz w:val="22"/>
                <w:szCs w:val="22"/>
              </w:rPr>
              <w:t xml:space="preserve"> year / 3</w:t>
            </w:r>
            <w:r w:rsidRPr="00BA1FBA">
              <w:rPr>
                <w:rFonts w:asciiTheme="minorHAnsi" w:hAnsiTheme="minorHAnsi"/>
                <w:sz w:val="22"/>
                <w:szCs w:val="22"/>
                <w:vertAlign w:val="superscript"/>
              </w:rPr>
              <w:t>rd</w:t>
            </w:r>
            <w:r w:rsidRPr="00BA1FBA">
              <w:rPr>
                <w:rFonts w:asciiTheme="minorHAnsi" w:hAnsiTheme="minorHAnsi"/>
                <w:sz w:val="22"/>
                <w:szCs w:val="22"/>
              </w:rPr>
              <w:t xml:space="preserve"> semester</w:t>
            </w:r>
          </w:p>
        </w:tc>
      </w:tr>
      <w:tr w:rsidR="00470858" w:rsidRPr="00BA1FBA" w14:paraId="4D493EF8" w14:textId="77777777" w:rsidTr="00117887">
        <w:trPr>
          <w:gridBefore w:val="1"/>
          <w:wBefore w:w="25" w:type="dxa"/>
          <w:trHeight w:val="300"/>
        </w:trPr>
        <w:tc>
          <w:tcPr>
            <w:tcW w:w="2561" w:type="dxa"/>
            <w:gridSpan w:val="2"/>
            <w:shd w:val="clear" w:color="auto" w:fill="F2F2F2" w:themeFill="background1" w:themeFillShade="F2"/>
          </w:tcPr>
          <w:p w14:paraId="0070AA75"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 xml:space="preserve">TEACHING FORM (LECTURES, SEMINAR, </w:t>
            </w:r>
            <w:r w:rsidRPr="00BA1FBA">
              <w:rPr>
                <w:rFonts w:asciiTheme="minorHAnsi" w:hAnsiTheme="minorHAnsi"/>
                <w:sz w:val="22"/>
                <w:szCs w:val="22"/>
              </w:rPr>
              <w:lastRenderedPageBreak/>
              <w:t>TUTORIALS, (AND/OR) PRACTICALS)</w:t>
            </w:r>
          </w:p>
        </w:tc>
        <w:tc>
          <w:tcPr>
            <w:tcW w:w="6769" w:type="dxa"/>
            <w:gridSpan w:val="2"/>
          </w:tcPr>
          <w:p w14:paraId="7D47F9D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lastRenderedPageBreak/>
              <w:t>Lectures</w:t>
            </w:r>
          </w:p>
        </w:tc>
      </w:tr>
      <w:tr w:rsidR="00470858" w:rsidRPr="00BA1FBA" w14:paraId="2C8E1D7C" w14:textId="77777777" w:rsidTr="00117887">
        <w:trPr>
          <w:gridBefore w:val="1"/>
          <w:wBefore w:w="25" w:type="dxa"/>
          <w:trHeight w:val="2709"/>
        </w:trPr>
        <w:tc>
          <w:tcPr>
            <w:tcW w:w="2561" w:type="dxa"/>
            <w:gridSpan w:val="2"/>
            <w:shd w:val="clear" w:color="auto" w:fill="F2F2F2" w:themeFill="background1" w:themeFillShade="F2"/>
          </w:tcPr>
          <w:p w14:paraId="0E019194"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APPOINTED ECTS CREDITS</w:t>
            </w:r>
          </w:p>
        </w:tc>
        <w:tc>
          <w:tcPr>
            <w:tcW w:w="6769" w:type="dxa"/>
            <w:gridSpan w:val="2"/>
          </w:tcPr>
          <w:p w14:paraId="6D3A9A4D"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8 ECTS credits (approximately 240 hours):</w:t>
            </w:r>
          </w:p>
          <w:p w14:paraId="7C3E7D5F" w14:textId="77777777" w:rsidR="00470858" w:rsidRPr="00BA1FBA" w:rsidRDefault="00470858" w:rsidP="00470858">
            <w:pPr>
              <w:pStyle w:val="P68B1DB1-ListParagraph6"/>
              <w:numPr>
                <w:ilvl w:val="0"/>
                <w:numId w:val="28"/>
              </w:numPr>
              <w:jc w:val="both"/>
              <w:rPr>
                <w:rFonts w:asciiTheme="minorHAnsi" w:hAnsiTheme="minorHAnsi"/>
                <w:sz w:val="22"/>
                <w:szCs w:val="22"/>
              </w:rPr>
            </w:pPr>
            <w:r w:rsidRPr="00BA1FBA">
              <w:rPr>
                <w:rFonts w:asciiTheme="minorHAnsi" w:hAnsiTheme="minorHAnsi"/>
                <w:sz w:val="22"/>
                <w:szCs w:val="22"/>
              </w:rPr>
              <w:t xml:space="preserve">Lectures - 90 hours: </w:t>
            </w:r>
            <w:r w:rsidRPr="00BA1FBA">
              <w:rPr>
                <w:rFonts w:asciiTheme="minorHAnsi" w:hAnsiTheme="minorHAnsi"/>
                <w:b/>
                <w:sz w:val="22"/>
                <w:szCs w:val="22"/>
              </w:rPr>
              <w:t>3 ECTS credits</w:t>
            </w:r>
          </w:p>
          <w:p w14:paraId="045C9A07" w14:textId="77777777" w:rsidR="00470858" w:rsidRPr="00BA1FBA" w:rsidRDefault="00470858" w:rsidP="00470858">
            <w:pPr>
              <w:pStyle w:val="P68B1DB1-ListParagraph6"/>
              <w:numPr>
                <w:ilvl w:val="0"/>
                <w:numId w:val="28"/>
              </w:numPr>
              <w:jc w:val="both"/>
              <w:rPr>
                <w:rFonts w:asciiTheme="minorHAnsi" w:hAnsiTheme="minorHAnsi"/>
                <w:sz w:val="22"/>
                <w:szCs w:val="22"/>
              </w:rPr>
            </w:pPr>
            <w:r w:rsidRPr="00BA1FBA">
              <w:rPr>
                <w:rFonts w:asciiTheme="minorHAnsi" w:hAnsiTheme="minorHAnsi"/>
                <w:sz w:val="22"/>
                <w:szCs w:val="22"/>
              </w:rPr>
              <w:t xml:space="preserve">Preparing for lectures (close reading, student debate, guided discussion, demonstration of practical tasks) - 30 hours: </w:t>
            </w:r>
            <w:r w:rsidRPr="00BA1FBA">
              <w:rPr>
                <w:rFonts w:asciiTheme="minorHAnsi" w:hAnsiTheme="minorHAnsi"/>
                <w:b/>
                <w:sz w:val="22"/>
                <w:szCs w:val="22"/>
              </w:rPr>
              <w:t>1 ECTS credit</w:t>
            </w:r>
          </w:p>
          <w:p w14:paraId="6F8DC366" w14:textId="77777777" w:rsidR="00470858" w:rsidRPr="00BA1FBA" w:rsidRDefault="00470858" w:rsidP="00470858">
            <w:pPr>
              <w:pStyle w:val="P68B1DB1-ListParagraph7"/>
              <w:numPr>
                <w:ilvl w:val="0"/>
                <w:numId w:val="28"/>
              </w:numPr>
              <w:rPr>
                <w:rFonts w:asciiTheme="minorHAnsi" w:hAnsiTheme="minorHAnsi"/>
                <w:szCs w:val="22"/>
              </w:rPr>
            </w:pPr>
            <w:r w:rsidRPr="00BA1FBA">
              <w:rPr>
                <w:rFonts w:asciiTheme="minorHAnsi" w:hAnsiTheme="minorHAnsi"/>
                <w:szCs w:val="22"/>
              </w:rPr>
              <w:t xml:space="preserve">Preparing for mid-term and final exams (independent reading and studying) - 120 hours: </w:t>
            </w:r>
            <w:r w:rsidRPr="00BA1FBA">
              <w:rPr>
                <w:rFonts w:asciiTheme="minorHAnsi" w:hAnsiTheme="minorHAnsi"/>
                <w:b/>
                <w:szCs w:val="22"/>
              </w:rPr>
              <w:t>4 ECTS credits</w:t>
            </w:r>
            <w:r w:rsidRPr="00BA1FBA">
              <w:rPr>
                <w:rFonts w:asciiTheme="minorHAnsi" w:hAnsiTheme="minorHAnsi"/>
                <w:szCs w:val="22"/>
              </w:rPr>
              <w:t xml:space="preserve">.  </w:t>
            </w:r>
          </w:p>
        </w:tc>
      </w:tr>
      <w:tr w:rsidR="00470858" w:rsidRPr="00BA1FBA" w14:paraId="4F12A92B" w14:textId="77777777" w:rsidTr="00117887">
        <w:trPr>
          <w:gridBefore w:val="1"/>
          <w:wBefore w:w="25" w:type="dxa"/>
          <w:trHeight w:val="330"/>
        </w:trPr>
        <w:tc>
          <w:tcPr>
            <w:tcW w:w="2561" w:type="dxa"/>
            <w:gridSpan w:val="2"/>
            <w:shd w:val="clear" w:color="auto" w:fill="F2F2F2" w:themeFill="background1" w:themeFillShade="F2"/>
          </w:tcPr>
          <w:p w14:paraId="630DFA95"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STUDY PROGRAMME OF THE IMPLEMENTED COURSE</w:t>
            </w:r>
          </w:p>
        </w:tc>
        <w:tc>
          <w:tcPr>
            <w:tcW w:w="6769" w:type="dxa"/>
            <w:gridSpan w:val="2"/>
          </w:tcPr>
          <w:p w14:paraId="2A530C7C"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Integrated university-level undergraduate and graduate study program in Law (5 years, 308 ECTS credits)</w:t>
            </w:r>
          </w:p>
        </w:tc>
      </w:tr>
      <w:tr w:rsidR="00470858" w:rsidRPr="00BA1FBA" w14:paraId="21008ECB" w14:textId="77777777" w:rsidTr="00117887">
        <w:trPr>
          <w:gridBefore w:val="1"/>
          <w:wBefore w:w="25" w:type="dxa"/>
          <w:trHeight w:val="255"/>
        </w:trPr>
        <w:tc>
          <w:tcPr>
            <w:tcW w:w="2561" w:type="dxa"/>
            <w:gridSpan w:val="2"/>
            <w:shd w:val="clear" w:color="auto" w:fill="F2F2F2" w:themeFill="background1" w:themeFillShade="F2"/>
          </w:tcPr>
          <w:p w14:paraId="19F0B256" w14:textId="77777777" w:rsidR="00470858" w:rsidRPr="00BA1FBA" w:rsidRDefault="00470858" w:rsidP="00117887">
            <w:pPr>
              <w:pStyle w:val="P68B1DB1-Normal4"/>
              <w:rPr>
                <w:rFonts w:asciiTheme="minorHAnsi" w:hAnsiTheme="minorHAnsi"/>
                <w:sz w:val="22"/>
                <w:szCs w:val="22"/>
              </w:rPr>
            </w:pPr>
            <w:r w:rsidRPr="00BA1FBA">
              <w:rPr>
                <w:rFonts w:asciiTheme="minorHAnsi" w:hAnsiTheme="minorHAnsi"/>
                <w:sz w:val="22"/>
                <w:szCs w:val="22"/>
              </w:rPr>
              <w:t>STUDY PROGRAMME QUALIFICATION LEVEL (6.st, 6.sv, 7.1.st, 7.1.sv, 7.2, 8.2.)</w:t>
            </w:r>
          </w:p>
        </w:tc>
        <w:tc>
          <w:tcPr>
            <w:tcW w:w="6769" w:type="dxa"/>
            <w:gridSpan w:val="2"/>
          </w:tcPr>
          <w:p w14:paraId="41F64D4E"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7.1.sv</w:t>
            </w:r>
          </w:p>
        </w:tc>
      </w:tr>
      <w:tr w:rsidR="00470858" w:rsidRPr="00BA1FBA" w14:paraId="1AF682E9" w14:textId="77777777" w:rsidTr="00117887">
        <w:trPr>
          <w:gridBefore w:val="1"/>
          <w:wBefore w:w="25" w:type="dxa"/>
          <w:trHeight w:val="255"/>
        </w:trPr>
        <w:tc>
          <w:tcPr>
            <w:tcW w:w="2561" w:type="dxa"/>
            <w:gridSpan w:val="2"/>
          </w:tcPr>
          <w:p w14:paraId="2D72B2FA" w14:textId="77777777" w:rsidR="00470858" w:rsidRPr="00BA1FBA" w:rsidRDefault="00470858" w:rsidP="00117887">
            <w:pPr>
              <w:rPr>
                <w:rFonts w:cs="Times New Roman"/>
              </w:rPr>
            </w:pPr>
          </w:p>
        </w:tc>
        <w:tc>
          <w:tcPr>
            <w:tcW w:w="6769" w:type="dxa"/>
            <w:gridSpan w:val="2"/>
            <w:shd w:val="clear" w:color="auto" w:fill="BDD6EE" w:themeFill="accent1" w:themeFillTint="66"/>
          </w:tcPr>
          <w:p w14:paraId="2448E143" w14:textId="77777777" w:rsidR="00470858" w:rsidRPr="00BA1FBA" w:rsidRDefault="00470858" w:rsidP="00117887">
            <w:pPr>
              <w:pStyle w:val="P68B1DB1-Normal8"/>
              <w:jc w:val="center"/>
              <w:rPr>
                <w:rFonts w:asciiTheme="minorHAnsi" w:hAnsiTheme="minorHAnsi"/>
                <w:sz w:val="22"/>
                <w:szCs w:val="22"/>
              </w:rPr>
            </w:pPr>
            <w:r w:rsidRPr="00BA1FBA">
              <w:rPr>
                <w:rFonts w:asciiTheme="minorHAnsi" w:hAnsiTheme="minorHAnsi"/>
                <w:sz w:val="22"/>
                <w:szCs w:val="22"/>
              </w:rPr>
              <w:t>CONSTRUCTIVE ALIGNMENT</w:t>
            </w:r>
          </w:p>
        </w:tc>
      </w:tr>
      <w:tr w:rsidR="00470858" w:rsidRPr="00BA1FBA" w14:paraId="5765BFA8" w14:textId="77777777" w:rsidTr="00117887">
        <w:trPr>
          <w:gridBefore w:val="1"/>
          <w:wBefore w:w="25" w:type="dxa"/>
          <w:trHeight w:val="255"/>
        </w:trPr>
        <w:tc>
          <w:tcPr>
            <w:tcW w:w="2561" w:type="dxa"/>
            <w:gridSpan w:val="2"/>
            <w:shd w:val="clear" w:color="auto" w:fill="DEEAF6" w:themeFill="accent1" w:themeFillTint="33"/>
          </w:tcPr>
          <w:p w14:paraId="7E08E7A1"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E7E6E6" w:themeFill="background2"/>
          </w:tcPr>
          <w:p w14:paraId="36AAF42A" w14:textId="77777777" w:rsidR="00470858" w:rsidRPr="00BA1FBA" w:rsidRDefault="00470858" w:rsidP="00117887">
            <w:pPr>
              <w:pStyle w:val="P68B1DB1-Normal8"/>
              <w:jc w:val="both"/>
              <w:rPr>
                <w:rFonts w:asciiTheme="minorHAnsi" w:hAnsiTheme="minorHAnsi"/>
                <w:b w:val="0"/>
                <w:bCs/>
                <w:sz w:val="22"/>
                <w:szCs w:val="22"/>
              </w:rPr>
            </w:pPr>
            <w:r w:rsidRPr="00BA1FBA">
              <w:rPr>
                <w:rFonts w:asciiTheme="minorHAnsi" w:hAnsiTheme="minorHAnsi"/>
                <w:sz w:val="22"/>
                <w:szCs w:val="22"/>
              </w:rPr>
              <w:t xml:space="preserve">Differentiate </w:t>
            </w:r>
            <w:r w:rsidRPr="00BA1FBA">
              <w:rPr>
                <w:rFonts w:asciiTheme="minorHAnsi" w:hAnsiTheme="minorHAnsi"/>
                <w:b w:val="0"/>
                <w:bCs/>
                <w:sz w:val="22"/>
                <w:szCs w:val="22"/>
              </w:rPr>
              <w:t>between</w:t>
            </w:r>
            <w:r w:rsidRPr="00BA1FBA">
              <w:rPr>
                <w:rFonts w:asciiTheme="minorHAnsi" w:hAnsiTheme="minorHAnsi"/>
                <w:sz w:val="22"/>
                <w:szCs w:val="22"/>
              </w:rPr>
              <w:t xml:space="preserve"> </w:t>
            </w:r>
            <w:r w:rsidRPr="00BA1FBA">
              <w:rPr>
                <w:rFonts w:asciiTheme="minorHAnsi" w:hAnsiTheme="minorHAnsi"/>
                <w:b w:val="0"/>
                <w:bCs/>
                <w:sz w:val="22"/>
                <w:szCs w:val="22"/>
              </w:rPr>
              <w:t>basic concepts such as the rule of law, constitutional governance, constitutionalism, and constitution</w:t>
            </w:r>
          </w:p>
        </w:tc>
      </w:tr>
      <w:tr w:rsidR="00470858" w:rsidRPr="00BA1FBA" w14:paraId="5C51379D" w14:textId="77777777" w:rsidTr="00117887">
        <w:trPr>
          <w:gridBefore w:val="1"/>
          <w:wBefore w:w="25" w:type="dxa"/>
          <w:trHeight w:val="255"/>
        </w:trPr>
        <w:tc>
          <w:tcPr>
            <w:tcW w:w="2561" w:type="dxa"/>
            <w:gridSpan w:val="2"/>
          </w:tcPr>
          <w:p w14:paraId="7576660C"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5A35C847" w14:textId="3D7BB5B0" w:rsidR="00470858" w:rsidRPr="00BA1FBA" w:rsidRDefault="00B03AFA" w:rsidP="00117887">
            <w:pPr>
              <w:pStyle w:val="P68B1DB1-Normal5"/>
              <w:rPr>
                <w:rFonts w:asciiTheme="minorHAnsi" w:hAnsiTheme="minorHAnsi"/>
                <w:sz w:val="22"/>
                <w:szCs w:val="22"/>
              </w:rPr>
            </w:pPr>
            <w:r w:rsidRPr="00B03AFA">
              <w:rPr>
                <w:rFonts w:asciiTheme="minorHAnsi" w:hAnsiTheme="minorHAnsi"/>
                <w:bCs/>
                <w:sz w:val="22"/>
                <w:szCs w:val="22"/>
              </w:rPr>
              <w:t>2</w:t>
            </w:r>
            <w:r>
              <w:rPr>
                <w:rFonts w:asciiTheme="minorHAnsi" w:hAnsiTheme="minorHAnsi"/>
                <w:b/>
                <w:bCs/>
                <w:sz w:val="22"/>
                <w:szCs w:val="22"/>
              </w:rPr>
              <w:t>.</w:t>
            </w:r>
            <w:r w:rsidR="00470858" w:rsidRPr="00BA1FBA">
              <w:rPr>
                <w:rFonts w:asciiTheme="minorHAnsi" w:hAnsiTheme="minorHAnsi"/>
                <w:b/>
                <w:bCs/>
                <w:sz w:val="22"/>
                <w:szCs w:val="22"/>
              </w:rPr>
              <w:t>Define</w:t>
            </w:r>
            <w:r w:rsidR="00470858" w:rsidRPr="00BA1FBA">
              <w:rPr>
                <w:rFonts w:asciiTheme="minorHAnsi" w:hAnsiTheme="minorHAnsi"/>
                <w:sz w:val="22"/>
                <w:szCs w:val="22"/>
              </w:rPr>
              <w:t xml:space="preserve"> basic concepts and institutes as well as fundamental doctrines and principles of a particular branch of law</w:t>
            </w:r>
          </w:p>
        </w:tc>
      </w:tr>
      <w:tr w:rsidR="00470858" w:rsidRPr="00BA1FBA" w14:paraId="3D3AB86E" w14:textId="77777777" w:rsidTr="00117887">
        <w:trPr>
          <w:gridBefore w:val="1"/>
          <w:wBefore w:w="25" w:type="dxa"/>
          <w:trHeight w:val="255"/>
        </w:trPr>
        <w:tc>
          <w:tcPr>
            <w:tcW w:w="2561" w:type="dxa"/>
            <w:gridSpan w:val="2"/>
          </w:tcPr>
          <w:p w14:paraId="32CF6A7C"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5A34F8D4"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470858" w:rsidRPr="00BA1FBA" w14:paraId="18E75F3F" w14:textId="77777777" w:rsidTr="00117887">
        <w:trPr>
          <w:gridBefore w:val="1"/>
          <w:wBefore w:w="25" w:type="dxa"/>
          <w:trHeight w:val="255"/>
        </w:trPr>
        <w:tc>
          <w:tcPr>
            <w:tcW w:w="2561" w:type="dxa"/>
            <w:gridSpan w:val="2"/>
          </w:tcPr>
          <w:p w14:paraId="10C21E85"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02197D88"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26F17A23"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tc>
      </w:tr>
      <w:tr w:rsidR="00470858" w:rsidRPr="00BA1FBA" w14:paraId="0537FBA4" w14:textId="77777777" w:rsidTr="00117887">
        <w:trPr>
          <w:gridBefore w:val="1"/>
          <w:wBefore w:w="25" w:type="dxa"/>
          <w:trHeight w:val="255"/>
        </w:trPr>
        <w:tc>
          <w:tcPr>
            <w:tcW w:w="2561" w:type="dxa"/>
            <w:gridSpan w:val="2"/>
          </w:tcPr>
          <w:p w14:paraId="7F3DA5C9"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7B0E0F2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6568EE43" w14:textId="77777777" w:rsidR="00470858" w:rsidRPr="00BA1FBA" w:rsidRDefault="00470858" w:rsidP="00470858">
            <w:pPr>
              <w:pStyle w:val="P68B1DB1-ListParagraph6"/>
              <w:numPr>
                <w:ilvl w:val="0"/>
                <w:numId w:val="59"/>
              </w:numPr>
              <w:rPr>
                <w:rFonts w:asciiTheme="minorHAnsi" w:hAnsiTheme="minorHAnsi"/>
                <w:sz w:val="22"/>
                <w:szCs w:val="22"/>
              </w:rPr>
            </w:pPr>
            <w:r w:rsidRPr="00BA1FBA">
              <w:rPr>
                <w:rFonts w:asciiTheme="minorHAnsi" w:hAnsiTheme="minorHAnsi"/>
                <w:sz w:val="22"/>
                <w:szCs w:val="22"/>
              </w:rPr>
              <w:t>Constitution and constitutional governance</w:t>
            </w:r>
          </w:p>
          <w:p w14:paraId="0589741C" w14:textId="77777777" w:rsidR="00470858" w:rsidRPr="00BA1FBA" w:rsidRDefault="00470858" w:rsidP="00470858">
            <w:pPr>
              <w:pStyle w:val="P68B1DB1-ListParagraph6"/>
              <w:numPr>
                <w:ilvl w:val="0"/>
                <w:numId w:val="59"/>
              </w:numPr>
              <w:rPr>
                <w:rFonts w:asciiTheme="minorHAnsi" w:hAnsiTheme="minorHAnsi"/>
                <w:sz w:val="22"/>
                <w:szCs w:val="22"/>
              </w:rPr>
            </w:pPr>
            <w:r w:rsidRPr="00BA1FBA">
              <w:rPr>
                <w:rFonts w:asciiTheme="minorHAnsi" w:hAnsiTheme="minorHAnsi"/>
                <w:sz w:val="22"/>
                <w:szCs w:val="22"/>
              </w:rPr>
              <w:t>Constitution as a legal act</w:t>
            </w:r>
          </w:p>
        </w:tc>
      </w:tr>
      <w:tr w:rsidR="00470858" w:rsidRPr="00BA1FBA" w14:paraId="0AE285EE" w14:textId="77777777" w:rsidTr="00117887">
        <w:trPr>
          <w:gridBefore w:val="1"/>
          <w:wBefore w:w="25" w:type="dxa"/>
          <w:trHeight w:val="255"/>
        </w:trPr>
        <w:tc>
          <w:tcPr>
            <w:tcW w:w="2561" w:type="dxa"/>
            <w:gridSpan w:val="2"/>
          </w:tcPr>
          <w:p w14:paraId="4FBD6F29"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769" w:type="dxa"/>
            <w:gridSpan w:val="2"/>
            <w:shd w:val="clear" w:color="auto" w:fill="E7E6E6" w:themeFill="background2"/>
          </w:tcPr>
          <w:p w14:paraId="315E54A8"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270FE168" w14:textId="77777777" w:rsidTr="00117887">
        <w:trPr>
          <w:gridBefore w:val="1"/>
          <w:wBefore w:w="25" w:type="dxa"/>
          <w:trHeight w:val="255"/>
        </w:trPr>
        <w:tc>
          <w:tcPr>
            <w:tcW w:w="2561" w:type="dxa"/>
            <w:gridSpan w:val="2"/>
          </w:tcPr>
          <w:p w14:paraId="2F38A738" w14:textId="77777777" w:rsidR="00470858" w:rsidRPr="00BA1FBA" w:rsidRDefault="00470858" w:rsidP="0094342E">
            <w:pPr>
              <w:pStyle w:val="P68B1DB1-Normal4"/>
              <w:numPr>
                <w:ilvl w:val="0"/>
                <w:numId w:val="221"/>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2B73EC2E" w14:textId="77777777" w:rsidR="00470858" w:rsidRPr="00BA1FBA" w:rsidRDefault="00470858" w:rsidP="00470858">
            <w:pPr>
              <w:pStyle w:val="P68B1DB1-ListParagraph6"/>
              <w:numPr>
                <w:ilvl w:val="0"/>
                <w:numId w:val="27"/>
              </w:numPr>
              <w:jc w:val="both"/>
              <w:rPr>
                <w:rFonts w:asciiTheme="minorHAnsi" w:hAnsiTheme="minorHAnsi"/>
                <w:sz w:val="22"/>
                <w:szCs w:val="22"/>
              </w:rPr>
            </w:pPr>
            <w:r w:rsidRPr="00BA1FBA">
              <w:rPr>
                <w:rFonts w:asciiTheme="minorHAnsi" w:hAnsiTheme="minorHAnsi"/>
                <w:sz w:val="22"/>
                <w:szCs w:val="22"/>
              </w:rPr>
              <w:t>Two mid-term exams and a written exam (objective-type questions: multiple choice and/or essay-type task: explanation of a given topic) and</w:t>
            </w:r>
          </w:p>
          <w:p w14:paraId="19387C93" w14:textId="77777777" w:rsidR="00470858" w:rsidRPr="00BA1FBA" w:rsidRDefault="00470858" w:rsidP="00470858">
            <w:pPr>
              <w:pStyle w:val="P68B1DB1-ListParagraph7"/>
              <w:numPr>
                <w:ilvl w:val="0"/>
                <w:numId w:val="27"/>
              </w:numPr>
              <w:jc w:val="both"/>
              <w:rPr>
                <w:rFonts w:asciiTheme="minorHAnsi" w:hAnsiTheme="minorHAnsi"/>
                <w:szCs w:val="22"/>
              </w:rPr>
            </w:pPr>
            <w:r w:rsidRPr="00BA1FBA">
              <w:rPr>
                <w:rFonts w:asciiTheme="minorHAnsi" w:hAnsiTheme="minorHAnsi"/>
                <w:szCs w:val="22"/>
              </w:rPr>
              <w:lastRenderedPageBreak/>
              <w:t xml:space="preserve">Oral exam.  </w:t>
            </w:r>
          </w:p>
        </w:tc>
      </w:tr>
      <w:tr w:rsidR="00470858" w:rsidRPr="00BA1FBA" w14:paraId="73D5CDC5" w14:textId="77777777" w:rsidTr="00117887">
        <w:trPr>
          <w:gridBefore w:val="1"/>
          <w:wBefore w:w="25" w:type="dxa"/>
          <w:trHeight w:val="255"/>
        </w:trPr>
        <w:tc>
          <w:tcPr>
            <w:tcW w:w="2561" w:type="dxa"/>
            <w:gridSpan w:val="2"/>
            <w:shd w:val="clear" w:color="auto" w:fill="DEEAF6" w:themeFill="accent1" w:themeFillTint="33"/>
          </w:tcPr>
          <w:p w14:paraId="274709A1"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lastRenderedPageBreak/>
              <w:t>LEARNING OUTCOME (NAME)</w:t>
            </w:r>
          </w:p>
        </w:tc>
        <w:tc>
          <w:tcPr>
            <w:tcW w:w="6769" w:type="dxa"/>
            <w:gridSpan w:val="2"/>
            <w:shd w:val="clear" w:color="auto" w:fill="DEEAF6" w:themeFill="accent1" w:themeFillTint="33"/>
          </w:tcPr>
          <w:p w14:paraId="6B493DD4" w14:textId="77777777" w:rsidR="00470858" w:rsidRPr="00BA1FBA" w:rsidRDefault="00470858" w:rsidP="00117887">
            <w:pPr>
              <w:pStyle w:val="P68B1DB1-Normal8"/>
              <w:jc w:val="both"/>
              <w:rPr>
                <w:rFonts w:asciiTheme="minorHAnsi" w:hAnsiTheme="minorHAnsi"/>
                <w:sz w:val="22"/>
                <w:szCs w:val="22"/>
              </w:rPr>
            </w:pPr>
            <w:r w:rsidRPr="00BA1FBA">
              <w:rPr>
                <w:rFonts w:asciiTheme="minorHAnsi" w:hAnsiTheme="minorHAnsi"/>
                <w:sz w:val="22"/>
                <w:szCs w:val="22"/>
              </w:rPr>
              <w:t xml:space="preserve">Explain </w:t>
            </w:r>
            <w:r w:rsidRPr="00BA1FBA">
              <w:rPr>
                <w:rFonts w:asciiTheme="minorHAnsi" w:hAnsiTheme="minorHAnsi"/>
                <w:b w:val="0"/>
                <w:bCs/>
                <w:sz w:val="22"/>
                <w:szCs w:val="22"/>
              </w:rPr>
              <w:t>the historical processes of constitutional development in comparative and Croatian constitutional law</w:t>
            </w:r>
          </w:p>
        </w:tc>
      </w:tr>
      <w:tr w:rsidR="00470858" w:rsidRPr="00BA1FBA" w14:paraId="6147DD57" w14:textId="77777777" w:rsidTr="00117887">
        <w:trPr>
          <w:gridBefore w:val="1"/>
          <w:wBefore w:w="25" w:type="dxa"/>
          <w:trHeight w:val="255"/>
        </w:trPr>
        <w:tc>
          <w:tcPr>
            <w:tcW w:w="2561" w:type="dxa"/>
            <w:gridSpan w:val="2"/>
          </w:tcPr>
          <w:p w14:paraId="6C440429"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08609401" w14:textId="4DF5FCB9"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7C1AAE9F" w14:textId="70ED329A"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framework in the Republic of Croatia, including in a comparative legal perspective</w:t>
            </w:r>
          </w:p>
          <w:p w14:paraId="26A9F5CF" w14:textId="56BB1F47"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w:t>
            </w:r>
          </w:p>
        </w:tc>
      </w:tr>
      <w:tr w:rsidR="00470858" w:rsidRPr="00BA1FBA" w14:paraId="0D1F2480" w14:textId="77777777" w:rsidTr="00117887">
        <w:trPr>
          <w:gridBefore w:val="1"/>
          <w:wBefore w:w="25" w:type="dxa"/>
          <w:trHeight w:val="255"/>
        </w:trPr>
        <w:tc>
          <w:tcPr>
            <w:tcW w:w="2561" w:type="dxa"/>
            <w:gridSpan w:val="2"/>
          </w:tcPr>
          <w:p w14:paraId="1D0335F6"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1F39F2AA"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470858" w:rsidRPr="00BA1FBA" w14:paraId="4A3D9DC6" w14:textId="77777777" w:rsidTr="00117887">
        <w:trPr>
          <w:gridBefore w:val="1"/>
          <w:wBefore w:w="25" w:type="dxa"/>
          <w:trHeight w:val="255"/>
        </w:trPr>
        <w:tc>
          <w:tcPr>
            <w:tcW w:w="2561" w:type="dxa"/>
            <w:gridSpan w:val="2"/>
          </w:tcPr>
          <w:p w14:paraId="7EC7F393"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57D84DA1"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202703D0"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13CA12BD" w14:textId="77777777" w:rsidR="00470858" w:rsidRPr="00BA1FBA" w:rsidRDefault="00470858" w:rsidP="00117887">
            <w:pPr>
              <w:rPr>
                <w:rFonts w:cs="Times New Roman"/>
              </w:rPr>
            </w:pPr>
          </w:p>
        </w:tc>
      </w:tr>
      <w:tr w:rsidR="00470858" w:rsidRPr="00BA1FBA" w14:paraId="21B1AA62" w14:textId="77777777" w:rsidTr="00117887">
        <w:trPr>
          <w:gridBefore w:val="1"/>
          <w:wBefore w:w="25" w:type="dxa"/>
          <w:trHeight w:val="255"/>
        </w:trPr>
        <w:tc>
          <w:tcPr>
            <w:tcW w:w="2561" w:type="dxa"/>
            <w:gridSpan w:val="2"/>
          </w:tcPr>
          <w:p w14:paraId="38DA88DA"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32C0D775"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2B166930" w14:textId="77777777" w:rsidR="00470858" w:rsidRPr="00BA1FBA" w:rsidRDefault="00470858" w:rsidP="00470858">
            <w:pPr>
              <w:pStyle w:val="P68B1DB1-ListParagraph6"/>
              <w:numPr>
                <w:ilvl w:val="0"/>
                <w:numId w:val="60"/>
              </w:numPr>
              <w:rPr>
                <w:rFonts w:asciiTheme="minorHAnsi" w:hAnsiTheme="minorHAnsi"/>
                <w:sz w:val="22"/>
                <w:szCs w:val="22"/>
              </w:rPr>
            </w:pPr>
            <w:r w:rsidRPr="00BA1FBA">
              <w:rPr>
                <w:rFonts w:asciiTheme="minorHAnsi" w:hAnsiTheme="minorHAnsi"/>
                <w:sz w:val="22"/>
                <w:szCs w:val="22"/>
              </w:rPr>
              <w:t>Classical and contemporary constitutionalism</w:t>
            </w:r>
          </w:p>
          <w:p w14:paraId="15CE2D6F" w14:textId="77777777" w:rsidR="00470858" w:rsidRPr="00BA1FBA" w:rsidRDefault="00470858" w:rsidP="00470858">
            <w:pPr>
              <w:pStyle w:val="P68B1DB1-ListParagraph6"/>
              <w:numPr>
                <w:ilvl w:val="0"/>
                <w:numId w:val="60"/>
              </w:numPr>
              <w:rPr>
                <w:rFonts w:asciiTheme="minorHAnsi" w:hAnsiTheme="minorHAnsi"/>
                <w:sz w:val="22"/>
                <w:szCs w:val="22"/>
              </w:rPr>
            </w:pPr>
            <w:r w:rsidRPr="00BA1FBA">
              <w:rPr>
                <w:rFonts w:asciiTheme="minorHAnsi" w:hAnsiTheme="minorHAnsi"/>
                <w:sz w:val="22"/>
                <w:szCs w:val="22"/>
              </w:rPr>
              <w:t>Establishing the independent Republic of Croatia</w:t>
            </w:r>
          </w:p>
        </w:tc>
      </w:tr>
      <w:tr w:rsidR="00470858" w:rsidRPr="00BA1FBA" w14:paraId="3B9651A4" w14:textId="77777777" w:rsidTr="00117887">
        <w:trPr>
          <w:gridBefore w:val="1"/>
          <w:wBefore w:w="25" w:type="dxa"/>
          <w:trHeight w:val="255"/>
        </w:trPr>
        <w:tc>
          <w:tcPr>
            <w:tcW w:w="2561" w:type="dxa"/>
            <w:gridSpan w:val="2"/>
          </w:tcPr>
          <w:p w14:paraId="37E227C7"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TEACHING METHODS</w:t>
            </w:r>
          </w:p>
        </w:tc>
        <w:tc>
          <w:tcPr>
            <w:tcW w:w="6769" w:type="dxa"/>
            <w:gridSpan w:val="2"/>
            <w:shd w:val="clear" w:color="auto" w:fill="E7E6E6" w:themeFill="background2"/>
          </w:tcPr>
          <w:p w14:paraId="7A1CBD47"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64A43CF6" w14:textId="77777777" w:rsidTr="00117887">
        <w:trPr>
          <w:gridBefore w:val="1"/>
          <w:wBefore w:w="25" w:type="dxa"/>
          <w:trHeight w:val="255"/>
        </w:trPr>
        <w:tc>
          <w:tcPr>
            <w:tcW w:w="2561" w:type="dxa"/>
            <w:gridSpan w:val="2"/>
          </w:tcPr>
          <w:p w14:paraId="10C6DC5E" w14:textId="77777777" w:rsidR="00470858" w:rsidRPr="00BA1FBA" w:rsidRDefault="00470858" w:rsidP="0094342E">
            <w:pPr>
              <w:pStyle w:val="P68B1DB1-Normal4"/>
              <w:numPr>
                <w:ilvl w:val="0"/>
                <w:numId w:val="222"/>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3800C92E" w14:textId="77777777" w:rsidR="00470858" w:rsidRPr="00BA1FBA" w:rsidRDefault="00470858" w:rsidP="0094342E">
            <w:pPr>
              <w:pStyle w:val="P68B1DB1-ListParagraph6"/>
              <w:numPr>
                <w:ilvl w:val="0"/>
                <w:numId w:val="161"/>
              </w:numPr>
              <w:ind w:left="682"/>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1132CB0C" w14:textId="77777777" w:rsidR="00470858" w:rsidRPr="00BA1FBA" w:rsidRDefault="00470858" w:rsidP="0094342E">
            <w:pPr>
              <w:pStyle w:val="P68B1DB1-ListParagraph7"/>
              <w:numPr>
                <w:ilvl w:val="0"/>
                <w:numId w:val="161"/>
              </w:numPr>
              <w:ind w:left="682"/>
              <w:rPr>
                <w:rFonts w:asciiTheme="minorHAnsi" w:hAnsiTheme="minorHAnsi"/>
                <w:szCs w:val="22"/>
              </w:rPr>
            </w:pPr>
            <w:r w:rsidRPr="00BA1FBA">
              <w:rPr>
                <w:rFonts w:asciiTheme="minorHAnsi" w:hAnsiTheme="minorHAnsi"/>
                <w:szCs w:val="22"/>
              </w:rPr>
              <w:t xml:space="preserve">Oral exam.  </w:t>
            </w:r>
          </w:p>
        </w:tc>
      </w:tr>
      <w:tr w:rsidR="00470858" w:rsidRPr="00BA1FBA" w14:paraId="1E67D0B7" w14:textId="77777777" w:rsidTr="00117887">
        <w:trPr>
          <w:gridBefore w:val="1"/>
          <w:wBefore w:w="25" w:type="dxa"/>
          <w:trHeight w:val="255"/>
        </w:trPr>
        <w:tc>
          <w:tcPr>
            <w:tcW w:w="2561" w:type="dxa"/>
            <w:gridSpan w:val="2"/>
            <w:shd w:val="clear" w:color="auto" w:fill="DEEAF6" w:themeFill="accent1" w:themeFillTint="33"/>
          </w:tcPr>
          <w:p w14:paraId="0BC38CA7"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67F789A1" w14:textId="77777777" w:rsidR="00470858" w:rsidRPr="00BA1FBA" w:rsidRDefault="00470858" w:rsidP="00117887">
            <w:pPr>
              <w:pStyle w:val="P68B1DB1-Normal8"/>
              <w:jc w:val="both"/>
              <w:rPr>
                <w:rFonts w:asciiTheme="minorHAnsi" w:hAnsiTheme="minorHAnsi"/>
                <w:sz w:val="22"/>
                <w:szCs w:val="22"/>
              </w:rPr>
            </w:pPr>
            <w:r w:rsidRPr="00BA1FBA">
              <w:rPr>
                <w:rFonts w:asciiTheme="minorHAnsi" w:hAnsiTheme="minorHAnsi"/>
                <w:sz w:val="22"/>
                <w:szCs w:val="22"/>
              </w:rPr>
              <w:t xml:space="preserve">Interpret </w:t>
            </w:r>
            <w:r w:rsidRPr="00BA1FBA">
              <w:rPr>
                <w:rFonts w:asciiTheme="minorHAnsi" w:hAnsiTheme="minorHAnsi"/>
                <w:b w:val="0"/>
                <w:bCs/>
                <w:sz w:val="22"/>
                <w:szCs w:val="22"/>
              </w:rPr>
              <w:t>basic concepts making up the content of constitutional law</w:t>
            </w:r>
          </w:p>
        </w:tc>
      </w:tr>
      <w:tr w:rsidR="00470858" w:rsidRPr="00BA1FBA" w14:paraId="2FAE6811" w14:textId="77777777" w:rsidTr="00117887">
        <w:trPr>
          <w:gridBefore w:val="1"/>
          <w:wBefore w:w="25" w:type="dxa"/>
          <w:trHeight w:val="255"/>
        </w:trPr>
        <w:tc>
          <w:tcPr>
            <w:tcW w:w="2561" w:type="dxa"/>
            <w:gridSpan w:val="2"/>
          </w:tcPr>
          <w:p w14:paraId="0FBEAD30"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2106C077" w14:textId="4EC4DBA0"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2.</w:t>
            </w:r>
            <w:r w:rsidR="00470858" w:rsidRPr="00BA1FBA">
              <w:rPr>
                <w:rFonts w:asciiTheme="minorHAnsi" w:hAnsiTheme="minorHAnsi"/>
                <w:b/>
                <w:bCs/>
                <w:sz w:val="22"/>
                <w:szCs w:val="22"/>
              </w:rPr>
              <w:t>Define</w:t>
            </w:r>
            <w:r w:rsidR="00470858" w:rsidRPr="00BA1FBA">
              <w:rPr>
                <w:rFonts w:asciiTheme="minorHAnsi" w:hAnsiTheme="minorHAnsi"/>
                <w:sz w:val="22"/>
                <w:szCs w:val="22"/>
              </w:rPr>
              <w:t xml:space="preserve"> basic concepts and institutes as well as fundamental doctrines and principles of a particular branch of law</w:t>
            </w:r>
          </w:p>
          <w:p w14:paraId="1B124749" w14:textId="63ABBED5"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27457BE3" w14:textId="77777777" w:rsidR="00470858" w:rsidRPr="00BA1FBA" w:rsidRDefault="00470858" w:rsidP="00117887">
            <w:pPr>
              <w:pStyle w:val="P68B1DB1-Normal5"/>
              <w:rPr>
                <w:rFonts w:asciiTheme="minorHAnsi" w:hAnsiTheme="minorHAnsi"/>
                <w:sz w:val="22"/>
                <w:szCs w:val="22"/>
              </w:rPr>
            </w:pPr>
          </w:p>
        </w:tc>
      </w:tr>
      <w:tr w:rsidR="00470858" w:rsidRPr="00BA1FBA" w14:paraId="5B1D3959" w14:textId="77777777" w:rsidTr="00117887">
        <w:trPr>
          <w:gridBefore w:val="1"/>
          <w:wBefore w:w="25" w:type="dxa"/>
          <w:trHeight w:val="255"/>
        </w:trPr>
        <w:tc>
          <w:tcPr>
            <w:tcW w:w="2561" w:type="dxa"/>
            <w:gridSpan w:val="2"/>
          </w:tcPr>
          <w:p w14:paraId="50DB1B48"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00B28176"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470858" w:rsidRPr="00BA1FBA" w14:paraId="706E1FD9" w14:textId="77777777" w:rsidTr="00117887">
        <w:trPr>
          <w:gridBefore w:val="1"/>
          <w:wBefore w:w="25" w:type="dxa"/>
          <w:trHeight w:val="255"/>
        </w:trPr>
        <w:tc>
          <w:tcPr>
            <w:tcW w:w="2561" w:type="dxa"/>
            <w:gridSpan w:val="2"/>
          </w:tcPr>
          <w:p w14:paraId="0B2DEEFE"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7C36352D"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46A2F450"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lastRenderedPageBreak/>
              <w:t>Creative thinking</w:t>
            </w:r>
          </w:p>
          <w:p w14:paraId="7483695E"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tc>
      </w:tr>
      <w:tr w:rsidR="00470858" w:rsidRPr="00BA1FBA" w14:paraId="61D1CE52" w14:textId="77777777" w:rsidTr="00117887">
        <w:trPr>
          <w:gridBefore w:val="1"/>
          <w:wBefore w:w="25" w:type="dxa"/>
          <w:trHeight w:val="255"/>
        </w:trPr>
        <w:tc>
          <w:tcPr>
            <w:tcW w:w="2561" w:type="dxa"/>
            <w:gridSpan w:val="2"/>
          </w:tcPr>
          <w:p w14:paraId="4BC8CCD4"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lastRenderedPageBreak/>
              <w:t>LEARNING CONTENT</w:t>
            </w:r>
          </w:p>
        </w:tc>
        <w:tc>
          <w:tcPr>
            <w:tcW w:w="6769" w:type="dxa"/>
            <w:gridSpan w:val="2"/>
            <w:shd w:val="clear" w:color="auto" w:fill="E7E6E6" w:themeFill="background2"/>
          </w:tcPr>
          <w:p w14:paraId="7166CABD"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0F7C99D1" w14:textId="77777777" w:rsidR="00470858" w:rsidRPr="00BA1FBA" w:rsidRDefault="00470858" w:rsidP="00470858">
            <w:pPr>
              <w:pStyle w:val="P68B1DB1-ListParagraph6"/>
              <w:numPr>
                <w:ilvl w:val="0"/>
                <w:numId w:val="62"/>
              </w:numPr>
              <w:rPr>
                <w:rFonts w:asciiTheme="minorHAnsi" w:hAnsiTheme="minorHAnsi"/>
                <w:sz w:val="22"/>
                <w:szCs w:val="22"/>
              </w:rPr>
            </w:pPr>
            <w:r w:rsidRPr="00BA1FBA">
              <w:rPr>
                <w:rFonts w:asciiTheme="minorHAnsi" w:hAnsiTheme="minorHAnsi"/>
                <w:sz w:val="22"/>
                <w:szCs w:val="22"/>
              </w:rPr>
              <w:t>Human rights and fundamental freedoms</w:t>
            </w:r>
          </w:p>
          <w:p w14:paraId="3A25A2CB" w14:textId="77777777" w:rsidR="00470858" w:rsidRPr="00BA1FBA" w:rsidRDefault="00470858" w:rsidP="00470858">
            <w:pPr>
              <w:pStyle w:val="P68B1DB1-ListParagraph6"/>
              <w:numPr>
                <w:ilvl w:val="0"/>
                <w:numId w:val="62"/>
              </w:numPr>
              <w:rPr>
                <w:rFonts w:asciiTheme="minorHAnsi" w:hAnsiTheme="minorHAnsi"/>
                <w:sz w:val="22"/>
                <w:szCs w:val="22"/>
              </w:rPr>
            </w:pPr>
            <w:r w:rsidRPr="00BA1FBA">
              <w:rPr>
                <w:rFonts w:asciiTheme="minorHAnsi" w:hAnsiTheme="minorHAnsi"/>
                <w:sz w:val="22"/>
                <w:szCs w:val="22"/>
              </w:rPr>
              <w:t>Constitutionality review</w:t>
            </w:r>
          </w:p>
          <w:p w14:paraId="50E3249B" w14:textId="77777777" w:rsidR="00470858" w:rsidRPr="00BA1FBA" w:rsidRDefault="00470858" w:rsidP="00470858">
            <w:pPr>
              <w:pStyle w:val="P68B1DB1-ListParagraph6"/>
              <w:numPr>
                <w:ilvl w:val="0"/>
                <w:numId w:val="62"/>
              </w:numPr>
              <w:rPr>
                <w:rFonts w:asciiTheme="minorHAnsi" w:hAnsiTheme="minorHAnsi"/>
                <w:sz w:val="22"/>
                <w:szCs w:val="22"/>
              </w:rPr>
            </w:pPr>
            <w:r w:rsidRPr="00BA1FBA">
              <w:rPr>
                <w:rFonts w:asciiTheme="minorHAnsi" w:hAnsiTheme="minorHAnsi"/>
                <w:sz w:val="22"/>
                <w:szCs w:val="22"/>
              </w:rPr>
              <w:t>Basic institutions of democratic constitutionality</w:t>
            </w:r>
          </w:p>
          <w:p w14:paraId="35002680" w14:textId="77777777" w:rsidR="00470858" w:rsidRPr="00BA1FBA" w:rsidRDefault="00470858" w:rsidP="00470858">
            <w:pPr>
              <w:pStyle w:val="P68B1DB1-ListParagraph6"/>
              <w:numPr>
                <w:ilvl w:val="0"/>
                <w:numId w:val="62"/>
              </w:numPr>
              <w:rPr>
                <w:rFonts w:asciiTheme="minorHAnsi" w:hAnsiTheme="minorHAnsi"/>
                <w:sz w:val="22"/>
                <w:szCs w:val="22"/>
              </w:rPr>
            </w:pPr>
            <w:r w:rsidRPr="00BA1FBA">
              <w:rPr>
                <w:rFonts w:asciiTheme="minorHAnsi" w:hAnsiTheme="minorHAnsi"/>
                <w:sz w:val="22"/>
                <w:szCs w:val="22"/>
              </w:rPr>
              <w:t>System of government and government accountability</w:t>
            </w:r>
          </w:p>
        </w:tc>
      </w:tr>
      <w:tr w:rsidR="00470858" w:rsidRPr="00BA1FBA" w14:paraId="0B89DD9B" w14:textId="77777777" w:rsidTr="00117887">
        <w:trPr>
          <w:gridBefore w:val="1"/>
          <w:wBefore w:w="25" w:type="dxa"/>
          <w:trHeight w:val="255"/>
        </w:trPr>
        <w:tc>
          <w:tcPr>
            <w:tcW w:w="2561" w:type="dxa"/>
            <w:gridSpan w:val="2"/>
          </w:tcPr>
          <w:p w14:paraId="48E5071D"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TEACHING METHODS</w:t>
            </w:r>
          </w:p>
        </w:tc>
        <w:tc>
          <w:tcPr>
            <w:tcW w:w="6769" w:type="dxa"/>
            <w:gridSpan w:val="2"/>
            <w:shd w:val="clear" w:color="auto" w:fill="E7E6E6" w:themeFill="background2"/>
          </w:tcPr>
          <w:p w14:paraId="154ECFE2"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5C3E54C5" w14:textId="77777777" w:rsidTr="00117887">
        <w:trPr>
          <w:gridBefore w:val="1"/>
          <w:wBefore w:w="25" w:type="dxa"/>
          <w:trHeight w:val="255"/>
        </w:trPr>
        <w:tc>
          <w:tcPr>
            <w:tcW w:w="2561" w:type="dxa"/>
            <w:gridSpan w:val="2"/>
          </w:tcPr>
          <w:p w14:paraId="4307483E" w14:textId="77777777" w:rsidR="00470858" w:rsidRPr="00BA1FBA" w:rsidRDefault="00470858" w:rsidP="0094342E">
            <w:pPr>
              <w:pStyle w:val="P68B1DB1-Normal4"/>
              <w:numPr>
                <w:ilvl w:val="0"/>
                <w:numId w:val="223"/>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096B5090" w14:textId="77777777" w:rsidR="00470858" w:rsidRPr="00BA1FBA" w:rsidRDefault="00470858" w:rsidP="0094342E">
            <w:pPr>
              <w:pStyle w:val="P68B1DB1-ListParagraph6"/>
              <w:numPr>
                <w:ilvl w:val="0"/>
                <w:numId w:val="163"/>
              </w:numPr>
              <w:ind w:left="398"/>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74FE5636" w14:textId="77777777" w:rsidR="00470858" w:rsidRPr="00BA1FBA" w:rsidRDefault="00470858" w:rsidP="0094342E">
            <w:pPr>
              <w:pStyle w:val="P68B1DB1-ListParagraph7"/>
              <w:numPr>
                <w:ilvl w:val="0"/>
                <w:numId w:val="163"/>
              </w:numPr>
              <w:ind w:left="398"/>
              <w:rPr>
                <w:rFonts w:asciiTheme="minorHAnsi" w:hAnsiTheme="minorHAnsi"/>
                <w:szCs w:val="22"/>
              </w:rPr>
            </w:pPr>
            <w:r w:rsidRPr="00BA1FBA">
              <w:rPr>
                <w:rFonts w:asciiTheme="minorHAnsi" w:hAnsiTheme="minorHAnsi"/>
                <w:szCs w:val="22"/>
              </w:rPr>
              <w:t xml:space="preserve">Oral exam.  </w:t>
            </w:r>
          </w:p>
        </w:tc>
      </w:tr>
      <w:tr w:rsidR="00470858" w:rsidRPr="00BA1FBA" w14:paraId="2AA0FFC1" w14:textId="77777777" w:rsidTr="00117887">
        <w:trPr>
          <w:gridBefore w:val="1"/>
          <w:wBefore w:w="25" w:type="dxa"/>
          <w:trHeight w:val="255"/>
        </w:trPr>
        <w:tc>
          <w:tcPr>
            <w:tcW w:w="2561" w:type="dxa"/>
            <w:gridSpan w:val="2"/>
            <w:shd w:val="clear" w:color="auto" w:fill="DEEAF6" w:themeFill="accent1" w:themeFillTint="33"/>
          </w:tcPr>
          <w:p w14:paraId="5E46ECD8"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61F90E28" w14:textId="77777777" w:rsidR="00470858" w:rsidRPr="00BA1FBA" w:rsidRDefault="00470858" w:rsidP="00117887">
            <w:pPr>
              <w:pStyle w:val="P68B1DB1-Normal8"/>
              <w:jc w:val="both"/>
              <w:rPr>
                <w:rFonts w:asciiTheme="minorHAnsi" w:hAnsiTheme="minorHAnsi"/>
                <w:sz w:val="22"/>
                <w:szCs w:val="22"/>
              </w:rPr>
            </w:pPr>
            <w:r w:rsidRPr="00BA1FBA">
              <w:rPr>
                <w:rFonts w:asciiTheme="minorHAnsi" w:hAnsiTheme="minorHAnsi"/>
                <w:sz w:val="22"/>
                <w:szCs w:val="22"/>
              </w:rPr>
              <w:t xml:space="preserve">Demonstrate </w:t>
            </w:r>
            <w:r w:rsidRPr="00BA1FBA">
              <w:rPr>
                <w:rFonts w:asciiTheme="minorHAnsi" w:hAnsiTheme="minorHAnsi"/>
                <w:b w:val="0"/>
                <w:bCs/>
                <w:sz w:val="22"/>
                <w:szCs w:val="22"/>
              </w:rPr>
              <w:t>the position occupied by the normative content of the Constitution of the Republic of Croatia in relation to the basic prerequisites of constitutional governance and to the material content of the concept of “constitution” in comparative law</w:t>
            </w:r>
          </w:p>
        </w:tc>
      </w:tr>
      <w:tr w:rsidR="00470858" w:rsidRPr="00BA1FBA" w14:paraId="30ACF390" w14:textId="77777777" w:rsidTr="00117887">
        <w:trPr>
          <w:gridBefore w:val="1"/>
          <w:wBefore w:w="25" w:type="dxa"/>
          <w:trHeight w:val="255"/>
        </w:trPr>
        <w:tc>
          <w:tcPr>
            <w:tcW w:w="2561" w:type="dxa"/>
            <w:gridSpan w:val="2"/>
          </w:tcPr>
          <w:p w14:paraId="7D80662D"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41DCCF19" w14:textId="712A78B1"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4.</w:t>
            </w:r>
            <w:r w:rsidR="00470858" w:rsidRPr="00BA1FBA">
              <w:rPr>
                <w:rFonts w:asciiTheme="minorHAnsi" w:hAnsiTheme="minorHAnsi"/>
                <w:b/>
                <w:bCs/>
                <w:sz w:val="22"/>
                <w:szCs w:val="22"/>
              </w:rPr>
              <w:t>Classify</w:t>
            </w:r>
            <w:r w:rsidR="00470858" w:rsidRPr="00BA1FBA">
              <w:rPr>
                <w:rFonts w:asciiTheme="minorHAnsi" w:hAnsiTheme="minorHAnsi"/>
                <w:sz w:val="22"/>
                <w:szCs w:val="22"/>
              </w:rPr>
              <w:t xml:space="preserve"> and interpret the normative frame applicable to a particular branch of law</w:t>
            </w:r>
          </w:p>
          <w:p w14:paraId="4F01CA92" w14:textId="056509E7"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12C530BD" w14:textId="77777777" w:rsidR="00470858" w:rsidRPr="00BA1FBA" w:rsidRDefault="00470858" w:rsidP="00117887">
            <w:pPr>
              <w:pStyle w:val="P68B1DB1-Normal5"/>
              <w:rPr>
                <w:rFonts w:asciiTheme="minorHAnsi" w:hAnsiTheme="minorHAnsi"/>
                <w:sz w:val="22"/>
                <w:szCs w:val="22"/>
              </w:rPr>
            </w:pPr>
          </w:p>
          <w:p w14:paraId="31EB7324" w14:textId="77777777" w:rsidR="00470858" w:rsidRPr="00BA1FBA" w:rsidRDefault="00470858" w:rsidP="00117887">
            <w:pPr>
              <w:rPr>
                <w:rFonts w:cs="Times New Roman"/>
              </w:rPr>
            </w:pPr>
          </w:p>
        </w:tc>
      </w:tr>
      <w:tr w:rsidR="00470858" w:rsidRPr="00BA1FBA" w14:paraId="32D62F83" w14:textId="77777777" w:rsidTr="00117887">
        <w:trPr>
          <w:gridBefore w:val="1"/>
          <w:wBefore w:w="25" w:type="dxa"/>
          <w:trHeight w:val="255"/>
        </w:trPr>
        <w:tc>
          <w:tcPr>
            <w:tcW w:w="2561" w:type="dxa"/>
            <w:gridSpan w:val="2"/>
          </w:tcPr>
          <w:p w14:paraId="760899BA"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42FE5A2C"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Application</w:t>
            </w:r>
          </w:p>
        </w:tc>
      </w:tr>
      <w:tr w:rsidR="00470858" w:rsidRPr="00BA1FBA" w14:paraId="3AA4D8C0" w14:textId="77777777" w:rsidTr="00117887">
        <w:trPr>
          <w:gridBefore w:val="1"/>
          <w:wBefore w:w="25" w:type="dxa"/>
          <w:trHeight w:val="255"/>
        </w:trPr>
        <w:tc>
          <w:tcPr>
            <w:tcW w:w="2561" w:type="dxa"/>
            <w:gridSpan w:val="2"/>
          </w:tcPr>
          <w:p w14:paraId="5DE99326"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64BEFB7C"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0DC2A65B"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7F74B085"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tc>
      </w:tr>
      <w:tr w:rsidR="00470858" w:rsidRPr="00BA1FBA" w14:paraId="60358FFE" w14:textId="77777777" w:rsidTr="00117887">
        <w:trPr>
          <w:gridBefore w:val="1"/>
          <w:wBefore w:w="25" w:type="dxa"/>
          <w:trHeight w:val="255"/>
        </w:trPr>
        <w:tc>
          <w:tcPr>
            <w:tcW w:w="2561" w:type="dxa"/>
            <w:gridSpan w:val="2"/>
          </w:tcPr>
          <w:p w14:paraId="611C1018"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0CA25A77"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4B75305E"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Constitution and constitutional governance</w:t>
            </w:r>
          </w:p>
          <w:p w14:paraId="69CD5545"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Classical and contemporary constitutionalism</w:t>
            </w:r>
          </w:p>
          <w:p w14:paraId="054D3114"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Human rights and fundamental freedoms</w:t>
            </w:r>
          </w:p>
          <w:p w14:paraId="7D608D26"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 xml:space="preserve">Rights and freedoms </w:t>
            </w:r>
            <w:proofErr w:type="gramStart"/>
            <w:r w:rsidRPr="00BA1FBA">
              <w:rPr>
                <w:rFonts w:asciiTheme="minorHAnsi" w:hAnsiTheme="minorHAnsi"/>
                <w:sz w:val="22"/>
                <w:szCs w:val="22"/>
              </w:rPr>
              <w:t>guarantees</w:t>
            </w:r>
            <w:proofErr w:type="gramEnd"/>
            <w:r w:rsidRPr="00BA1FBA">
              <w:rPr>
                <w:rFonts w:asciiTheme="minorHAnsi" w:hAnsiTheme="minorHAnsi"/>
                <w:sz w:val="22"/>
                <w:szCs w:val="22"/>
              </w:rPr>
              <w:t xml:space="preserve"> in the Constitution of the Republic of Croatia</w:t>
            </w:r>
          </w:p>
          <w:p w14:paraId="7C13F68B"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Constitutionality review</w:t>
            </w:r>
          </w:p>
          <w:p w14:paraId="24E6298F"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Constitutional Court of the Republic of Croatia</w:t>
            </w:r>
          </w:p>
          <w:p w14:paraId="2CD51E8E"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Basic institutions of democratic constitutionality</w:t>
            </w:r>
          </w:p>
          <w:p w14:paraId="0701EBA1"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lastRenderedPageBreak/>
              <w:t>Referendum in the Republic of Croatia</w:t>
            </w:r>
          </w:p>
          <w:p w14:paraId="6FB9423F"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System of government and government accountability</w:t>
            </w:r>
          </w:p>
          <w:p w14:paraId="312F6505"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Croatian Parliament</w:t>
            </w:r>
          </w:p>
          <w:p w14:paraId="02434DA8"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President of the Republic of Croatia</w:t>
            </w:r>
          </w:p>
          <w:p w14:paraId="6B06DB87"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Government and central administration</w:t>
            </w:r>
          </w:p>
          <w:p w14:paraId="0120BE6A" w14:textId="77777777" w:rsidR="00470858" w:rsidRPr="00BA1FBA" w:rsidRDefault="00470858" w:rsidP="0094342E">
            <w:pPr>
              <w:pStyle w:val="P68B1DB1-ListParagraph6"/>
              <w:numPr>
                <w:ilvl w:val="0"/>
                <w:numId w:val="219"/>
              </w:numPr>
              <w:rPr>
                <w:rFonts w:asciiTheme="minorHAnsi" w:hAnsiTheme="minorHAnsi"/>
                <w:sz w:val="22"/>
                <w:szCs w:val="22"/>
              </w:rPr>
            </w:pPr>
            <w:r w:rsidRPr="00BA1FBA">
              <w:rPr>
                <w:rFonts w:asciiTheme="minorHAnsi" w:hAnsiTheme="minorHAnsi"/>
                <w:sz w:val="22"/>
                <w:szCs w:val="22"/>
              </w:rPr>
              <w:t>Judiciary</w:t>
            </w:r>
          </w:p>
        </w:tc>
      </w:tr>
      <w:tr w:rsidR="00470858" w:rsidRPr="00BA1FBA" w14:paraId="6BCFD34B" w14:textId="77777777" w:rsidTr="00117887">
        <w:trPr>
          <w:gridBefore w:val="1"/>
          <w:wBefore w:w="25" w:type="dxa"/>
          <w:trHeight w:val="255"/>
        </w:trPr>
        <w:tc>
          <w:tcPr>
            <w:tcW w:w="2561" w:type="dxa"/>
            <w:gridSpan w:val="2"/>
          </w:tcPr>
          <w:p w14:paraId="01E1F8EB"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shd w:val="clear" w:color="auto" w:fill="E7E6E6" w:themeFill="background2"/>
          </w:tcPr>
          <w:p w14:paraId="5516EEB1"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61953E34" w14:textId="77777777" w:rsidTr="00117887">
        <w:trPr>
          <w:gridBefore w:val="1"/>
          <w:wBefore w:w="25" w:type="dxa"/>
          <w:trHeight w:val="255"/>
        </w:trPr>
        <w:tc>
          <w:tcPr>
            <w:tcW w:w="2561" w:type="dxa"/>
            <w:gridSpan w:val="2"/>
          </w:tcPr>
          <w:p w14:paraId="1EE9D0AB" w14:textId="77777777" w:rsidR="00470858" w:rsidRPr="00BA1FBA" w:rsidRDefault="00470858" w:rsidP="0094342E">
            <w:pPr>
              <w:pStyle w:val="P68B1DB1-Normal4"/>
              <w:numPr>
                <w:ilvl w:val="0"/>
                <w:numId w:val="224"/>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0AF703AB" w14:textId="77777777" w:rsidR="00470858" w:rsidRPr="00BA1FBA" w:rsidRDefault="00470858" w:rsidP="0094342E">
            <w:pPr>
              <w:pStyle w:val="P68B1DB1-ListParagraph6"/>
              <w:numPr>
                <w:ilvl w:val="0"/>
                <w:numId w:val="164"/>
              </w:numPr>
              <w:ind w:left="540"/>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41547EE7" w14:textId="77777777" w:rsidR="00470858" w:rsidRPr="00BA1FBA" w:rsidRDefault="00470858" w:rsidP="0094342E">
            <w:pPr>
              <w:pStyle w:val="P68B1DB1-ListParagraph7"/>
              <w:numPr>
                <w:ilvl w:val="0"/>
                <w:numId w:val="164"/>
              </w:numPr>
              <w:ind w:left="540"/>
              <w:rPr>
                <w:rFonts w:asciiTheme="minorHAnsi" w:hAnsiTheme="minorHAnsi"/>
                <w:szCs w:val="22"/>
              </w:rPr>
            </w:pPr>
            <w:r w:rsidRPr="00BA1FBA">
              <w:rPr>
                <w:rFonts w:asciiTheme="minorHAnsi" w:hAnsiTheme="minorHAnsi"/>
                <w:szCs w:val="22"/>
              </w:rPr>
              <w:t xml:space="preserve">Oral exam.  </w:t>
            </w:r>
          </w:p>
        </w:tc>
      </w:tr>
      <w:tr w:rsidR="00470858" w:rsidRPr="00BA1FBA" w14:paraId="6906E19B" w14:textId="77777777" w:rsidTr="00117887">
        <w:trPr>
          <w:gridBefore w:val="1"/>
          <w:wBefore w:w="25" w:type="dxa"/>
          <w:trHeight w:val="255"/>
        </w:trPr>
        <w:tc>
          <w:tcPr>
            <w:tcW w:w="2561" w:type="dxa"/>
            <w:gridSpan w:val="2"/>
            <w:shd w:val="clear" w:color="auto" w:fill="DEEAF6" w:themeFill="accent1" w:themeFillTint="33"/>
          </w:tcPr>
          <w:p w14:paraId="35804C60"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15FEBF8A" w14:textId="77777777" w:rsidR="00470858" w:rsidRPr="00BA1FBA" w:rsidRDefault="00470858" w:rsidP="00117887">
            <w:pPr>
              <w:pStyle w:val="P68B1DB1-Normal8"/>
              <w:rPr>
                <w:rFonts w:asciiTheme="minorHAnsi" w:hAnsiTheme="minorHAnsi"/>
                <w:b w:val="0"/>
                <w:bCs/>
                <w:sz w:val="22"/>
                <w:szCs w:val="22"/>
              </w:rPr>
            </w:pPr>
            <w:r w:rsidRPr="00BA1FBA">
              <w:rPr>
                <w:rFonts w:asciiTheme="minorHAnsi" w:hAnsiTheme="minorHAnsi"/>
                <w:sz w:val="22"/>
                <w:szCs w:val="22"/>
              </w:rPr>
              <w:t xml:space="preserve">Analyse </w:t>
            </w:r>
            <w:r w:rsidRPr="00BA1FBA">
              <w:rPr>
                <w:rFonts w:asciiTheme="minorHAnsi" w:hAnsiTheme="minorHAnsi"/>
                <w:b w:val="0"/>
                <w:bCs/>
                <w:sz w:val="22"/>
                <w:szCs w:val="22"/>
              </w:rPr>
              <w:t>the limits of constitutional governance and constitutionalism in comparative and Croatian constitutional law</w:t>
            </w:r>
          </w:p>
        </w:tc>
      </w:tr>
      <w:tr w:rsidR="00470858" w:rsidRPr="00BA1FBA" w14:paraId="41A1AE38" w14:textId="77777777" w:rsidTr="00117887">
        <w:trPr>
          <w:gridBefore w:val="1"/>
          <w:wBefore w:w="25" w:type="dxa"/>
          <w:trHeight w:val="255"/>
        </w:trPr>
        <w:tc>
          <w:tcPr>
            <w:tcW w:w="2561" w:type="dxa"/>
            <w:gridSpan w:val="2"/>
          </w:tcPr>
          <w:p w14:paraId="4809D44B"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3C222B0C" w14:textId="1039901A"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05DA311F" w14:textId="0B59FD3B"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1E9B29DC" w14:textId="1654745D"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w:t>
            </w:r>
          </w:p>
        </w:tc>
      </w:tr>
      <w:tr w:rsidR="00470858" w:rsidRPr="00BA1FBA" w14:paraId="43DB6E5E" w14:textId="77777777" w:rsidTr="00117887">
        <w:trPr>
          <w:gridBefore w:val="1"/>
          <w:wBefore w:w="25" w:type="dxa"/>
          <w:trHeight w:val="255"/>
        </w:trPr>
        <w:tc>
          <w:tcPr>
            <w:tcW w:w="2561" w:type="dxa"/>
            <w:gridSpan w:val="2"/>
          </w:tcPr>
          <w:p w14:paraId="72A57741"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50DCDB71"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Analysis</w:t>
            </w:r>
          </w:p>
        </w:tc>
      </w:tr>
      <w:tr w:rsidR="00470858" w:rsidRPr="00BA1FBA" w14:paraId="3CC62B04" w14:textId="77777777" w:rsidTr="00117887">
        <w:trPr>
          <w:gridBefore w:val="1"/>
          <w:wBefore w:w="25" w:type="dxa"/>
          <w:trHeight w:val="255"/>
        </w:trPr>
        <w:tc>
          <w:tcPr>
            <w:tcW w:w="2561" w:type="dxa"/>
            <w:gridSpan w:val="2"/>
          </w:tcPr>
          <w:p w14:paraId="5425F0B4"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4E8FFA16"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047A0FE3"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59C02E89"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tc>
      </w:tr>
      <w:tr w:rsidR="00470858" w:rsidRPr="00BA1FBA" w14:paraId="2CC3343A" w14:textId="77777777" w:rsidTr="00117887">
        <w:trPr>
          <w:gridBefore w:val="1"/>
          <w:wBefore w:w="25" w:type="dxa"/>
          <w:trHeight w:val="255"/>
        </w:trPr>
        <w:tc>
          <w:tcPr>
            <w:tcW w:w="2561" w:type="dxa"/>
            <w:gridSpan w:val="2"/>
          </w:tcPr>
          <w:p w14:paraId="196D0BDA"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076C640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6446B629"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Classical and contemporary constitutionalism</w:t>
            </w:r>
          </w:p>
          <w:p w14:paraId="07C73DA1"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Basic features of constitutional order of the Republic of Croatia</w:t>
            </w:r>
          </w:p>
          <w:p w14:paraId="01941133"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Human rights and fundamental freedoms</w:t>
            </w:r>
          </w:p>
          <w:p w14:paraId="28647E7C"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 xml:space="preserve">Rights and freedoms </w:t>
            </w:r>
            <w:proofErr w:type="gramStart"/>
            <w:r w:rsidRPr="00BA1FBA">
              <w:rPr>
                <w:rFonts w:asciiTheme="minorHAnsi" w:hAnsiTheme="minorHAnsi"/>
                <w:sz w:val="22"/>
                <w:szCs w:val="22"/>
              </w:rPr>
              <w:t>guarantees</w:t>
            </w:r>
            <w:proofErr w:type="gramEnd"/>
            <w:r w:rsidRPr="00BA1FBA">
              <w:rPr>
                <w:rFonts w:asciiTheme="minorHAnsi" w:hAnsiTheme="minorHAnsi"/>
                <w:sz w:val="22"/>
                <w:szCs w:val="22"/>
              </w:rPr>
              <w:t xml:space="preserve"> in the Constitution of the Republic of Croatia</w:t>
            </w:r>
          </w:p>
          <w:p w14:paraId="3255344A"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Constitutionality review</w:t>
            </w:r>
          </w:p>
          <w:p w14:paraId="09C3C6AD"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Constitutional Court of the Republic of Croatia</w:t>
            </w:r>
          </w:p>
          <w:p w14:paraId="36A99721"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Basic institutions of democratic constitutionality</w:t>
            </w:r>
          </w:p>
          <w:p w14:paraId="231798A1"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Referendum in the Republic of Croatia</w:t>
            </w:r>
          </w:p>
          <w:p w14:paraId="5B472D28"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System of government and government accountability</w:t>
            </w:r>
          </w:p>
          <w:p w14:paraId="549C3B1C"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Croatian Parliament</w:t>
            </w:r>
          </w:p>
          <w:p w14:paraId="08948A60"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lastRenderedPageBreak/>
              <w:t>President of the Republic of Croatia</w:t>
            </w:r>
          </w:p>
          <w:p w14:paraId="458D3940"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Government and central administration</w:t>
            </w:r>
          </w:p>
          <w:p w14:paraId="55DA24D0" w14:textId="77777777" w:rsidR="00470858" w:rsidRPr="00BA1FBA" w:rsidRDefault="00470858" w:rsidP="0094342E">
            <w:pPr>
              <w:pStyle w:val="P68B1DB1-ListParagraph6"/>
              <w:numPr>
                <w:ilvl w:val="0"/>
                <w:numId w:val="215"/>
              </w:numPr>
              <w:rPr>
                <w:rFonts w:asciiTheme="minorHAnsi" w:hAnsiTheme="minorHAnsi"/>
                <w:sz w:val="22"/>
                <w:szCs w:val="22"/>
              </w:rPr>
            </w:pPr>
            <w:r w:rsidRPr="00BA1FBA">
              <w:rPr>
                <w:rFonts w:asciiTheme="minorHAnsi" w:hAnsiTheme="minorHAnsi"/>
                <w:sz w:val="22"/>
                <w:szCs w:val="22"/>
              </w:rPr>
              <w:t>Judiciary</w:t>
            </w:r>
          </w:p>
        </w:tc>
      </w:tr>
      <w:tr w:rsidR="00470858" w:rsidRPr="00BA1FBA" w14:paraId="02725B35" w14:textId="77777777" w:rsidTr="00117887">
        <w:trPr>
          <w:gridBefore w:val="1"/>
          <w:wBefore w:w="25" w:type="dxa"/>
          <w:trHeight w:val="255"/>
        </w:trPr>
        <w:tc>
          <w:tcPr>
            <w:tcW w:w="2561" w:type="dxa"/>
            <w:gridSpan w:val="2"/>
          </w:tcPr>
          <w:p w14:paraId="57B767CA"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shd w:val="clear" w:color="auto" w:fill="E7E6E6" w:themeFill="background2"/>
          </w:tcPr>
          <w:p w14:paraId="32159E9A"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68A9367E" w14:textId="77777777" w:rsidTr="00117887">
        <w:trPr>
          <w:gridBefore w:val="1"/>
          <w:wBefore w:w="25" w:type="dxa"/>
          <w:trHeight w:val="255"/>
        </w:trPr>
        <w:tc>
          <w:tcPr>
            <w:tcW w:w="2561" w:type="dxa"/>
            <w:gridSpan w:val="2"/>
          </w:tcPr>
          <w:p w14:paraId="7821AAE3" w14:textId="77777777" w:rsidR="00470858" w:rsidRPr="00BA1FBA" w:rsidRDefault="00470858" w:rsidP="0094342E">
            <w:pPr>
              <w:pStyle w:val="P68B1DB1-Normal4"/>
              <w:numPr>
                <w:ilvl w:val="0"/>
                <w:numId w:val="225"/>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3EA5ADDE" w14:textId="77777777" w:rsidR="00470858" w:rsidRPr="00BA1FBA" w:rsidRDefault="00470858" w:rsidP="0094342E">
            <w:pPr>
              <w:pStyle w:val="P68B1DB1-ListParagraph6"/>
              <w:numPr>
                <w:ilvl w:val="0"/>
                <w:numId w:val="165"/>
              </w:numPr>
              <w:ind w:left="540"/>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750C01AD" w14:textId="77777777" w:rsidR="00470858" w:rsidRPr="00BA1FBA" w:rsidRDefault="00470858" w:rsidP="0094342E">
            <w:pPr>
              <w:pStyle w:val="P68B1DB1-ListParagraph7"/>
              <w:numPr>
                <w:ilvl w:val="0"/>
                <w:numId w:val="165"/>
              </w:numPr>
              <w:ind w:left="540"/>
              <w:rPr>
                <w:rFonts w:asciiTheme="minorHAnsi" w:hAnsiTheme="minorHAnsi"/>
                <w:szCs w:val="22"/>
              </w:rPr>
            </w:pPr>
            <w:r w:rsidRPr="00BA1FBA">
              <w:rPr>
                <w:rFonts w:asciiTheme="minorHAnsi" w:hAnsiTheme="minorHAnsi"/>
                <w:szCs w:val="22"/>
              </w:rPr>
              <w:t xml:space="preserve">Oral exam.  </w:t>
            </w:r>
          </w:p>
        </w:tc>
      </w:tr>
      <w:tr w:rsidR="00470858" w:rsidRPr="00BA1FBA" w14:paraId="47CBE4B7" w14:textId="77777777" w:rsidTr="00117887">
        <w:trPr>
          <w:gridBefore w:val="1"/>
          <w:wBefore w:w="25" w:type="dxa"/>
          <w:trHeight w:val="255"/>
        </w:trPr>
        <w:tc>
          <w:tcPr>
            <w:tcW w:w="2561" w:type="dxa"/>
            <w:gridSpan w:val="2"/>
            <w:shd w:val="clear" w:color="auto" w:fill="DEEAF6" w:themeFill="accent1" w:themeFillTint="33"/>
          </w:tcPr>
          <w:p w14:paraId="3E9C684C"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115A145D" w14:textId="77777777" w:rsidR="00470858" w:rsidRPr="00BA1FBA" w:rsidRDefault="00470858" w:rsidP="00117887">
            <w:pPr>
              <w:pStyle w:val="P68B1DB1-Normal8"/>
              <w:jc w:val="both"/>
              <w:rPr>
                <w:rFonts w:asciiTheme="minorHAnsi" w:hAnsiTheme="minorHAnsi"/>
                <w:sz w:val="22"/>
                <w:szCs w:val="22"/>
              </w:rPr>
            </w:pPr>
            <w:r w:rsidRPr="00BA1FBA">
              <w:rPr>
                <w:rFonts w:asciiTheme="minorHAnsi" w:hAnsiTheme="minorHAnsi"/>
                <w:sz w:val="22"/>
                <w:szCs w:val="22"/>
              </w:rPr>
              <w:t xml:space="preserve">Evaluate </w:t>
            </w:r>
            <w:r w:rsidRPr="00BA1FBA">
              <w:rPr>
                <w:rFonts w:asciiTheme="minorHAnsi" w:hAnsiTheme="minorHAnsi"/>
                <w:b w:val="0"/>
                <w:bCs/>
                <w:sz w:val="22"/>
                <w:szCs w:val="22"/>
              </w:rPr>
              <w:t>the developmental processes of constitutionally regulated institutes in the Republic of Croatia</w:t>
            </w:r>
          </w:p>
        </w:tc>
      </w:tr>
      <w:tr w:rsidR="00470858" w:rsidRPr="00BA1FBA" w14:paraId="7D4342A1" w14:textId="77777777" w:rsidTr="00117887">
        <w:trPr>
          <w:gridBefore w:val="1"/>
          <w:wBefore w:w="25" w:type="dxa"/>
          <w:trHeight w:val="255"/>
        </w:trPr>
        <w:tc>
          <w:tcPr>
            <w:tcW w:w="2561" w:type="dxa"/>
            <w:gridSpan w:val="2"/>
          </w:tcPr>
          <w:p w14:paraId="74120B68"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734C8732" w14:textId="4100C28A"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59EB7117" w14:textId="474EBB22"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5.</w:t>
            </w:r>
            <w:r w:rsidR="00470858" w:rsidRPr="00BA1FBA">
              <w:rPr>
                <w:rFonts w:asciiTheme="minorHAnsi" w:hAnsiTheme="minorHAnsi"/>
                <w:b/>
                <w:bCs/>
                <w:sz w:val="22"/>
                <w:szCs w:val="22"/>
              </w:rPr>
              <w:t>Explain</w:t>
            </w:r>
            <w:r w:rsidR="00470858" w:rsidRPr="00BA1FBA">
              <w:rPr>
                <w:rFonts w:asciiTheme="minorHAnsi" w:hAnsiTheme="minorHAnsi"/>
                <w:sz w:val="22"/>
                <w:szCs w:val="22"/>
              </w:rPr>
              <w:t xml:space="preserve"> institutes of procedural and substantive law.</w:t>
            </w:r>
          </w:p>
          <w:p w14:paraId="385E56CC" w14:textId="4936685E"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1634A8FA" w14:textId="55340F29"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w:t>
            </w:r>
          </w:p>
        </w:tc>
      </w:tr>
      <w:tr w:rsidR="00470858" w:rsidRPr="00BA1FBA" w14:paraId="1B68E34A" w14:textId="77777777" w:rsidTr="00117887">
        <w:trPr>
          <w:gridBefore w:val="1"/>
          <w:wBefore w:w="25" w:type="dxa"/>
          <w:trHeight w:val="255"/>
        </w:trPr>
        <w:tc>
          <w:tcPr>
            <w:tcW w:w="2561" w:type="dxa"/>
            <w:gridSpan w:val="2"/>
          </w:tcPr>
          <w:p w14:paraId="18600317"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366352B6"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Evaluating</w:t>
            </w:r>
          </w:p>
        </w:tc>
      </w:tr>
      <w:tr w:rsidR="00470858" w:rsidRPr="00BA1FBA" w14:paraId="1A841776" w14:textId="77777777" w:rsidTr="00117887">
        <w:trPr>
          <w:gridBefore w:val="1"/>
          <w:wBefore w:w="25" w:type="dxa"/>
          <w:trHeight w:val="255"/>
        </w:trPr>
        <w:tc>
          <w:tcPr>
            <w:tcW w:w="2561" w:type="dxa"/>
            <w:gridSpan w:val="2"/>
          </w:tcPr>
          <w:p w14:paraId="21E45930"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503E4EF8"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01685358"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1A5202E1"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p w14:paraId="57453626"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Problem-solving skills</w:t>
            </w:r>
          </w:p>
          <w:p w14:paraId="153B2EEE" w14:textId="77777777" w:rsidR="00470858" w:rsidRPr="00BA1FBA" w:rsidRDefault="00470858" w:rsidP="00117887">
            <w:pPr>
              <w:rPr>
                <w:rFonts w:cs="Times New Roman"/>
              </w:rPr>
            </w:pPr>
            <w:r w:rsidRPr="00BA1FBA">
              <w:rPr>
                <w:rFonts w:cs="Times New Roman"/>
              </w:rPr>
              <w:t>Practical application of knowledge</w:t>
            </w:r>
          </w:p>
        </w:tc>
      </w:tr>
      <w:tr w:rsidR="00470858" w:rsidRPr="00BA1FBA" w14:paraId="3E41CA24" w14:textId="77777777" w:rsidTr="00117887">
        <w:trPr>
          <w:gridBefore w:val="1"/>
          <w:wBefore w:w="25" w:type="dxa"/>
          <w:trHeight w:val="255"/>
        </w:trPr>
        <w:tc>
          <w:tcPr>
            <w:tcW w:w="2561" w:type="dxa"/>
            <w:gridSpan w:val="2"/>
          </w:tcPr>
          <w:p w14:paraId="5884C9C8"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793DD52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5427D8D1"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Basic features of the constitutional order of the Republic of Croatia</w:t>
            </w:r>
          </w:p>
          <w:p w14:paraId="17B5B00E"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Establishing the independent Republic of Croatia</w:t>
            </w:r>
          </w:p>
          <w:p w14:paraId="302FD2AB"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 xml:space="preserve">Rights and freedoms </w:t>
            </w:r>
            <w:proofErr w:type="gramStart"/>
            <w:r w:rsidRPr="00BA1FBA">
              <w:rPr>
                <w:rFonts w:asciiTheme="minorHAnsi" w:hAnsiTheme="minorHAnsi"/>
                <w:szCs w:val="22"/>
              </w:rPr>
              <w:t>guarantees</w:t>
            </w:r>
            <w:proofErr w:type="gramEnd"/>
            <w:r w:rsidRPr="00BA1FBA">
              <w:rPr>
                <w:rFonts w:asciiTheme="minorHAnsi" w:hAnsiTheme="minorHAnsi"/>
                <w:szCs w:val="22"/>
              </w:rPr>
              <w:t xml:space="preserve"> in the Constitution of the Republic of Croatia</w:t>
            </w:r>
          </w:p>
          <w:p w14:paraId="35B1ABD6"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Constitutional Court of the Republic of Croatia</w:t>
            </w:r>
          </w:p>
          <w:p w14:paraId="7C19EFAE"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Special institutions of constitutionality review</w:t>
            </w:r>
          </w:p>
          <w:p w14:paraId="0A0CD63B"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Referendum in the Republic of Croatia</w:t>
            </w:r>
          </w:p>
          <w:p w14:paraId="29835E31"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Croatian Parliament</w:t>
            </w:r>
          </w:p>
          <w:p w14:paraId="2FC13F97"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President of the Republic of Croatia</w:t>
            </w:r>
          </w:p>
          <w:p w14:paraId="23B149C4"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lastRenderedPageBreak/>
              <w:t>Government and central administration</w:t>
            </w:r>
          </w:p>
          <w:p w14:paraId="6367A9BC"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Judiciary</w:t>
            </w:r>
          </w:p>
          <w:p w14:paraId="1AE780B8" w14:textId="77777777" w:rsidR="00470858" w:rsidRPr="00BA1FBA" w:rsidRDefault="00470858" w:rsidP="0094342E">
            <w:pPr>
              <w:pStyle w:val="P68B1DB1-ListParagraph7"/>
              <w:numPr>
                <w:ilvl w:val="0"/>
                <w:numId w:val="184"/>
              </w:numPr>
              <w:rPr>
                <w:rFonts w:asciiTheme="minorHAnsi" w:hAnsiTheme="minorHAnsi"/>
                <w:szCs w:val="22"/>
              </w:rPr>
            </w:pPr>
            <w:r w:rsidRPr="00BA1FBA">
              <w:rPr>
                <w:rFonts w:asciiTheme="minorHAnsi" w:hAnsiTheme="minorHAnsi"/>
                <w:szCs w:val="22"/>
              </w:rPr>
              <w:t>Local and regional self-government</w:t>
            </w:r>
          </w:p>
        </w:tc>
      </w:tr>
      <w:tr w:rsidR="00470858" w:rsidRPr="00BA1FBA" w14:paraId="6630258A" w14:textId="77777777" w:rsidTr="00117887">
        <w:trPr>
          <w:gridBefore w:val="1"/>
          <w:wBefore w:w="25" w:type="dxa"/>
          <w:trHeight w:val="255"/>
        </w:trPr>
        <w:tc>
          <w:tcPr>
            <w:tcW w:w="2561" w:type="dxa"/>
            <w:gridSpan w:val="2"/>
          </w:tcPr>
          <w:p w14:paraId="7CF4A2DD"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shd w:val="clear" w:color="auto" w:fill="E7E6E6" w:themeFill="background2"/>
          </w:tcPr>
          <w:p w14:paraId="5018E5AE"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a practical task, close reading, student debate, independent reading</w:t>
            </w:r>
          </w:p>
        </w:tc>
      </w:tr>
      <w:tr w:rsidR="00470858" w:rsidRPr="00BA1FBA" w14:paraId="00A83337" w14:textId="77777777" w:rsidTr="00117887">
        <w:trPr>
          <w:gridBefore w:val="1"/>
          <w:wBefore w:w="25" w:type="dxa"/>
          <w:trHeight w:val="255"/>
        </w:trPr>
        <w:tc>
          <w:tcPr>
            <w:tcW w:w="2561" w:type="dxa"/>
            <w:gridSpan w:val="2"/>
          </w:tcPr>
          <w:p w14:paraId="601D1D76" w14:textId="77777777" w:rsidR="00470858" w:rsidRPr="00BA1FBA" w:rsidRDefault="00470858" w:rsidP="0094342E">
            <w:pPr>
              <w:pStyle w:val="P68B1DB1-Normal4"/>
              <w:numPr>
                <w:ilvl w:val="0"/>
                <w:numId w:val="226"/>
              </w:numPr>
              <w:ind w:left="408"/>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58001B25" w14:textId="77777777" w:rsidR="00470858" w:rsidRPr="00BA1FBA" w:rsidRDefault="00470858" w:rsidP="0094342E">
            <w:pPr>
              <w:pStyle w:val="P68B1DB1-ListParagraph6"/>
              <w:numPr>
                <w:ilvl w:val="0"/>
                <w:numId w:val="217"/>
              </w:numPr>
              <w:ind w:left="398"/>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171E4E22" w14:textId="77777777" w:rsidR="00470858" w:rsidRPr="00BA1FBA" w:rsidRDefault="00470858" w:rsidP="0094342E">
            <w:pPr>
              <w:pStyle w:val="P68B1DB1-ListParagraph7"/>
              <w:numPr>
                <w:ilvl w:val="0"/>
                <w:numId w:val="217"/>
              </w:numPr>
              <w:ind w:left="398"/>
              <w:rPr>
                <w:rFonts w:asciiTheme="minorHAnsi" w:hAnsiTheme="minorHAnsi"/>
                <w:szCs w:val="22"/>
              </w:rPr>
            </w:pPr>
            <w:r w:rsidRPr="00BA1FBA">
              <w:rPr>
                <w:rFonts w:asciiTheme="minorHAnsi" w:hAnsiTheme="minorHAnsi"/>
                <w:szCs w:val="22"/>
              </w:rPr>
              <w:t xml:space="preserve">Oral exam.  </w:t>
            </w:r>
          </w:p>
        </w:tc>
      </w:tr>
      <w:tr w:rsidR="00470858" w:rsidRPr="00BA1FBA" w14:paraId="02C83F40" w14:textId="77777777" w:rsidTr="00117887">
        <w:trPr>
          <w:gridBefore w:val="1"/>
          <w:wBefore w:w="25" w:type="dxa"/>
          <w:trHeight w:val="255"/>
        </w:trPr>
        <w:tc>
          <w:tcPr>
            <w:tcW w:w="2561" w:type="dxa"/>
            <w:gridSpan w:val="2"/>
            <w:shd w:val="clear" w:color="auto" w:fill="DEEAF6" w:themeFill="accent1" w:themeFillTint="33"/>
          </w:tcPr>
          <w:p w14:paraId="4FC175AF" w14:textId="77777777" w:rsidR="00470858" w:rsidRPr="00BA1FBA" w:rsidRDefault="00470858"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769" w:type="dxa"/>
            <w:gridSpan w:val="2"/>
            <w:shd w:val="clear" w:color="auto" w:fill="DEEAF6" w:themeFill="accent1" w:themeFillTint="33"/>
          </w:tcPr>
          <w:p w14:paraId="4BCC96F6" w14:textId="77777777" w:rsidR="00470858" w:rsidRPr="00BA1FBA" w:rsidRDefault="00470858" w:rsidP="00117887">
            <w:pPr>
              <w:pStyle w:val="P68B1DB1-Normal8"/>
              <w:jc w:val="both"/>
              <w:rPr>
                <w:rFonts w:asciiTheme="minorHAnsi" w:hAnsiTheme="minorHAnsi"/>
                <w:b w:val="0"/>
                <w:bCs/>
                <w:sz w:val="22"/>
                <w:szCs w:val="22"/>
              </w:rPr>
            </w:pPr>
            <w:r w:rsidRPr="00BA1FBA">
              <w:rPr>
                <w:rFonts w:asciiTheme="minorHAnsi" w:hAnsiTheme="minorHAnsi"/>
                <w:sz w:val="22"/>
                <w:szCs w:val="22"/>
              </w:rPr>
              <w:t xml:space="preserve">Critically compare </w:t>
            </w:r>
            <w:r w:rsidRPr="00BA1FBA">
              <w:rPr>
                <w:rFonts w:asciiTheme="minorHAnsi" w:hAnsiTheme="minorHAnsi"/>
                <w:b w:val="0"/>
                <w:bCs/>
                <w:sz w:val="22"/>
                <w:szCs w:val="22"/>
              </w:rPr>
              <w:t>systems of government in comparative and Croatian constitutional law</w:t>
            </w:r>
          </w:p>
        </w:tc>
      </w:tr>
      <w:tr w:rsidR="00470858" w:rsidRPr="00BA1FBA" w14:paraId="3AC624F8" w14:textId="77777777" w:rsidTr="00117887">
        <w:trPr>
          <w:gridBefore w:val="1"/>
          <w:wBefore w:w="25" w:type="dxa"/>
          <w:trHeight w:val="255"/>
        </w:trPr>
        <w:tc>
          <w:tcPr>
            <w:tcW w:w="2561" w:type="dxa"/>
            <w:gridSpan w:val="2"/>
          </w:tcPr>
          <w:p w14:paraId="572F3298"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shd w:val="clear" w:color="auto" w:fill="E7E6E6" w:themeFill="background2"/>
          </w:tcPr>
          <w:p w14:paraId="48B4E1D7" w14:textId="3EC92AED"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5E48BFCF" w14:textId="326DF127"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27F345B6" w14:textId="4680A40F" w:rsidR="00470858" w:rsidRPr="00BA1FBA" w:rsidRDefault="00B03AFA" w:rsidP="00117887">
            <w:pPr>
              <w:pStyle w:val="P68B1DB1-Normal5"/>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 </w:t>
            </w:r>
          </w:p>
        </w:tc>
      </w:tr>
      <w:tr w:rsidR="00470858" w:rsidRPr="00BA1FBA" w14:paraId="188877F2" w14:textId="77777777" w:rsidTr="00117887">
        <w:trPr>
          <w:gridBefore w:val="1"/>
          <w:wBefore w:w="25" w:type="dxa"/>
          <w:trHeight w:val="255"/>
        </w:trPr>
        <w:tc>
          <w:tcPr>
            <w:tcW w:w="2561" w:type="dxa"/>
            <w:gridSpan w:val="2"/>
          </w:tcPr>
          <w:p w14:paraId="5E850D5E" w14:textId="77777777" w:rsidR="00470858" w:rsidRPr="00BA1FBA" w:rsidRDefault="00470858" w:rsidP="0094342E">
            <w:pPr>
              <w:pStyle w:val="P68B1DB1-Normal4"/>
              <w:numPr>
                <w:ilvl w:val="0"/>
                <w:numId w:val="227"/>
              </w:numPr>
              <w:ind w:left="396" w:hanging="365"/>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shd w:val="clear" w:color="auto" w:fill="E7E6E6" w:themeFill="background2"/>
          </w:tcPr>
          <w:p w14:paraId="315EAFBB"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Evaluating</w:t>
            </w:r>
          </w:p>
        </w:tc>
      </w:tr>
      <w:tr w:rsidR="00470858" w:rsidRPr="00BA1FBA" w14:paraId="4CC64D57" w14:textId="77777777" w:rsidTr="00117887">
        <w:trPr>
          <w:gridBefore w:val="1"/>
          <w:wBefore w:w="25" w:type="dxa"/>
          <w:trHeight w:val="255"/>
        </w:trPr>
        <w:tc>
          <w:tcPr>
            <w:tcW w:w="2561" w:type="dxa"/>
            <w:gridSpan w:val="2"/>
          </w:tcPr>
          <w:p w14:paraId="466E3EAE"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shd w:val="clear" w:color="auto" w:fill="E7E6E6" w:themeFill="background2"/>
          </w:tcPr>
          <w:p w14:paraId="0E6762CB"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Critical assessment</w:t>
            </w:r>
          </w:p>
          <w:p w14:paraId="2F45C776"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Creative thinking</w:t>
            </w:r>
          </w:p>
          <w:p w14:paraId="2301B8CF"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Research skills</w:t>
            </w:r>
          </w:p>
          <w:p w14:paraId="141BA6DB" w14:textId="77777777" w:rsidR="00470858" w:rsidRPr="00BA1FBA" w:rsidRDefault="00470858" w:rsidP="00117887">
            <w:pPr>
              <w:pStyle w:val="P68B1DB1-Normal5"/>
              <w:jc w:val="both"/>
              <w:rPr>
                <w:rFonts w:asciiTheme="minorHAnsi" w:hAnsiTheme="minorHAnsi"/>
                <w:sz w:val="22"/>
                <w:szCs w:val="22"/>
              </w:rPr>
            </w:pPr>
            <w:r w:rsidRPr="00BA1FBA">
              <w:rPr>
                <w:rFonts w:asciiTheme="minorHAnsi" w:hAnsiTheme="minorHAnsi"/>
                <w:sz w:val="22"/>
                <w:szCs w:val="22"/>
              </w:rPr>
              <w:t>Problem-solving skills</w:t>
            </w:r>
          </w:p>
          <w:p w14:paraId="03DCE83E" w14:textId="77777777" w:rsidR="00470858" w:rsidRPr="00BA1FBA" w:rsidRDefault="00470858" w:rsidP="00117887">
            <w:pPr>
              <w:rPr>
                <w:rFonts w:cs="Times New Roman"/>
              </w:rPr>
            </w:pPr>
            <w:r w:rsidRPr="00BA1FBA">
              <w:rPr>
                <w:rFonts w:cs="Times New Roman"/>
              </w:rPr>
              <w:t>Practical application of knowledge</w:t>
            </w:r>
          </w:p>
        </w:tc>
      </w:tr>
      <w:tr w:rsidR="00470858" w:rsidRPr="00BA1FBA" w14:paraId="535B31BF" w14:textId="77777777" w:rsidTr="00117887">
        <w:trPr>
          <w:gridBefore w:val="1"/>
          <w:wBefore w:w="25" w:type="dxa"/>
          <w:trHeight w:val="255"/>
        </w:trPr>
        <w:tc>
          <w:tcPr>
            <w:tcW w:w="2561" w:type="dxa"/>
            <w:gridSpan w:val="2"/>
          </w:tcPr>
          <w:p w14:paraId="6E91F2FF"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shd w:val="clear" w:color="auto" w:fill="E7E6E6" w:themeFill="background2"/>
          </w:tcPr>
          <w:p w14:paraId="70240C28"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31F34D8C"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Classical and contemporary constitutionalism</w:t>
            </w:r>
          </w:p>
          <w:p w14:paraId="5DF2C6CE"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System of government and government accountability</w:t>
            </w:r>
          </w:p>
          <w:p w14:paraId="45C1A999"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Compound states and communities of states</w:t>
            </w:r>
          </w:p>
          <w:p w14:paraId="3194277A"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Constitutionality of the European Union</w:t>
            </w:r>
          </w:p>
          <w:p w14:paraId="1BBB4572"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Croatian Parliament</w:t>
            </w:r>
          </w:p>
          <w:p w14:paraId="7A63DCE2"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President of the Republic of Croatia</w:t>
            </w:r>
          </w:p>
          <w:p w14:paraId="641DCC53"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Government and central administration</w:t>
            </w:r>
          </w:p>
          <w:p w14:paraId="663480AA"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Constitutional Court of the Republic of Croatia</w:t>
            </w:r>
          </w:p>
          <w:p w14:paraId="0738E4E9"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Judiciary</w:t>
            </w:r>
          </w:p>
          <w:p w14:paraId="2CB26862" w14:textId="77777777" w:rsidR="00470858" w:rsidRPr="00BA1FBA" w:rsidRDefault="00470858" w:rsidP="0094342E">
            <w:pPr>
              <w:pStyle w:val="P68B1DB1-ListParagraph6"/>
              <w:numPr>
                <w:ilvl w:val="0"/>
                <w:numId w:val="216"/>
              </w:numPr>
              <w:rPr>
                <w:rFonts w:asciiTheme="minorHAnsi" w:hAnsiTheme="minorHAnsi"/>
                <w:sz w:val="22"/>
                <w:szCs w:val="22"/>
              </w:rPr>
            </w:pPr>
            <w:r w:rsidRPr="00BA1FBA">
              <w:rPr>
                <w:rFonts w:asciiTheme="minorHAnsi" w:hAnsiTheme="minorHAnsi"/>
                <w:sz w:val="22"/>
                <w:szCs w:val="22"/>
              </w:rPr>
              <w:t>Local and regional self-government</w:t>
            </w:r>
          </w:p>
        </w:tc>
      </w:tr>
      <w:tr w:rsidR="00470858" w:rsidRPr="00BA1FBA" w14:paraId="47A09530" w14:textId="77777777" w:rsidTr="00117887">
        <w:trPr>
          <w:gridBefore w:val="1"/>
          <w:wBefore w:w="25" w:type="dxa"/>
          <w:trHeight w:val="255"/>
        </w:trPr>
        <w:tc>
          <w:tcPr>
            <w:tcW w:w="2561" w:type="dxa"/>
            <w:gridSpan w:val="2"/>
          </w:tcPr>
          <w:p w14:paraId="6C90446D"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shd w:val="clear" w:color="auto" w:fill="E7E6E6" w:themeFill="background2"/>
          </w:tcPr>
          <w:p w14:paraId="759DF3D8" w14:textId="77777777" w:rsidR="00470858" w:rsidRPr="00BA1FBA" w:rsidRDefault="00470858" w:rsidP="00117887">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39BCBEE3" w14:textId="77777777" w:rsidTr="00117887">
        <w:trPr>
          <w:gridBefore w:val="1"/>
          <w:wBefore w:w="25" w:type="dxa"/>
          <w:trHeight w:val="255"/>
        </w:trPr>
        <w:tc>
          <w:tcPr>
            <w:tcW w:w="2561" w:type="dxa"/>
            <w:gridSpan w:val="2"/>
          </w:tcPr>
          <w:p w14:paraId="768825AE" w14:textId="77777777" w:rsidR="00470858" w:rsidRPr="00BA1FBA" w:rsidRDefault="00470858" w:rsidP="0094342E">
            <w:pPr>
              <w:pStyle w:val="P68B1DB1-Normal4"/>
              <w:numPr>
                <w:ilvl w:val="0"/>
                <w:numId w:val="227"/>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shd w:val="clear" w:color="auto" w:fill="E7E6E6" w:themeFill="background2"/>
          </w:tcPr>
          <w:p w14:paraId="601A7CD8" w14:textId="77777777" w:rsidR="00470858" w:rsidRPr="00BA1FBA" w:rsidRDefault="00470858" w:rsidP="0094342E">
            <w:pPr>
              <w:pStyle w:val="P68B1DB1-ListParagraph6"/>
              <w:numPr>
                <w:ilvl w:val="0"/>
                <w:numId w:val="218"/>
              </w:numPr>
              <w:ind w:left="540"/>
              <w:jc w:val="both"/>
              <w:rPr>
                <w:rFonts w:asciiTheme="minorHAnsi" w:hAnsiTheme="minorHAnsi"/>
                <w:sz w:val="22"/>
                <w:szCs w:val="22"/>
              </w:rPr>
            </w:pPr>
            <w:r w:rsidRPr="00BA1FBA">
              <w:rPr>
                <w:rFonts w:asciiTheme="minorHAnsi" w:hAnsiTheme="minorHAnsi"/>
                <w:sz w:val="22"/>
                <w:szCs w:val="22"/>
              </w:rPr>
              <w:t>Two mid-term exams or a written exam (objective-type questions: multiple choice and/or essay-type task: explanation of a given topic) and</w:t>
            </w:r>
          </w:p>
          <w:p w14:paraId="73345563" w14:textId="77777777" w:rsidR="00470858" w:rsidRPr="00BA1FBA" w:rsidRDefault="00470858" w:rsidP="0094342E">
            <w:pPr>
              <w:pStyle w:val="P68B1DB1-ListParagraph7"/>
              <w:numPr>
                <w:ilvl w:val="0"/>
                <w:numId w:val="218"/>
              </w:numPr>
              <w:ind w:left="540"/>
              <w:rPr>
                <w:rFonts w:asciiTheme="minorHAnsi" w:hAnsiTheme="minorHAnsi"/>
                <w:szCs w:val="22"/>
              </w:rPr>
            </w:pPr>
            <w:r w:rsidRPr="00BA1FBA">
              <w:rPr>
                <w:rFonts w:asciiTheme="minorHAnsi" w:hAnsiTheme="minorHAnsi"/>
                <w:szCs w:val="22"/>
              </w:rPr>
              <w:t xml:space="preserve">Oral exam.  </w:t>
            </w:r>
          </w:p>
        </w:tc>
      </w:tr>
      <w:tr w:rsidR="00470858" w:rsidRPr="00BA1FBA" w14:paraId="12A8801C" w14:textId="77777777" w:rsidTr="00117887">
        <w:trPr>
          <w:gridAfter w:val="1"/>
          <w:wAfter w:w="25" w:type="dxa"/>
          <w:trHeight w:val="255"/>
        </w:trPr>
        <w:tc>
          <w:tcPr>
            <w:tcW w:w="25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F3D120" w14:textId="77777777" w:rsidR="00470858" w:rsidRPr="00BA1FBA" w:rsidRDefault="00470858" w:rsidP="00117887">
            <w:pPr>
              <w:pStyle w:val="P68B1DB1-Normal4"/>
              <w:ind w:left="291" w:hanging="360"/>
              <w:contextualSpacing/>
              <w:rPr>
                <w:rFonts w:asciiTheme="minorHAnsi" w:hAnsiTheme="minorHAnsi"/>
                <w:sz w:val="22"/>
                <w:szCs w:val="22"/>
              </w:rPr>
            </w:pPr>
            <w:r w:rsidRPr="00BA1FBA">
              <w:rPr>
                <w:rFonts w:asciiTheme="minorHAnsi" w:hAnsiTheme="minorHAnsi"/>
                <w:sz w:val="22"/>
                <w:szCs w:val="22"/>
              </w:rPr>
              <w:t>ISHOD UČENJA (NAZIV)</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CAA771D" w14:textId="77777777" w:rsidR="00470858" w:rsidRPr="00BA1FBA" w:rsidRDefault="00470858" w:rsidP="00117887">
            <w:pPr>
              <w:pStyle w:val="P68B1DB1-ListParagraph6"/>
              <w:ind w:left="159" w:firstLine="21"/>
              <w:jc w:val="both"/>
              <w:rPr>
                <w:rFonts w:asciiTheme="minorHAnsi" w:hAnsiTheme="minorHAnsi"/>
                <w:sz w:val="22"/>
                <w:szCs w:val="22"/>
              </w:rPr>
            </w:pPr>
            <w:r w:rsidRPr="00BA1FBA">
              <w:rPr>
                <w:rFonts w:asciiTheme="minorHAnsi" w:hAnsiTheme="minorHAnsi"/>
                <w:sz w:val="22"/>
                <w:szCs w:val="22"/>
              </w:rPr>
              <w:t>Explain the level of development of constitutionality in the Republic of Croatia since the adoption of the 1990 Constitution</w:t>
            </w:r>
          </w:p>
        </w:tc>
      </w:tr>
      <w:tr w:rsidR="00470858" w:rsidRPr="00BA1FBA" w14:paraId="63B3F253" w14:textId="77777777" w:rsidTr="00117887">
        <w:trPr>
          <w:gridAfter w:val="1"/>
          <w:wAfter w:w="25" w:type="dxa"/>
          <w:trHeight w:val="255"/>
        </w:trPr>
        <w:tc>
          <w:tcPr>
            <w:tcW w:w="2561" w:type="dxa"/>
            <w:gridSpan w:val="2"/>
          </w:tcPr>
          <w:p w14:paraId="65476D37" w14:textId="77777777" w:rsidR="00470858" w:rsidRPr="00BA1FBA" w:rsidRDefault="00470858" w:rsidP="0094342E">
            <w:pPr>
              <w:pStyle w:val="P68B1DB1-Normal4"/>
              <w:numPr>
                <w:ilvl w:val="0"/>
                <w:numId w:val="228"/>
              </w:numPr>
              <w:ind w:left="432"/>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035B5EB" w14:textId="5022A4BF" w:rsidR="00470858" w:rsidRPr="00BA1FBA" w:rsidRDefault="00B03AFA" w:rsidP="00470858">
            <w:pPr>
              <w:pStyle w:val="P68B1DB1-ListParagraph6"/>
              <w:ind w:left="0"/>
              <w:jc w:val="both"/>
              <w:rPr>
                <w:rFonts w:asciiTheme="minorHAnsi" w:hAnsiTheme="minorHAnsi"/>
                <w:sz w:val="22"/>
                <w:szCs w:val="22"/>
              </w:rPr>
            </w:pPr>
            <w:r>
              <w:rPr>
                <w:rFonts w:asciiTheme="minorHAnsi" w:hAnsiTheme="minorHAnsi"/>
                <w:b/>
                <w:bCs/>
                <w:sz w:val="22"/>
                <w:szCs w:val="22"/>
              </w:rPr>
              <w:t>1.</w:t>
            </w:r>
            <w:r w:rsidR="00470858" w:rsidRPr="00BA1FBA">
              <w:rPr>
                <w:rFonts w:asciiTheme="minorHAnsi" w:hAnsiTheme="minorHAnsi"/>
                <w:b/>
                <w:bCs/>
                <w:sz w:val="22"/>
                <w:szCs w:val="22"/>
              </w:rPr>
              <w:t>Identify</w:t>
            </w:r>
            <w:r w:rsidR="00470858" w:rsidRPr="00BA1FBA">
              <w:rPr>
                <w:rFonts w:asciiTheme="minorHAnsi" w:hAnsiTheme="minorHAnsi"/>
                <w:sz w:val="22"/>
                <w:szCs w:val="22"/>
              </w:rPr>
              <w:t xml:space="preserve"> historical, political, economic, European, international, or other social factors relevant to the creation and application of law.</w:t>
            </w:r>
          </w:p>
          <w:p w14:paraId="2790B12B" w14:textId="5C17104C" w:rsidR="00470858" w:rsidRPr="00BA1FBA" w:rsidRDefault="00B03AFA" w:rsidP="00470858">
            <w:pPr>
              <w:pStyle w:val="P68B1DB1-ListParagraph6"/>
              <w:ind w:left="0"/>
              <w:jc w:val="both"/>
              <w:rPr>
                <w:rFonts w:asciiTheme="minorHAnsi" w:hAnsiTheme="minorHAnsi"/>
                <w:sz w:val="22"/>
                <w:szCs w:val="22"/>
              </w:rPr>
            </w:pPr>
            <w:r>
              <w:rPr>
                <w:rFonts w:asciiTheme="minorHAnsi" w:hAnsiTheme="minorHAnsi"/>
                <w:b/>
                <w:bCs/>
                <w:sz w:val="22"/>
                <w:szCs w:val="22"/>
              </w:rPr>
              <w:t>5.</w:t>
            </w:r>
            <w:r w:rsidR="00470858" w:rsidRPr="00BA1FBA">
              <w:rPr>
                <w:rFonts w:asciiTheme="minorHAnsi" w:hAnsiTheme="minorHAnsi"/>
                <w:b/>
                <w:bCs/>
                <w:sz w:val="22"/>
                <w:szCs w:val="22"/>
              </w:rPr>
              <w:t>Explain</w:t>
            </w:r>
            <w:r w:rsidR="00470858" w:rsidRPr="00BA1FBA">
              <w:rPr>
                <w:rFonts w:asciiTheme="minorHAnsi" w:hAnsiTheme="minorHAnsi"/>
                <w:sz w:val="22"/>
                <w:szCs w:val="22"/>
              </w:rPr>
              <w:t xml:space="preserve"> institutes of procedural and substantive law</w:t>
            </w:r>
          </w:p>
          <w:p w14:paraId="74E98C52" w14:textId="4AFCA632" w:rsidR="00470858" w:rsidRPr="00BA1FBA" w:rsidRDefault="00D8523E" w:rsidP="00470858">
            <w:pPr>
              <w:pStyle w:val="P68B1DB1-ListParagraph6"/>
              <w:ind w:left="0"/>
              <w:jc w:val="both"/>
              <w:rPr>
                <w:rFonts w:asciiTheme="minorHAnsi" w:hAnsiTheme="minorHAnsi"/>
                <w:sz w:val="22"/>
                <w:szCs w:val="22"/>
              </w:rPr>
            </w:pPr>
            <w:r>
              <w:rPr>
                <w:rFonts w:asciiTheme="minorHAnsi" w:hAnsiTheme="minorHAnsi"/>
                <w:b/>
                <w:bCs/>
                <w:sz w:val="22"/>
                <w:szCs w:val="22"/>
              </w:rPr>
              <w:t>9.</w:t>
            </w:r>
            <w:r w:rsidR="00470858" w:rsidRPr="00BA1FBA">
              <w:rPr>
                <w:rFonts w:asciiTheme="minorHAnsi" w:hAnsiTheme="minorHAnsi"/>
                <w:b/>
                <w:bCs/>
                <w:sz w:val="22"/>
                <w:szCs w:val="22"/>
              </w:rPr>
              <w:t>Analyse</w:t>
            </w:r>
            <w:r w:rsidR="00470858" w:rsidRPr="00BA1FBA">
              <w:rPr>
                <w:rFonts w:asciiTheme="minorHAnsi" w:hAnsiTheme="minorHAnsi"/>
                <w:sz w:val="22"/>
                <w:szCs w:val="22"/>
              </w:rPr>
              <w:t xml:space="preserve"> various aspects of the legal regime in the Republic of Croatia, including in a comparative perspective</w:t>
            </w:r>
          </w:p>
          <w:p w14:paraId="3EB91BE0" w14:textId="5980AEEB" w:rsidR="00470858" w:rsidRPr="00BA1FBA" w:rsidRDefault="00D8523E" w:rsidP="00470858">
            <w:pPr>
              <w:pStyle w:val="P68B1DB1-ListParagraph6"/>
              <w:ind w:left="0"/>
              <w:jc w:val="both"/>
              <w:rPr>
                <w:rFonts w:asciiTheme="minorHAnsi" w:hAnsiTheme="minorHAnsi"/>
                <w:sz w:val="22"/>
                <w:szCs w:val="22"/>
              </w:rPr>
            </w:pPr>
            <w:r>
              <w:rPr>
                <w:rFonts w:asciiTheme="minorHAnsi" w:hAnsiTheme="minorHAnsi"/>
                <w:b/>
                <w:bCs/>
                <w:sz w:val="22"/>
                <w:szCs w:val="22"/>
              </w:rPr>
              <w:t>12.</w:t>
            </w:r>
            <w:r w:rsidR="00470858" w:rsidRPr="00BA1FBA">
              <w:rPr>
                <w:rFonts w:asciiTheme="minorHAnsi" w:hAnsiTheme="minorHAnsi"/>
                <w:b/>
                <w:bCs/>
                <w:sz w:val="22"/>
                <w:szCs w:val="22"/>
              </w:rPr>
              <w:t>Evaluate</w:t>
            </w:r>
            <w:r w:rsidR="00470858" w:rsidRPr="00BA1FBA">
              <w:rPr>
                <w:rFonts w:asciiTheme="minorHAnsi" w:hAnsiTheme="minorHAnsi"/>
                <w:sz w:val="22"/>
                <w:szCs w:val="22"/>
              </w:rPr>
              <w:t xml:space="preserve"> legal institutes and principles in their developmental perspective and in terms of their relationship to the contemporary legal system</w:t>
            </w:r>
          </w:p>
          <w:p w14:paraId="5E6F4467" w14:textId="38C356A5" w:rsidR="00470858" w:rsidRPr="00BA1FBA" w:rsidRDefault="00D8523E" w:rsidP="00470858">
            <w:pPr>
              <w:pStyle w:val="P68B1DB1-Normal5"/>
              <w:rPr>
                <w:rFonts w:asciiTheme="minorHAnsi" w:hAnsiTheme="minorHAnsi"/>
                <w:sz w:val="22"/>
                <w:szCs w:val="22"/>
              </w:rPr>
            </w:pPr>
            <w:r>
              <w:rPr>
                <w:rFonts w:asciiTheme="minorHAnsi" w:hAnsiTheme="minorHAnsi"/>
                <w:b/>
                <w:bCs/>
                <w:sz w:val="22"/>
                <w:szCs w:val="22"/>
              </w:rPr>
              <w:t>15.</w:t>
            </w:r>
            <w:r w:rsidR="00470858" w:rsidRPr="00BA1FBA">
              <w:rPr>
                <w:rFonts w:asciiTheme="minorHAnsi" w:hAnsiTheme="minorHAnsi"/>
                <w:b/>
                <w:bCs/>
                <w:sz w:val="22"/>
                <w:szCs w:val="22"/>
              </w:rPr>
              <w:t>Suggest</w:t>
            </w:r>
            <w:r w:rsidR="00470858" w:rsidRPr="00BA1FBA">
              <w:rPr>
                <w:rFonts w:asciiTheme="minorHAnsi" w:hAnsiTheme="minorHAnsi"/>
                <w:sz w:val="22"/>
                <w:szCs w:val="22"/>
              </w:rPr>
              <w:t xml:space="preserve"> a solution to a legal problem with the purpose of drafting a reasoned legal opinion</w:t>
            </w:r>
          </w:p>
          <w:p w14:paraId="6DA01010" w14:textId="38DFD9A6" w:rsidR="00470858" w:rsidRPr="00BA1FBA" w:rsidRDefault="00D8523E" w:rsidP="00470858">
            <w:pPr>
              <w:pStyle w:val="P68B1DB1-Normal5"/>
              <w:rPr>
                <w:rFonts w:asciiTheme="minorHAnsi" w:hAnsiTheme="minorHAnsi"/>
                <w:sz w:val="22"/>
                <w:szCs w:val="22"/>
              </w:rPr>
            </w:pPr>
            <w:r>
              <w:rPr>
                <w:rFonts w:asciiTheme="minorHAnsi" w:hAnsiTheme="minorHAnsi"/>
                <w:b/>
                <w:bCs/>
                <w:sz w:val="22"/>
                <w:szCs w:val="22"/>
              </w:rPr>
              <w:t>18.</w:t>
            </w:r>
            <w:r w:rsidR="00470858" w:rsidRPr="00BA1FBA">
              <w:rPr>
                <w:rFonts w:asciiTheme="minorHAnsi" w:hAnsiTheme="minorHAnsi"/>
                <w:b/>
                <w:bCs/>
                <w:sz w:val="22"/>
                <w:szCs w:val="22"/>
              </w:rPr>
              <w:t>Conduct</w:t>
            </w:r>
            <w:r w:rsidR="00470858" w:rsidRPr="00BA1FBA">
              <w:rPr>
                <w:rFonts w:asciiTheme="minorHAnsi" w:hAnsiTheme="minorHAnsi"/>
                <w:sz w:val="22"/>
                <w:szCs w:val="22"/>
              </w:rPr>
              <w:t xml:space="preserve"> an empirical, i.e. legal and interdisciplinary research</w:t>
            </w:r>
          </w:p>
          <w:p w14:paraId="30951E30" w14:textId="7EAD89BF" w:rsidR="00470858" w:rsidRPr="00BA1FBA" w:rsidRDefault="00D8523E" w:rsidP="00470858">
            <w:pPr>
              <w:pStyle w:val="P68B1DB1-ListParagraph6"/>
              <w:ind w:left="0"/>
              <w:jc w:val="both"/>
              <w:rPr>
                <w:rFonts w:asciiTheme="minorHAnsi" w:hAnsiTheme="minorHAnsi"/>
                <w:sz w:val="22"/>
                <w:szCs w:val="22"/>
              </w:rPr>
            </w:pPr>
            <w:r>
              <w:rPr>
                <w:rFonts w:asciiTheme="minorHAnsi" w:hAnsiTheme="minorHAnsi"/>
                <w:sz w:val="22"/>
                <w:szCs w:val="22"/>
              </w:rPr>
              <w:t>20.</w:t>
            </w:r>
            <w:r w:rsidR="00470858" w:rsidRPr="00BA1FBA">
              <w:rPr>
                <w:rFonts w:asciiTheme="minorHAnsi" w:hAnsiTheme="minorHAnsi"/>
                <w:sz w:val="22"/>
                <w:szCs w:val="22"/>
              </w:rPr>
              <w:t xml:space="preserve">Independently </w:t>
            </w:r>
            <w:r w:rsidR="00470858" w:rsidRPr="00BA1FBA">
              <w:rPr>
                <w:rFonts w:asciiTheme="minorHAnsi" w:hAnsiTheme="minorHAnsi"/>
                <w:b/>
                <w:bCs/>
                <w:sz w:val="22"/>
                <w:szCs w:val="22"/>
              </w:rPr>
              <w:t>plan</w:t>
            </w:r>
            <w:r w:rsidR="00470858" w:rsidRPr="00BA1FBA">
              <w:rPr>
                <w:rFonts w:asciiTheme="minorHAnsi" w:hAnsiTheme="minorHAnsi"/>
                <w:sz w:val="22"/>
                <w:szCs w:val="22"/>
              </w:rPr>
              <w:t xml:space="preserve"> and present and/or create legal projects i.e. actions in legal proceedings within a team</w:t>
            </w:r>
          </w:p>
        </w:tc>
      </w:tr>
      <w:tr w:rsidR="00470858" w:rsidRPr="00BA1FBA" w14:paraId="3CE1CCD3" w14:textId="77777777" w:rsidTr="00117887">
        <w:trPr>
          <w:gridAfter w:val="1"/>
          <w:wAfter w:w="25" w:type="dxa"/>
          <w:trHeight w:val="255"/>
        </w:trPr>
        <w:tc>
          <w:tcPr>
            <w:tcW w:w="2561" w:type="dxa"/>
            <w:gridSpan w:val="2"/>
          </w:tcPr>
          <w:p w14:paraId="096440A8" w14:textId="77777777" w:rsidR="00470858" w:rsidRPr="00BA1FBA" w:rsidRDefault="00470858" w:rsidP="0094342E">
            <w:pPr>
              <w:pStyle w:val="P68B1DB1-Normal4"/>
              <w:numPr>
                <w:ilvl w:val="0"/>
                <w:numId w:val="228"/>
              </w:numPr>
              <w:ind w:left="396" w:hanging="365"/>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6113316"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Creating/synthesis</w:t>
            </w:r>
          </w:p>
        </w:tc>
      </w:tr>
      <w:tr w:rsidR="00470858" w:rsidRPr="00BA1FBA" w14:paraId="25CC7A0E" w14:textId="77777777" w:rsidTr="00117887">
        <w:trPr>
          <w:gridAfter w:val="1"/>
          <w:wAfter w:w="25" w:type="dxa"/>
          <w:trHeight w:val="255"/>
        </w:trPr>
        <w:tc>
          <w:tcPr>
            <w:tcW w:w="2561" w:type="dxa"/>
            <w:gridSpan w:val="2"/>
          </w:tcPr>
          <w:p w14:paraId="3D7BA1D4" w14:textId="77777777" w:rsidR="00470858" w:rsidRPr="00BA1FBA" w:rsidRDefault="00470858" w:rsidP="0094342E">
            <w:pPr>
              <w:pStyle w:val="P68B1DB1-Normal4"/>
              <w:numPr>
                <w:ilvl w:val="0"/>
                <w:numId w:val="228"/>
              </w:numPr>
              <w:ind w:left="396"/>
              <w:contextualSpacing/>
              <w:rPr>
                <w:rFonts w:asciiTheme="minorHAnsi" w:hAnsiTheme="minorHAnsi"/>
                <w:sz w:val="22"/>
                <w:szCs w:val="22"/>
              </w:rPr>
            </w:pPr>
            <w:r w:rsidRPr="00BA1FBA">
              <w:rPr>
                <w:rFonts w:asciiTheme="minorHAnsi" w:hAnsiTheme="minorHAnsi"/>
                <w:sz w:val="22"/>
                <w:szCs w:val="22"/>
              </w:rPr>
              <w:t>SKILLS</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AFC206D"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Critical assessment</w:t>
            </w:r>
          </w:p>
          <w:p w14:paraId="4574CA57"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Creative thinking</w:t>
            </w:r>
          </w:p>
          <w:p w14:paraId="2C835628"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Problem-solving skills</w:t>
            </w:r>
          </w:p>
          <w:p w14:paraId="458CFB3F"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Practical application of knowledge</w:t>
            </w:r>
          </w:p>
          <w:p w14:paraId="4C8F7B00"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Research skills</w:t>
            </w:r>
          </w:p>
          <w:p w14:paraId="376E840B"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Ability to form new ideas</w:t>
            </w:r>
          </w:p>
        </w:tc>
      </w:tr>
      <w:tr w:rsidR="00470858" w:rsidRPr="00BA1FBA" w14:paraId="71967FEA" w14:textId="77777777" w:rsidTr="00117887">
        <w:trPr>
          <w:gridAfter w:val="1"/>
          <w:wAfter w:w="25" w:type="dxa"/>
          <w:trHeight w:val="255"/>
        </w:trPr>
        <w:tc>
          <w:tcPr>
            <w:tcW w:w="2561" w:type="dxa"/>
            <w:gridSpan w:val="2"/>
          </w:tcPr>
          <w:p w14:paraId="30733FAE" w14:textId="77777777" w:rsidR="00470858" w:rsidRPr="00BA1FBA" w:rsidRDefault="00470858" w:rsidP="0094342E">
            <w:pPr>
              <w:pStyle w:val="P68B1DB1-Normal4"/>
              <w:numPr>
                <w:ilvl w:val="0"/>
                <w:numId w:val="228"/>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05ED2D2"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Teaching units:</w:t>
            </w:r>
          </w:p>
          <w:p w14:paraId="60CAAF9C" w14:textId="77777777" w:rsidR="00470858" w:rsidRPr="00BA1FBA" w:rsidRDefault="00470858" w:rsidP="00470858">
            <w:pPr>
              <w:pStyle w:val="P68B1DB1-ListParagraph7"/>
              <w:ind w:left="0"/>
              <w:rPr>
                <w:rFonts w:asciiTheme="minorHAnsi" w:hAnsiTheme="minorHAnsi"/>
                <w:szCs w:val="22"/>
              </w:rPr>
            </w:pPr>
          </w:p>
          <w:p w14:paraId="5ABFCE09"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Establishing the independent Republic of Croatia</w:t>
            </w:r>
          </w:p>
          <w:p w14:paraId="0B500B5C"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Basic features of the constitutional order of the Republic of Croatia</w:t>
            </w:r>
          </w:p>
          <w:p w14:paraId="18D084F7"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 xml:space="preserve">Rights and freedoms </w:t>
            </w:r>
            <w:proofErr w:type="gramStart"/>
            <w:r w:rsidRPr="00BA1FBA">
              <w:rPr>
                <w:rFonts w:asciiTheme="minorHAnsi" w:hAnsiTheme="minorHAnsi"/>
                <w:szCs w:val="22"/>
              </w:rPr>
              <w:t>guarantees</w:t>
            </w:r>
            <w:proofErr w:type="gramEnd"/>
            <w:r w:rsidRPr="00BA1FBA">
              <w:rPr>
                <w:rFonts w:asciiTheme="minorHAnsi" w:hAnsiTheme="minorHAnsi"/>
                <w:szCs w:val="22"/>
              </w:rPr>
              <w:t xml:space="preserve"> in the Constitution of the Republic of Croatia</w:t>
            </w:r>
          </w:p>
          <w:p w14:paraId="1289C895"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Constitutional Court of the Republic of Croatia</w:t>
            </w:r>
          </w:p>
          <w:p w14:paraId="4AE0AF3B"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Special institutions of constitutionality review</w:t>
            </w:r>
          </w:p>
          <w:p w14:paraId="28AF3FA1"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Referendum in the Republic of Croatia</w:t>
            </w:r>
          </w:p>
          <w:p w14:paraId="6628CB1E"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Croatian Parliament</w:t>
            </w:r>
          </w:p>
          <w:p w14:paraId="4605309D"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President of the Republic of Croatia</w:t>
            </w:r>
          </w:p>
          <w:p w14:paraId="5026D465"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lastRenderedPageBreak/>
              <w:t>Government and central administration</w:t>
            </w:r>
          </w:p>
          <w:p w14:paraId="7CAF0CF7" w14:textId="77777777" w:rsidR="00470858" w:rsidRPr="00BA1FBA" w:rsidRDefault="00470858" w:rsidP="0094342E">
            <w:pPr>
              <w:pStyle w:val="P68B1DB1-ListParagraph7"/>
              <w:numPr>
                <w:ilvl w:val="0"/>
                <w:numId w:val="220"/>
              </w:numPr>
              <w:rPr>
                <w:rFonts w:asciiTheme="minorHAnsi" w:hAnsiTheme="minorHAnsi"/>
                <w:szCs w:val="22"/>
              </w:rPr>
            </w:pPr>
            <w:r w:rsidRPr="00BA1FBA">
              <w:rPr>
                <w:rFonts w:asciiTheme="minorHAnsi" w:hAnsiTheme="minorHAnsi"/>
                <w:szCs w:val="22"/>
              </w:rPr>
              <w:t>Judiciary</w:t>
            </w:r>
          </w:p>
          <w:p w14:paraId="62915D9C" w14:textId="77777777" w:rsidR="00470858" w:rsidRPr="00BA1FBA" w:rsidRDefault="00470858" w:rsidP="0094342E">
            <w:pPr>
              <w:pStyle w:val="P68B1DB1-ListParagraph6"/>
              <w:numPr>
                <w:ilvl w:val="0"/>
                <w:numId w:val="220"/>
              </w:numPr>
              <w:jc w:val="both"/>
              <w:rPr>
                <w:rFonts w:asciiTheme="minorHAnsi" w:hAnsiTheme="minorHAnsi"/>
                <w:sz w:val="22"/>
                <w:szCs w:val="22"/>
              </w:rPr>
            </w:pPr>
            <w:r w:rsidRPr="00BA1FBA">
              <w:rPr>
                <w:rFonts w:asciiTheme="minorHAnsi" w:hAnsiTheme="minorHAnsi"/>
                <w:sz w:val="22"/>
                <w:szCs w:val="22"/>
              </w:rPr>
              <w:t>Local and regional self-government</w:t>
            </w:r>
          </w:p>
          <w:p w14:paraId="7DC10980" w14:textId="77777777" w:rsidR="00470858" w:rsidRPr="00BA1FBA" w:rsidRDefault="00470858" w:rsidP="0094342E">
            <w:pPr>
              <w:pStyle w:val="P68B1DB1-ListParagraph6"/>
              <w:numPr>
                <w:ilvl w:val="0"/>
                <w:numId w:val="220"/>
              </w:numPr>
              <w:jc w:val="both"/>
              <w:rPr>
                <w:rFonts w:asciiTheme="minorHAnsi" w:hAnsiTheme="minorHAnsi"/>
                <w:sz w:val="22"/>
                <w:szCs w:val="22"/>
              </w:rPr>
            </w:pPr>
            <w:r w:rsidRPr="00BA1FBA">
              <w:rPr>
                <w:rFonts w:asciiTheme="minorHAnsi" w:hAnsiTheme="minorHAnsi"/>
                <w:sz w:val="22"/>
                <w:szCs w:val="22"/>
              </w:rPr>
              <w:t>Consolidation of the Croatian legal system</w:t>
            </w:r>
          </w:p>
        </w:tc>
      </w:tr>
      <w:tr w:rsidR="00470858" w:rsidRPr="00BA1FBA" w14:paraId="5C04E2D1" w14:textId="77777777" w:rsidTr="00117887">
        <w:trPr>
          <w:gridAfter w:val="1"/>
          <w:wAfter w:w="25" w:type="dxa"/>
          <w:trHeight w:val="255"/>
        </w:trPr>
        <w:tc>
          <w:tcPr>
            <w:tcW w:w="2561" w:type="dxa"/>
            <w:gridSpan w:val="2"/>
          </w:tcPr>
          <w:p w14:paraId="35B61D22" w14:textId="77777777" w:rsidR="00470858" w:rsidRPr="00BA1FBA" w:rsidRDefault="00470858" w:rsidP="0094342E">
            <w:pPr>
              <w:pStyle w:val="P68B1DB1-Normal4"/>
              <w:numPr>
                <w:ilvl w:val="0"/>
                <w:numId w:val="228"/>
              </w:numPr>
              <w:ind w:left="396"/>
              <w:contextualSpacing/>
              <w:rPr>
                <w:rFonts w:asciiTheme="minorHAnsi" w:hAnsiTheme="minorHAnsi"/>
                <w:sz w:val="22"/>
                <w:szCs w:val="22"/>
              </w:rPr>
            </w:pPr>
            <w:r w:rsidRPr="00BA1FBA">
              <w:rPr>
                <w:rFonts w:asciiTheme="minorHAnsi" w:hAnsiTheme="minorHAnsi"/>
                <w:sz w:val="22"/>
                <w:szCs w:val="22"/>
              </w:rPr>
              <w:lastRenderedPageBreak/>
              <w:t>TEACHING METHODS</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6887533" w14:textId="77777777" w:rsidR="00470858" w:rsidRPr="00BA1FBA" w:rsidRDefault="00470858" w:rsidP="00470858">
            <w:pPr>
              <w:pStyle w:val="P68B1DB1-ListParagraph6"/>
              <w:ind w:left="540" w:hanging="360"/>
              <w:jc w:val="both"/>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470858" w:rsidRPr="00BA1FBA" w14:paraId="508714DA" w14:textId="77777777" w:rsidTr="00117887">
        <w:trPr>
          <w:gridAfter w:val="1"/>
          <w:wAfter w:w="25" w:type="dxa"/>
          <w:trHeight w:val="255"/>
        </w:trPr>
        <w:tc>
          <w:tcPr>
            <w:tcW w:w="2561" w:type="dxa"/>
            <w:gridSpan w:val="2"/>
          </w:tcPr>
          <w:p w14:paraId="427E5C18" w14:textId="77777777" w:rsidR="00470858" w:rsidRPr="00BA1FBA" w:rsidRDefault="00470858" w:rsidP="0094342E">
            <w:pPr>
              <w:pStyle w:val="P68B1DB1-Normal4"/>
              <w:numPr>
                <w:ilvl w:val="0"/>
                <w:numId w:val="228"/>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769"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49FDB57" w14:textId="77777777" w:rsidR="00470858" w:rsidRPr="00BA1FBA" w:rsidRDefault="00470858" w:rsidP="00470858">
            <w:pPr>
              <w:pStyle w:val="ListParagraph"/>
              <w:numPr>
                <w:ilvl w:val="0"/>
                <w:numId w:val="26"/>
              </w:numPr>
              <w:jc w:val="both"/>
              <w:rPr>
                <w:rFonts w:cs="Times New Roman"/>
              </w:rPr>
            </w:pPr>
            <w:r w:rsidRPr="00BA1FBA">
              <w:rPr>
                <w:rFonts w:cs="Times New Roman"/>
              </w:rPr>
              <w:t>Two mid-term exams or a written exam (objective-type questions: multiple choice and/or essay-type task: explanation of a given topic) and</w:t>
            </w:r>
          </w:p>
          <w:p w14:paraId="03AE4B30" w14:textId="77777777" w:rsidR="00470858" w:rsidRPr="00BA1FBA" w:rsidRDefault="00470858" w:rsidP="00470858">
            <w:pPr>
              <w:pStyle w:val="ListParagraph"/>
              <w:numPr>
                <w:ilvl w:val="0"/>
                <w:numId w:val="26"/>
              </w:numPr>
              <w:jc w:val="both"/>
              <w:rPr>
                <w:rFonts w:cs="Times New Roman"/>
              </w:rPr>
            </w:pPr>
            <w:r w:rsidRPr="00BA1FBA">
              <w:rPr>
                <w:rFonts w:cs="Times New Roman"/>
              </w:rPr>
              <w:t xml:space="preserve">Oral exam.  </w:t>
            </w:r>
          </w:p>
        </w:tc>
      </w:tr>
    </w:tbl>
    <w:p w14:paraId="6937D3AC" w14:textId="77777777" w:rsidR="00470858" w:rsidRPr="00BA1FBA" w:rsidRDefault="00470858" w:rsidP="00A1710B">
      <w:pPr>
        <w:shd w:val="clear" w:color="auto" w:fill="FFFFFF"/>
        <w:spacing w:after="0" w:line="252" w:lineRule="atLeast"/>
        <w:rPr>
          <w:b/>
          <w:color w:val="1F3864" w:themeColor="accent5" w:themeShade="80"/>
          <w:sz w:val="28"/>
          <w:szCs w:val="28"/>
        </w:rPr>
      </w:pPr>
    </w:p>
    <w:p w14:paraId="1DC05D94" w14:textId="77777777" w:rsidR="00470858" w:rsidRPr="00BA1FBA" w:rsidRDefault="00470858" w:rsidP="00A1710B">
      <w:pPr>
        <w:shd w:val="clear" w:color="auto" w:fill="FFFFFF"/>
        <w:spacing w:after="0" w:line="252" w:lineRule="atLeast"/>
        <w:rPr>
          <w:b/>
          <w:color w:val="1F3864" w:themeColor="accent5" w:themeShade="80"/>
          <w:sz w:val="28"/>
          <w:szCs w:val="28"/>
        </w:rPr>
      </w:pPr>
    </w:p>
    <w:p w14:paraId="77D2C669"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ENGLESKI JEZIK PRAVNE STRUKE III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7"/>
        <w:gridCol w:w="6478"/>
      </w:tblGrid>
      <w:tr w:rsidR="00030DDE" w:rsidRPr="00BA1FBA" w14:paraId="700C1B8F" w14:textId="77777777" w:rsidTr="00EF79AF">
        <w:trPr>
          <w:trHeight w:val="770"/>
        </w:trPr>
        <w:tc>
          <w:tcPr>
            <w:tcW w:w="2547" w:type="dxa"/>
            <w:shd w:val="clear" w:color="auto" w:fill="9CC2E5"/>
            <w:tcMar>
              <w:top w:w="100" w:type="dxa"/>
              <w:left w:w="100" w:type="dxa"/>
              <w:bottom w:w="100" w:type="dxa"/>
              <w:right w:w="100" w:type="dxa"/>
            </w:tcMar>
          </w:tcPr>
          <w:p w14:paraId="6C58DD01" w14:textId="77777777" w:rsidR="00030DDE" w:rsidRPr="00BA1FBA" w:rsidRDefault="00030DDE" w:rsidP="00EF79AF">
            <w:pPr>
              <w:spacing w:before="240" w:after="240"/>
              <w:ind w:left="20"/>
              <w:rPr>
                <w:rFonts w:eastAsia="Times New Roman" w:cs="Times New Roman"/>
                <w:b/>
                <w:sz w:val="28"/>
                <w:szCs w:val="28"/>
              </w:rPr>
            </w:pPr>
            <w:r w:rsidRPr="00BA1FBA">
              <w:rPr>
                <w:rFonts w:eastAsia="Times New Roman" w:cs="Times New Roman"/>
                <w:b/>
                <w:sz w:val="28"/>
                <w:szCs w:val="28"/>
              </w:rPr>
              <w:t>KOLEGIJ</w:t>
            </w:r>
          </w:p>
        </w:tc>
        <w:tc>
          <w:tcPr>
            <w:tcW w:w="6478" w:type="dxa"/>
            <w:tcMar>
              <w:top w:w="100" w:type="dxa"/>
              <w:left w:w="100" w:type="dxa"/>
              <w:bottom w:w="100" w:type="dxa"/>
              <w:right w:w="100" w:type="dxa"/>
            </w:tcMar>
          </w:tcPr>
          <w:p w14:paraId="28235F4F" w14:textId="77777777" w:rsidR="00030DDE" w:rsidRPr="00BA1FBA" w:rsidRDefault="00030DDE" w:rsidP="00EF79AF">
            <w:pPr>
              <w:spacing w:before="240" w:after="240"/>
              <w:ind w:left="20"/>
              <w:rPr>
                <w:rFonts w:eastAsia="Times New Roman" w:cs="Times New Roman"/>
                <w:b/>
                <w:sz w:val="28"/>
                <w:szCs w:val="28"/>
              </w:rPr>
            </w:pPr>
            <w:r w:rsidRPr="00BA1FBA">
              <w:rPr>
                <w:rFonts w:eastAsia="Times New Roman" w:cs="Times New Roman"/>
                <w:b/>
                <w:sz w:val="28"/>
                <w:szCs w:val="28"/>
              </w:rPr>
              <w:t>ENGLESKI JEZIK PRAVNE STRUKE III</w:t>
            </w:r>
          </w:p>
        </w:tc>
      </w:tr>
      <w:tr w:rsidR="00030DDE" w:rsidRPr="00BA1FBA" w14:paraId="620D8C26" w14:textId="77777777" w:rsidTr="00EF79AF">
        <w:trPr>
          <w:trHeight w:val="1025"/>
        </w:trPr>
        <w:tc>
          <w:tcPr>
            <w:tcW w:w="2547" w:type="dxa"/>
            <w:shd w:val="clear" w:color="auto" w:fill="F2F2F2"/>
            <w:tcMar>
              <w:top w:w="100" w:type="dxa"/>
              <w:left w:w="100" w:type="dxa"/>
              <w:bottom w:w="100" w:type="dxa"/>
              <w:right w:w="100" w:type="dxa"/>
            </w:tcMar>
          </w:tcPr>
          <w:p w14:paraId="1B8A3031"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OBAVEZNI ILI IZBORNI / GODINA STUDIJA NA KOJOJ SE KOLEGIJ IZVODI</w:t>
            </w:r>
          </w:p>
        </w:tc>
        <w:tc>
          <w:tcPr>
            <w:tcW w:w="6478" w:type="dxa"/>
            <w:tcMar>
              <w:top w:w="100" w:type="dxa"/>
              <w:left w:w="100" w:type="dxa"/>
              <w:bottom w:w="100" w:type="dxa"/>
              <w:right w:w="100" w:type="dxa"/>
            </w:tcMar>
          </w:tcPr>
          <w:p w14:paraId="1F67895E"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OBAVEZNI / 2. GODINA</w:t>
            </w:r>
          </w:p>
        </w:tc>
      </w:tr>
      <w:tr w:rsidR="00030DDE" w:rsidRPr="00BA1FBA" w14:paraId="6B0C5C25" w14:textId="77777777" w:rsidTr="00EF79AF">
        <w:trPr>
          <w:trHeight w:val="1025"/>
        </w:trPr>
        <w:tc>
          <w:tcPr>
            <w:tcW w:w="2547" w:type="dxa"/>
            <w:shd w:val="clear" w:color="auto" w:fill="F2F2F2"/>
            <w:tcMar>
              <w:top w:w="100" w:type="dxa"/>
              <w:left w:w="100" w:type="dxa"/>
              <w:bottom w:w="100" w:type="dxa"/>
              <w:right w:w="100" w:type="dxa"/>
            </w:tcMar>
          </w:tcPr>
          <w:p w14:paraId="3CC68611"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OBLIK NASTAVE (PREDAVANJA, SEMINAR, VJEŽBE, (I/ILI) PRAKTIČNA NASTAVA</w:t>
            </w:r>
          </w:p>
        </w:tc>
        <w:tc>
          <w:tcPr>
            <w:tcW w:w="6478" w:type="dxa"/>
            <w:tcMar>
              <w:top w:w="100" w:type="dxa"/>
              <w:left w:w="100" w:type="dxa"/>
              <w:bottom w:w="100" w:type="dxa"/>
              <w:right w:w="100" w:type="dxa"/>
            </w:tcMar>
          </w:tcPr>
          <w:p w14:paraId="2712021C"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PREDAVANJA</w:t>
            </w:r>
          </w:p>
          <w:p w14:paraId="78E7AE08"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 xml:space="preserve"> </w:t>
            </w:r>
          </w:p>
        </w:tc>
      </w:tr>
      <w:tr w:rsidR="00030DDE" w:rsidRPr="00BA1FBA" w14:paraId="458A5BCB" w14:textId="77777777" w:rsidTr="00EF79AF">
        <w:trPr>
          <w:trHeight w:val="1430"/>
        </w:trPr>
        <w:tc>
          <w:tcPr>
            <w:tcW w:w="2547" w:type="dxa"/>
            <w:shd w:val="clear" w:color="auto" w:fill="F2F2F2"/>
            <w:tcMar>
              <w:top w:w="100" w:type="dxa"/>
              <w:left w:w="100" w:type="dxa"/>
              <w:bottom w:w="100" w:type="dxa"/>
              <w:right w:w="100" w:type="dxa"/>
            </w:tcMar>
          </w:tcPr>
          <w:p w14:paraId="5437DF5E"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ECTS BODOVI KOLEGIJA</w:t>
            </w:r>
          </w:p>
        </w:tc>
        <w:tc>
          <w:tcPr>
            <w:tcW w:w="6478" w:type="dxa"/>
            <w:tcMar>
              <w:top w:w="100" w:type="dxa"/>
              <w:left w:w="100" w:type="dxa"/>
              <w:bottom w:w="100" w:type="dxa"/>
              <w:right w:w="100" w:type="dxa"/>
            </w:tcMar>
          </w:tcPr>
          <w:p w14:paraId="7E80F096" w14:textId="77777777" w:rsidR="00030DDE" w:rsidRPr="00BA1FBA" w:rsidRDefault="00030DDE" w:rsidP="00EF79AF">
            <w:pPr>
              <w:spacing w:before="240" w:after="240"/>
              <w:ind w:left="20"/>
              <w:jc w:val="both"/>
              <w:rPr>
                <w:rFonts w:eastAsia="Times New Roman" w:cs="Times New Roman"/>
              </w:rPr>
            </w:pPr>
            <w:r w:rsidRPr="00BA1FBA">
              <w:rPr>
                <w:rFonts w:eastAsia="Times New Roman" w:cs="Times New Roman"/>
              </w:rPr>
              <w:t>2 ECTS bodova:</w:t>
            </w:r>
          </w:p>
          <w:p w14:paraId="339AA9B9" w14:textId="77777777" w:rsidR="00030DDE" w:rsidRPr="00BA1FBA" w:rsidRDefault="00030DDE" w:rsidP="00EF79AF">
            <w:pPr>
              <w:spacing w:before="240" w:after="240"/>
              <w:ind w:left="588" w:hanging="332"/>
              <w:jc w:val="both"/>
              <w:rPr>
                <w:rFonts w:eastAsia="Times New Roman" w:cs="Times New Roman"/>
                <w:b/>
              </w:rPr>
            </w:pPr>
            <w:r w:rsidRPr="00BA1FBA">
              <w:rPr>
                <w:rFonts w:eastAsia="Times New Roman" w:cs="Times New Roman"/>
              </w:rPr>
              <w:t xml:space="preserve">  </w:t>
            </w:r>
            <w:r w:rsidRPr="00BA1FBA">
              <w:rPr>
                <w:rFonts w:eastAsia="Times New Roman" w:cs="Times New Roman"/>
              </w:rPr>
              <w:tab/>
              <w:t>1.    Pohađanje predavanja - 30 sati: cca. 1</w:t>
            </w:r>
            <w:r w:rsidRPr="00BA1FBA">
              <w:rPr>
                <w:rFonts w:eastAsia="Times New Roman" w:cs="Times New Roman"/>
                <w:b/>
              </w:rPr>
              <w:t xml:space="preserve"> ECTS</w:t>
            </w:r>
          </w:p>
          <w:p w14:paraId="4F6DE22B" w14:textId="77777777" w:rsidR="00030DDE" w:rsidRPr="00BA1FBA" w:rsidRDefault="00030DDE" w:rsidP="00EF79AF">
            <w:pPr>
              <w:spacing w:before="240" w:after="240"/>
              <w:ind w:left="588" w:hanging="332"/>
              <w:rPr>
                <w:rFonts w:eastAsia="Times New Roman" w:cs="Times New Roman"/>
              </w:rPr>
            </w:pPr>
            <w:r w:rsidRPr="00BA1FBA">
              <w:rPr>
                <w:rFonts w:eastAsia="Times New Roman" w:cs="Times New Roman"/>
              </w:rPr>
              <w:t xml:space="preserve">  </w:t>
            </w:r>
            <w:r w:rsidRPr="00BA1FBA">
              <w:rPr>
                <w:rFonts w:eastAsia="Times New Roman" w:cs="Times New Roman"/>
              </w:rPr>
              <w:tab/>
              <w:t>2.    Samostalan rad i priprema za ispit – 30 sati: cca. 1</w:t>
            </w:r>
            <w:r w:rsidRPr="00BA1FBA">
              <w:rPr>
                <w:rFonts w:eastAsia="Times New Roman" w:cs="Times New Roman"/>
                <w:b/>
              </w:rPr>
              <w:t xml:space="preserve"> ECTS</w:t>
            </w:r>
            <w:r w:rsidRPr="00BA1FBA">
              <w:rPr>
                <w:rFonts w:eastAsia="Times New Roman" w:cs="Times New Roman"/>
              </w:rPr>
              <w:t xml:space="preserve">. </w:t>
            </w:r>
          </w:p>
        </w:tc>
      </w:tr>
      <w:tr w:rsidR="00030DDE" w:rsidRPr="00BA1FBA" w14:paraId="4FF2FCBF" w14:textId="77777777" w:rsidTr="00EF79AF">
        <w:trPr>
          <w:trHeight w:val="830"/>
        </w:trPr>
        <w:tc>
          <w:tcPr>
            <w:tcW w:w="2547" w:type="dxa"/>
            <w:shd w:val="clear" w:color="auto" w:fill="F2F2F2"/>
            <w:tcMar>
              <w:top w:w="100" w:type="dxa"/>
              <w:left w:w="100" w:type="dxa"/>
              <w:bottom w:w="100" w:type="dxa"/>
              <w:right w:w="100" w:type="dxa"/>
            </w:tcMar>
          </w:tcPr>
          <w:p w14:paraId="67F06238"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STUDIJSKI PROGRAM NA KOJEM SE KOLEGIJ IZVODI</w:t>
            </w:r>
          </w:p>
        </w:tc>
        <w:tc>
          <w:tcPr>
            <w:tcW w:w="6478" w:type="dxa"/>
            <w:tcMar>
              <w:top w:w="100" w:type="dxa"/>
              <w:left w:w="100" w:type="dxa"/>
              <w:bottom w:w="100" w:type="dxa"/>
              <w:right w:w="100" w:type="dxa"/>
            </w:tcMar>
          </w:tcPr>
          <w:p w14:paraId="0BF4F8A1"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PRAVNI STUDIJ</w:t>
            </w:r>
          </w:p>
        </w:tc>
      </w:tr>
      <w:tr w:rsidR="00030DDE" w:rsidRPr="00BA1FBA" w14:paraId="219FFCD9" w14:textId="77777777" w:rsidTr="00EF79AF">
        <w:trPr>
          <w:trHeight w:val="830"/>
        </w:trPr>
        <w:tc>
          <w:tcPr>
            <w:tcW w:w="2547" w:type="dxa"/>
            <w:shd w:val="clear" w:color="auto" w:fill="F2F2F2"/>
            <w:tcMar>
              <w:top w:w="100" w:type="dxa"/>
              <w:left w:w="100" w:type="dxa"/>
              <w:bottom w:w="100" w:type="dxa"/>
              <w:right w:w="100" w:type="dxa"/>
            </w:tcMar>
          </w:tcPr>
          <w:p w14:paraId="37D7176F"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lastRenderedPageBreak/>
              <w:t>RAZINA STUDIJSKOG PROGRAMA (6.st, 6.sv, 7.1.st, 7.1.sv, 7.2, 8.2.)</w:t>
            </w:r>
          </w:p>
        </w:tc>
        <w:tc>
          <w:tcPr>
            <w:tcW w:w="6478" w:type="dxa"/>
            <w:tcMar>
              <w:top w:w="100" w:type="dxa"/>
              <w:left w:w="100" w:type="dxa"/>
              <w:bottom w:w="100" w:type="dxa"/>
              <w:right w:w="100" w:type="dxa"/>
            </w:tcMar>
          </w:tcPr>
          <w:p w14:paraId="51AAD451"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7.1. sv</w:t>
            </w:r>
          </w:p>
        </w:tc>
      </w:tr>
      <w:tr w:rsidR="00030DDE" w:rsidRPr="00BA1FBA" w14:paraId="77BFE5F6" w14:textId="77777777" w:rsidTr="00EF79AF">
        <w:trPr>
          <w:trHeight w:val="500"/>
        </w:trPr>
        <w:tc>
          <w:tcPr>
            <w:tcW w:w="2547" w:type="dxa"/>
            <w:tcMar>
              <w:top w:w="100" w:type="dxa"/>
              <w:left w:w="100" w:type="dxa"/>
              <w:bottom w:w="100" w:type="dxa"/>
              <w:right w:w="100" w:type="dxa"/>
            </w:tcMar>
          </w:tcPr>
          <w:p w14:paraId="11B3C702" w14:textId="77777777" w:rsidR="00030DDE" w:rsidRPr="00BA1FBA" w:rsidRDefault="00030DDE" w:rsidP="00EF79AF">
            <w:pPr>
              <w:spacing w:before="240" w:after="240"/>
              <w:ind w:left="20"/>
            </w:pPr>
            <w:r w:rsidRPr="00BA1FBA">
              <w:t xml:space="preserve"> </w:t>
            </w:r>
          </w:p>
        </w:tc>
        <w:tc>
          <w:tcPr>
            <w:tcW w:w="6478" w:type="dxa"/>
            <w:shd w:val="clear" w:color="auto" w:fill="BDD6EE"/>
            <w:tcMar>
              <w:top w:w="100" w:type="dxa"/>
              <w:left w:w="100" w:type="dxa"/>
              <w:bottom w:w="100" w:type="dxa"/>
              <w:right w:w="100" w:type="dxa"/>
            </w:tcMar>
          </w:tcPr>
          <w:p w14:paraId="38E657B7" w14:textId="77777777" w:rsidR="00030DDE" w:rsidRPr="00BA1FBA" w:rsidRDefault="00030DDE" w:rsidP="00EF79AF">
            <w:pPr>
              <w:spacing w:before="240" w:after="240"/>
              <w:ind w:left="20"/>
              <w:jc w:val="center"/>
              <w:rPr>
                <w:rFonts w:eastAsia="Times New Roman" w:cs="Times New Roman"/>
                <w:b/>
              </w:rPr>
            </w:pPr>
            <w:r w:rsidRPr="00BA1FBA">
              <w:rPr>
                <w:rFonts w:eastAsia="Times New Roman" w:cs="Times New Roman"/>
                <w:b/>
              </w:rPr>
              <w:t>KONSTRUKTIVNO POVEZIVANJE</w:t>
            </w:r>
          </w:p>
        </w:tc>
      </w:tr>
      <w:tr w:rsidR="00030DDE" w:rsidRPr="00BA1FBA" w14:paraId="70061EC5" w14:textId="77777777" w:rsidTr="00EF79AF">
        <w:trPr>
          <w:trHeight w:val="950"/>
        </w:trPr>
        <w:tc>
          <w:tcPr>
            <w:tcW w:w="2547" w:type="dxa"/>
            <w:shd w:val="clear" w:color="auto" w:fill="DEEAF6"/>
            <w:tcMar>
              <w:top w:w="100" w:type="dxa"/>
              <w:left w:w="100" w:type="dxa"/>
              <w:bottom w:w="100" w:type="dxa"/>
              <w:right w:w="100" w:type="dxa"/>
            </w:tcMar>
          </w:tcPr>
          <w:p w14:paraId="17E61072" w14:textId="77777777" w:rsidR="00030DDE" w:rsidRPr="00BA1FBA" w:rsidRDefault="00030DDE" w:rsidP="00EF79AF">
            <w:pPr>
              <w:spacing w:before="240" w:after="240"/>
              <w:ind w:left="38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7011A57A" w14:textId="77777777" w:rsidR="00030DDE" w:rsidRPr="00BA1FBA" w:rsidRDefault="00030DDE" w:rsidP="00EF79AF">
            <w:pPr>
              <w:spacing w:before="240" w:after="240"/>
              <w:ind w:left="20"/>
              <w:jc w:val="both"/>
              <w:rPr>
                <w:rFonts w:eastAsia="Times New Roman" w:cs="Times New Roman"/>
                <w:b/>
              </w:rPr>
            </w:pPr>
            <w:r w:rsidRPr="00BA1FBA">
              <w:rPr>
                <w:rFonts w:eastAsia="Times New Roman" w:cs="Times New Roman"/>
                <w:b/>
              </w:rPr>
              <w:t>Objasniti osnovne pojmove materijalnog i postupovnog kaznenog, obveznog, obiteljskog, radnog prava te prava društava na engleskom jeziku.</w:t>
            </w:r>
          </w:p>
        </w:tc>
      </w:tr>
      <w:tr w:rsidR="00030DDE" w:rsidRPr="00BA1FBA" w14:paraId="5E644F66" w14:textId="77777777" w:rsidTr="00EF79AF">
        <w:trPr>
          <w:trHeight w:val="1143"/>
        </w:trPr>
        <w:tc>
          <w:tcPr>
            <w:tcW w:w="2547" w:type="dxa"/>
            <w:tcMar>
              <w:top w:w="100" w:type="dxa"/>
              <w:left w:w="100" w:type="dxa"/>
              <w:bottom w:w="100" w:type="dxa"/>
              <w:right w:w="100" w:type="dxa"/>
            </w:tcMar>
          </w:tcPr>
          <w:p w14:paraId="35D769AC" w14:textId="77777777" w:rsidR="00030DDE" w:rsidRPr="00BA1FBA" w:rsidRDefault="00030DDE" w:rsidP="00030DDE">
            <w:pPr>
              <w:numPr>
                <w:ilvl w:val="0"/>
                <w:numId w:val="98"/>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23FDB9F0" w14:textId="77777777" w:rsidR="00030DDE" w:rsidRPr="00BA1FBA" w:rsidRDefault="00030DDE" w:rsidP="00EF79AF">
            <w:pPr>
              <w:spacing w:before="240" w:after="240"/>
              <w:rPr>
                <w:rFonts w:eastAsia="Times New Roman" w:cs="Times New Roman"/>
              </w:rPr>
            </w:pPr>
            <w:r w:rsidRPr="00BA1FBA">
              <w:rPr>
                <w:rFonts w:eastAsia="Times New Roman" w:cs="Times New Roman"/>
              </w:rPr>
              <w:t>2. Definirati osnovne pojmove i institute te temeljne doktrine i načela pojedinih grana prava.</w:t>
            </w:r>
          </w:p>
          <w:p w14:paraId="57D2E67B"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5. Objasniti institute materijalnog i postupovnog prava</w:t>
            </w:r>
          </w:p>
          <w:p w14:paraId="50E0E2A9"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tc>
      </w:tr>
      <w:tr w:rsidR="00030DDE" w:rsidRPr="00BA1FBA" w14:paraId="73BBA5DF" w14:textId="77777777" w:rsidTr="00EF79AF">
        <w:trPr>
          <w:trHeight w:val="830"/>
        </w:trPr>
        <w:tc>
          <w:tcPr>
            <w:tcW w:w="2547" w:type="dxa"/>
            <w:tcMar>
              <w:top w:w="100" w:type="dxa"/>
              <w:left w:w="100" w:type="dxa"/>
              <w:bottom w:w="100" w:type="dxa"/>
              <w:right w:w="100" w:type="dxa"/>
            </w:tcMar>
          </w:tcPr>
          <w:p w14:paraId="4946EC5F" w14:textId="77777777" w:rsidR="00030DDE" w:rsidRPr="00BA1FBA" w:rsidRDefault="00030DDE" w:rsidP="00030DDE">
            <w:pPr>
              <w:numPr>
                <w:ilvl w:val="0"/>
                <w:numId w:val="98"/>
              </w:numPr>
              <w:ind w:left="396" w:hanging="365"/>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40E6DD11"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Razumijevanje</w:t>
            </w:r>
          </w:p>
        </w:tc>
      </w:tr>
      <w:tr w:rsidR="00030DDE" w:rsidRPr="00BA1FBA" w14:paraId="17808DF2" w14:textId="77777777" w:rsidTr="00EF79AF">
        <w:trPr>
          <w:trHeight w:val="1406"/>
        </w:trPr>
        <w:tc>
          <w:tcPr>
            <w:tcW w:w="2547" w:type="dxa"/>
            <w:tcMar>
              <w:top w:w="100" w:type="dxa"/>
              <w:left w:w="100" w:type="dxa"/>
              <w:bottom w:w="100" w:type="dxa"/>
              <w:right w:w="100" w:type="dxa"/>
            </w:tcMar>
          </w:tcPr>
          <w:p w14:paraId="00D74DE8" w14:textId="77777777" w:rsidR="00030DDE" w:rsidRPr="00BA1FBA" w:rsidRDefault="00030DDE" w:rsidP="00030DDE">
            <w:pPr>
              <w:numPr>
                <w:ilvl w:val="0"/>
                <w:numId w:val="98"/>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5ED4745A" w14:textId="77777777" w:rsidR="00030DDE" w:rsidRPr="00BA1FBA" w:rsidRDefault="00030DDE" w:rsidP="00EF79AF">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030DDE" w:rsidRPr="00BA1FBA" w14:paraId="7323B7C4" w14:textId="77777777" w:rsidTr="00EF79AF">
        <w:trPr>
          <w:trHeight w:val="3815"/>
        </w:trPr>
        <w:tc>
          <w:tcPr>
            <w:tcW w:w="2547" w:type="dxa"/>
            <w:tcMar>
              <w:top w:w="100" w:type="dxa"/>
              <w:left w:w="100" w:type="dxa"/>
              <w:bottom w:w="100" w:type="dxa"/>
              <w:right w:w="100" w:type="dxa"/>
            </w:tcMar>
          </w:tcPr>
          <w:p w14:paraId="39D23569" w14:textId="77777777" w:rsidR="00030DDE" w:rsidRPr="00BA1FBA" w:rsidRDefault="00030DDE" w:rsidP="00030DDE">
            <w:pPr>
              <w:numPr>
                <w:ilvl w:val="0"/>
                <w:numId w:val="98"/>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5057D556"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Nastavne cjeline:</w:t>
            </w:r>
          </w:p>
          <w:p w14:paraId="54A01610"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Criminal law</w:t>
            </w:r>
          </w:p>
          <w:p w14:paraId="1C7B4B24"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The Law of Torts</w:t>
            </w:r>
          </w:p>
          <w:p w14:paraId="40FE6A10"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Contract  law</w:t>
            </w:r>
          </w:p>
          <w:p w14:paraId="7B37B450"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Family law</w:t>
            </w:r>
          </w:p>
          <w:p w14:paraId="230D4C5D"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Company law</w:t>
            </w:r>
          </w:p>
          <w:p w14:paraId="50374375"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Employment law</w:t>
            </w:r>
          </w:p>
        </w:tc>
      </w:tr>
      <w:tr w:rsidR="00030DDE" w:rsidRPr="00BA1FBA" w14:paraId="1CF4E5EF" w14:textId="77777777" w:rsidTr="00EF79AF">
        <w:trPr>
          <w:trHeight w:val="710"/>
        </w:trPr>
        <w:tc>
          <w:tcPr>
            <w:tcW w:w="2547" w:type="dxa"/>
            <w:tcMar>
              <w:top w:w="100" w:type="dxa"/>
              <w:left w:w="100" w:type="dxa"/>
              <w:bottom w:w="100" w:type="dxa"/>
              <w:right w:w="100" w:type="dxa"/>
            </w:tcMar>
          </w:tcPr>
          <w:p w14:paraId="3C4DD95B" w14:textId="77777777" w:rsidR="00030DDE" w:rsidRPr="00BA1FBA" w:rsidRDefault="00030DDE" w:rsidP="00030DDE">
            <w:pPr>
              <w:numPr>
                <w:ilvl w:val="0"/>
                <w:numId w:val="98"/>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11985B57"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030DDE" w:rsidRPr="00BA1FBA" w14:paraId="36335CE3" w14:textId="77777777" w:rsidTr="00EF79AF">
        <w:trPr>
          <w:trHeight w:val="1190"/>
        </w:trPr>
        <w:tc>
          <w:tcPr>
            <w:tcW w:w="2547" w:type="dxa"/>
            <w:tcMar>
              <w:top w:w="100" w:type="dxa"/>
              <w:left w:w="100" w:type="dxa"/>
              <w:bottom w:w="100" w:type="dxa"/>
              <w:right w:w="100" w:type="dxa"/>
            </w:tcMar>
          </w:tcPr>
          <w:p w14:paraId="7A25C6AE" w14:textId="77777777" w:rsidR="00030DDE" w:rsidRPr="00BA1FBA" w:rsidRDefault="00030DDE" w:rsidP="00030DDE">
            <w:pPr>
              <w:numPr>
                <w:ilvl w:val="0"/>
                <w:numId w:val="98"/>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1643FEA5"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498CB61D"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2.       Usmeni ispit.</w:t>
            </w:r>
            <w:r w:rsidRPr="00BA1FBA">
              <w:rPr>
                <w:rFonts w:eastAsia="Times New Roman" w:cs="Times New Roman"/>
              </w:rPr>
              <w:tab/>
            </w:r>
          </w:p>
        </w:tc>
      </w:tr>
      <w:tr w:rsidR="00030DDE" w:rsidRPr="00BA1FBA" w14:paraId="61E11F56" w14:textId="77777777" w:rsidTr="00EF79AF">
        <w:trPr>
          <w:trHeight w:val="950"/>
        </w:trPr>
        <w:tc>
          <w:tcPr>
            <w:tcW w:w="2547" w:type="dxa"/>
            <w:shd w:val="clear" w:color="auto" w:fill="DEEAF6"/>
            <w:tcMar>
              <w:top w:w="100" w:type="dxa"/>
              <w:left w:w="100" w:type="dxa"/>
              <w:bottom w:w="100" w:type="dxa"/>
              <w:right w:w="100" w:type="dxa"/>
            </w:tcMar>
          </w:tcPr>
          <w:p w14:paraId="6B7F4EF2" w14:textId="77777777" w:rsidR="00030DDE" w:rsidRPr="00BA1FBA" w:rsidRDefault="00030DDE" w:rsidP="00EF79AF">
            <w:pPr>
              <w:spacing w:before="240" w:after="240"/>
              <w:ind w:left="-4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0E049BFE" w14:textId="77777777" w:rsidR="00030DDE" w:rsidRPr="00BA1FBA" w:rsidRDefault="00030DDE" w:rsidP="00EF79AF">
            <w:pPr>
              <w:spacing w:before="240" w:after="240"/>
              <w:ind w:left="20"/>
              <w:jc w:val="both"/>
              <w:rPr>
                <w:rFonts w:eastAsia="Times New Roman" w:cs="Times New Roman"/>
                <w:b/>
              </w:rPr>
            </w:pPr>
            <w:r w:rsidRPr="00BA1FBA">
              <w:rPr>
                <w:rFonts w:eastAsia="Times New Roman" w:cs="Times New Roman"/>
                <w:b/>
              </w:rPr>
              <w:t>Razlikovati materijalne i postupovne institute kaznenog i građanskog prava u engleskom pravnom sustavu na engleskom jeziku.</w:t>
            </w:r>
          </w:p>
        </w:tc>
      </w:tr>
      <w:tr w:rsidR="00030DDE" w:rsidRPr="00BA1FBA" w14:paraId="461B3909" w14:textId="77777777" w:rsidTr="00EF79AF">
        <w:trPr>
          <w:trHeight w:val="2165"/>
        </w:trPr>
        <w:tc>
          <w:tcPr>
            <w:tcW w:w="2547" w:type="dxa"/>
            <w:tcMar>
              <w:top w:w="100" w:type="dxa"/>
              <w:left w:w="100" w:type="dxa"/>
              <w:bottom w:w="100" w:type="dxa"/>
              <w:right w:w="100" w:type="dxa"/>
            </w:tcMar>
          </w:tcPr>
          <w:p w14:paraId="147C0BB3" w14:textId="77777777" w:rsidR="00030DDE" w:rsidRPr="00BA1FBA" w:rsidRDefault="00030DDE" w:rsidP="00030DDE">
            <w:pPr>
              <w:numPr>
                <w:ilvl w:val="0"/>
                <w:numId w:val="99"/>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75D98341"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2.  Definirati osnovne pojmove i institute te temeljne doktrine i načela pojedinih grana prava.</w:t>
            </w:r>
          </w:p>
          <w:p w14:paraId="348D3B6A"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5. Objasniti institute materijalnog i postupovnog prava</w:t>
            </w:r>
          </w:p>
          <w:p w14:paraId="292D3371"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tc>
      </w:tr>
      <w:tr w:rsidR="00030DDE" w:rsidRPr="00BA1FBA" w14:paraId="26205D36" w14:textId="77777777" w:rsidTr="00EF79AF">
        <w:trPr>
          <w:trHeight w:val="830"/>
        </w:trPr>
        <w:tc>
          <w:tcPr>
            <w:tcW w:w="2547" w:type="dxa"/>
            <w:tcMar>
              <w:top w:w="100" w:type="dxa"/>
              <w:left w:w="100" w:type="dxa"/>
              <w:bottom w:w="100" w:type="dxa"/>
              <w:right w:w="100" w:type="dxa"/>
            </w:tcMar>
          </w:tcPr>
          <w:p w14:paraId="1D67F6F2" w14:textId="77777777" w:rsidR="00030DDE" w:rsidRPr="00BA1FBA" w:rsidRDefault="00030DDE" w:rsidP="00030DDE">
            <w:pPr>
              <w:numPr>
                <w:ilvl w:val="0"/>
                <w:numId w:val="99"/>
              </w:numPr>
              <w:ind w:left="396" w:hanging="365"/>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3879723D"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Razumijevanje</w:t>
            </w:r>
          </w:p>
        </w:tc>
      </w:tr>
      <w:tr w:rsidR="00030DDE" w:rsidRPr="00BA1FBA" w14:paraId="43222667" w14:textId="77777777" w:rsidTr="00EF79AF">
        <w:trPr>
          <w:trHeight w:val="1190"/>
        </w:trPr>
        <w:tc>
          <w:tcPr>
            <w:tcW w:w="2547" w:type="dxa"/>
            <w:tcMar>
              <w:top w:w="100" w:type="dxa"/>
              <w:left w:w="100" w:type="dxa"/>
              <w:bottom w:w="100" w:type="dxa"/>
              <w:right w:w="100" w:type="dxa"/>
            </w:tcMar>
          </w:tcPr>
          <w:p w14:paraId="42A4AC4C" w14:textId="77777777" w:rsidR="00030DDE" w:rsidRPr="00BA1FBA" w:rsidRDefault="00030DDE" w:rsidP="00030DDE">
            <w:pPr>
              <w:numPr>
                <w:ilvl w:val="0"/>
                <w:numId w:val="99"/>
              </w:numPr>
              <w:ind w:left="396"/>
              <w:contextualSpacing/>
              <w:rPr>
                <w:rFonts w:cs="Times New Roman"/>
              </w:rPr>
            </w:pPr>
            <w:r w:rsidRPr="00BA1FBA">
              <w:rPr>
                <w:rFonts w:cs="Times New Roman"/>
              </w:rPr>
              <w:lastRenderedPageBreak/>
              <w:t>VJEŠTINE</w:t>
            </w:r>
          </w:p>
        </w:tc>
        <w:tc>
          <w:tcPr>
            <w:tcW w:w="6478" w:type="dxa"/>
            <w:shd w:val="clear" w:color="auto" w:fill="E7E6E6"/>
            <w:tcMar>
              <w:top w:w="100" w:type="dxa"/>
              <w:left w:w="100" w:type="dxa"/>
              <w:bottom w:w="100" w:type="dxa"/>
              <w:right w:w="100" w:type="dxa"/>
            </w:tcMar>
          </w:tcPr>
          <w:p w14:paraId="4272A49E" w14:textId="77777777" w:rsidR="00030DDE" w:rsidRPr="00BA1FBA" w:rsidRDefault="00030DDE" w:rsidP="00EF79AF">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030DDE" w:rsidRPr="00BA1FBA" w14:paraId="4454821C" w14:textId="77777777" w:rsidTr="00EF79AF">
        <w:trPr>
          <w:trHeight w:val="2405"/>
        </w:trPr>
        <w:tc>
          <w:tcPr>
            <w:tcW w:w="2547" w:type="dxa"/>
            <w:tcMar>
              <w:top w:w="100" w:type="dxa"/>
              <w:left w:w="100" w:type="dxa"/>
              <w:bottom w:w="100" w:type="dxa"/>
              <w:right w:w="100" w:type="dxa"/>
            </w:tcMar>
          </w:tcPr>
          <w:p w14:paraId="10281191" w14:textId="77777777" w:rsidR="00030DDE" w:rsidRPr="00BA1FBA" w:rsidRDefault="00030DDE" w:rsidP="00030DDE">
            <w:pPr>
              <w:numPr>
                <w:ilvl w:val="0"/>
                <w:numId w:val="99"/>
              </w:numPr>
              <w:ind w:left="396"/>
              <w:contextualSpacing/>
              <w:rPr>
                <w:rFonts w:cs="Times New Roman"/>
              </w:rPr>
            </w:pPr>
            <w:r w:rsidRPr="00BA1FBA">
              <w:rPr>
                <w:rFonts w:cs="Times New Roman"/>
              </w:rPr>
              <w:t>SADRŽAJ UČENJA</w:t>
            </w:r>
          </w:p>
        </w:tc>
        <w:tc>
          <w:tcPr>
            <w:tcW w:w="6478" w:type="dxa"/>
            <w:shd w:val="clear" w:color="auto" w:fill="E7E6E6"/>
            <w:tcMar>
              <w:top w:w="100" w:type="dxa"/>
              <w:left w:w="100" w:type="dxa"/>
              <w:bottom w:w="100" w:type="dxa"/>
              <w:right w:w="100" w:type="dxa"/>
            </w:tcMar>
          </w:tcPr>
          <w:p w14:paraId="6C369A7A"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Nastavne cjeline:</w:t>
            </w:r>
          </w:p>
          <w:p w14:paraId="05D11A02"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Criminal law</w:t>
            </w:r>
          </w:p>
          <w:p w14:paraId="41DF708E"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The Law of Torts</w:t>
            </w:r>
          </w:p>
          <w:p w14:paraId="33EDC969"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Contract  law</w:t>
            </w:r>
          </w:p>
        </w:tc>
      </w:tr>
      <w:tr w:rsidR="00030DDE" w:rsidRPr="00BA1FBA" w14:paraId="0BA51F48" w14:textId="77777777" w:rsidTr="00EF79AF">
        <w:trPr>
          <w:trHeight w:val="710"/>
        </w:trPr>
        <w:tc>
          <w:tcPr>
            <w:tcW w:w="2547" w:type="dxa"/>
            <w:tcMar>
              <w:top w:w="100" w:type="dxa"/>
              <w:left w:w="100" w:type="dxa"/>
              <w:bottom w:w="100" w:type="dxa"/>
              <w:right w:w="100" w:type="dxa"/>
            </w:tcMar>
          </w:tcPr>
          <w:p w14:paraId="79103227" w14:textId="77777777" w:rsidR="00030DDE" w:rsidRPr="00BA1FBA" w:rsidRDefault="00030DDE" w:rsidP="00030DDE">
            <w:pPr>
              <w:numPr>
                <w:ilvl w:val="0"/>
                <w:numId w:val="99"/>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7D60F508"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030DDE" w:rsidRPr="00BA1FBA" w14:paraId="1C4D8D2F" w14:textId="77777777" w:rsidTr="00EF79AF">
        <w:trPr>
          <w:trHeight w:val="1190"/>
        </w:trPr>
        <w:tc>
          <w:tcPr>
            <w:tcW w:w="2547" w:type="dxa"/>
            <w:tcMar>
              <w:top w:w="100" w:type="dxa"/>
              <w:left w:w="100" w:type="dxa"/>
              <w:bottom w:w="100" w:type="dxa"/>
              <w:right w:w="100" w:type="dxa"/>
            </w:tcMar>
          </w:tcPr>
          <w:p w14:paraId="58ADCBDF" w14:textId="77777777" w:rsidR="00030DDE" w:rsidRPr="00BA1FBA" w:rsidRDefault="00030DDE" w:rsidP="00030DDE">
            <w:pPr>
              <w:numPr>
                <w:ilvl w:val="0"/>
                <w:numId w:val="99"/>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1E730520"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3D9871AB"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 xml:space="preserve">Usmeni ispit.   </w:t>
            </w:r>
          </w:p>
        </w:tc>
      </w:tr>
      <w:tr w:rsidR="00030DDE" w:rsidRPr="00BA1FBA" w14:paraId="4BA10F3C" w14:textId="77777777" w:rsidTr="00EF79AF">
        <w:trPr>
          <w:trHeight w:val="950"/>
        </w:trPr>
        <w:tc>
          <w:tcPr>
            <w:tcW w:w="2547" w:type="dxa"/>
            <w:shd w:val="clear" w:color="auto" w:fill="DEEAF6"/>
            <w:tcMar>
              <w:top w:w="100" w:type="dxa"/>
              <w:left w:w="100" w:type="dxa"/>
              <w:bottom w:w="100" w:type="dxa"/>
              <w:right w:w="100" w:type="dxa"/>
            </w:tcMar>
          </w:tcPr>
          <w:p w14:paraId="662DF24E" w14:textId="77777777" w:rsidR="00030DDE" w:rsidRPr="00BA1FBA" w:rsidRDefault="00030DDE" w:rsidP="00030DDE">
            <w:pPr>
              <w:numPr>
                <w:ilvl w:val="0"/>
                <w:numId w:val="99"/>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0BB576F3" w14:textId="77777777" w:rsidR="00030DDE" w:rsidRPr="00BA1FBA" w:rsidRDefault="00030DDE" w:rsidP="00EF79AF">
            <w:pPr>
              <w:spacing w:before="240" w:after="240"/>
              <w:ind w:left="20"/>
              <w:jc w:val="both"/>
              <w:rPr>
                <w:rFonts w:eastAsia="Times New Roman" w:cs="Times New Roman"/>
                <w:b/>
              </w:rPr>
            </w:pPr>
            <w:r w:rsidRPr="00BA1FBA">
              <w:rPr>
                <w:rFonts w:eastAsia="Times New Roman" w:cs="Times New Roman"/>
                <w:b/>
              </w:rPr>
              <w:t>Usporediti termine i institute kaznenog, obveznog, obiteljskog, radnog te prava društava u engleskom i hrvatskom pravnom sustavu.</w:t>
            </w:r>
          </w:p>
        </w:tc>
      </w:tr>
      <w:tr w:rsidR="00030DDE" w:rsidRPr="00BA1FBA" w14:paraId="2E97203F" w14:textId="77777777" w:rsidTr="00EF79AF">
        <w:trPr>
          <w:trHeight w:val="2165"/>
        </w:trPr>
        <w:tc>
          <w:tcPr>
            <w:tcW w:w="2547" w:type="dxa"/>
            <w:tcMar>
              <w:top w:w="100" w:type="dxa"/>
              <w:left w:w="100" w:type="dxa"/>
              <w:bottom w:w="100" w:type="dxa"/>
              <w:right w:w="100" w:type="dxa"/>
            </w:tcMar>
          </w:tcPr>
          <w:p w14:paraId="7CD24B28" w14:textId="77777777" w:rsidR="00030DDE" w:rsidRPr="00BA1FBA" w:rsidRDefault="00030DDE" w:rsidP="00030DDE">
            <w:pPr>
              <w:numPr>
                <w:ilvl w:val="0"/>
                <w:numId w:val="100"/>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2A9A3FFC"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2. Definirati osnovne pojmove i institute te temeljne doktrine i načela pojedinih grana prava.</w:t>
            </w:r>
          </w:p>
          <w:p w14:paraId="7A956329"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5. Objasniti institute materijalnog i postupovnog prava</w:t>
            </w:r>
          </w:p>
          <w:p w14:paraId="500A1A13"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tc>
      </w:tr>
      <w:tr w:rsidR="00030DDE" w:rsidRPr="00BA1FBA" w14:paraId="3E8C9738" w14:textId="77777777" w:rsidTr="00EF79AF">
        <w:trPr>
          <w:trHeight w:val="830"/>
        </w:trPr>
        <w:tc>
          <w:tcPr>
            <w:tcW w:w="2547" w:type="dxa"/>
            <w:tcMar>
              <w:top w:w="100" w:type="dxa"/>
              <w:left w:w="100" w:type="dxa"/>
              <w:bottom w:w="100" w:type="dxa"/>
              <w:right w:w="100" w:type="dxa"/>
            </w:tcMar>
          </w:tcPr>
          <w:p w14:paraId="76BCE674" w14:textId="77777777" w:rsidR="00030DDE" w:rsidRPr="00BA1FBA" w:rsidRDefault="00030DDE" w:rsidP="00030DDE">
            <w:pPr>
              <w:numPr>
                <w:ilvl w:val="0"/>
                <w:numId w:val="100"/>
              </w:numPr>
              <w:ind w:left="396" w:hanging="365"/>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47E1DA9D"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Razumijevanje</w:t>
            </w:r>
          </w:p>
        </w:tc>
      </w:tr>
      <w:tr w:rsidR="00030DDE" w:rsidRPr="00BA1FBA" w14:paraId="2F9545BD" w14:textId="77777777" w:rsidTr="00EF79AF">
        <w:trPr>
          <w:trHeight w:val="1190"/>
        </w:trPr>
        <w:tc>
          <w:tcPr>
            <w:tcW w:w="2547" w:type="dxa"/>
            <w:tcMar>
              <w:top w:w="100" w:type="dxa"/>
              <w:left w:w="100" w:type="dxa"/>
              <w:bottom w:w="100" w:type="dxa"/>
              <w:right w:w="100" w:type="dxa"/>
            </w:tcMar>
          </w:tcPr>
          <w:p w14:paraId="3292258C" w14:textId="77777777" w:rsidR="00030DDE" w:rsidRPr="00BA1FBA" w:rsidRDefault="00030DDE" w:rsidP="00030DDE">
            <w:pPr>
              <w:numPr>
                <w:ilvl w:val="0"/>
                <w:numId w:val="100"/>
              </w:numPr>
              <w:ind w:left="396"/>
              <w:contextualSpacing/>
              <w:rPr>
                <w:rFonts w:cs="Times New Roman"/>
              </w:rPr>
            </w:pPr>
            <w:r w:rsidRPr="00BA1FBA">
              <w:rPr>
                <w:rFonts w:cs="Times New Roman"/>
              </w:rPr>
              <w:lastRenderedPageBreak/>
              <w:t>VJEŠTINE</w:t>
            </w:r>
          </w:p>
        </w:tc>
        <w:tc>
          <w:tcPr>
            <w:tcW w:w="6478" w:type="dxa"/>
            <w:shd w:val="clear" w:color="auto" w:fill="E7E6E6"/>
            <w:tcMar>
              <w:top w:w="100" w:type="dxa"/>
              <w:left w:w="100" w:type="dxa"/>
              <w:bottom w:w="100" w:type="dxa"/>
              <w:right w:w="100" w:type="dxa"/>
            </w:tcMar>
          </w:tcPr>
          <w:p w14:paraId="2BB73C69" w14:textId="77777777" w:rsidR="00030DDE" w:rsidRPr="00BA1FBA" w:rsidRDefault="00030DDE" w:rsidP="00EF79AF">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030DDE" w:rsidRPr="00BA1FBA" w14:paraId="1C60AD7F" w14:textId="77777777" w:rsidTr="00EF79AF">
        <w:trPr>
          <w:trHeight w:val="3860"/>
        </w:trPr>
        <w:tc>
          <w:tcPr>
            <w:tcW w:w="2547" w:type="dxa"/>
            <w:tcMar>
              <w:top w:w="100" w:type="dxa"/>
              <w:left w:w="100" w:type="dxa"/>
              <w:bottom w:w="100" w:type="dxa"/>
              <w:right w:w="100" w:type="dxa"/>
            </w:tcMar>
          </w:tcPr>
          <w:p w14:paraId="0CA122FA" w14:textId="77777777" w:rsidR="00030DDE" w:rsidRPr="00BA1FBA" w:rsidRDefault="00030DDE" w:rsidP="00030DDE">
            <w:pPr>
              <w:numPr>
                <w:ilvl w:val="0"/>
                <w:numId w:val="100"/>
              </w:numPr>
              <w:ind w:left="396"/>
              <w:contextualSpacing/>
              <w:rPr>
                <w:rFonts w:cs="Times New Roman"/>
              </w:rPr>
            </w:pPr>
            <w:r w:rsidRPr="00BA1FBA">
              <w:rPr>
                <w:rFonts w:cs="Times New Roman"/>
              </w:rPr>
              <w:t>SADRŽAJ UČENJA</w:t>
            </w:r>
          </w:p>
        </w:tc>
        <w:tc>
          <w:tcPr>
            <w:tcW w:w="6478" w:type="dxa"/>
            <w:shd w:val="clear" w:color="auto" w:fill="E7E6E6"/>
            <w:tcMar>
              <w:top w:w="100" w:type="dxa"/>
              <w:left w:w="100" w:type="dxa"/>
              <w:bottom w:w="100" w:type="dxa"/>
              <w:right w:w="100" w:type="dxa"/>
            </w:tcMar>
          </w:tcPr>
          <w:p w14:paraId="1CC796F5"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Nastavne cjeline:</w:t>
            </w:r>
          </w:p>
          <w:p w14:paraId="2FF6E915"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Criminal law</w:t>
            </w:r>
          </w:p>
          <w:p w14:paraId="2E588752"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The Law of Torts</w:t>
            </w:r>
          </w:p>
          <w:p w14:paraId="154C3394"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Contract  law</w:t>
            </w:r>
          </w:p>
          <w:p w14:paraId="27635FA0"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Family law</w:t>
            </w:r>
          </w:p>
          <w:p w14:paraId="2A585312"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Company law</w:t>
            </w:r>
          </w:p>
          <w:p w14:paraId="19779A21"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Employment law</w:t>
            </w:r>
          </w:p>
        </w:tc>
      </w:tr>
      <w:tr w:rsidR="00030DDE" w:rsidRPr="00BA1FBA" w14:paraId="0F1E448A" w14:textId="77777777" w:rsidTr="00EF79AF">
        <w:trPr>
          <w:trHeight w:val="710"/>
        </w:trPr>
        <w:tc>
          <w:tcPr>
            <w:tcW w:w="2547" w:type="dxa"/>
            <w:tcMar>
              <w:top w:w="100" w:type="dxa"/>
              <w:left w:w="100" w:type="dxa"/>
              <w:bottom w:w="100" w:type="dxa"/>
              <w:right w:w="100" w:type="dxa"/>
            </w:tcMar>
          </w:tcPr>
          <w:p w14:paraId="43EC9BE1" w14:textId="77777777" w:rsidR="00030DDE" w:rsidRPr="00BA1FBA" w:rsidRDefault="00030DDE" w:rsidP="00030DDE">
            <w:pPr>
              <w:numPr>
                <w:ilvl w:val="0"/>
                <w:numId w:val="100"/>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6724F029"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030DDE" w:rsidRPr="00BA1FBA" w14:paraId="7B1AEA8F" w14:textId="77777777" w:rsidTr="00EF79AF">
        <w:trPr>
          <w:trHeight w:val="1190"/>
        </w:trPr>
        <w:tc>
          <w:tcPr>
            <w:tcW w:w="2547" w:type="dxa"/>
            <w:tcMar>
              <w:top w:w="100" w:type="dxa"/>
              <w:left w:w="100" w:type="dxa"/>
              <w:bottom w:w="100" w:type="dxa"/>
              <w:right w:w="100" w:type="dxa"/>
            </w:tcMar>
          </w:tcPr>
          <w:p w14:paraId="17382E56" w14:textId="77777777" w:rsidR="00030DDE" w:rsidRPr="00BA1FBA" w:rsidRDefault="00030DDE" w:rsidP="00030DDE">
            <w:pPr>
              <w:numPr>
                <w:ilvl w:val="0"/>
                <w:numId w:val="100"/>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615668AA"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4AFA3047"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 xml:space="preserve">Usmeni ispit.   </w:t>
            </w:r>
          </w:p>
        </w:tc>
      </w:tr>
      <w:tr w:rsidR="00030DDE" w:rsidRPr="00BA1FBA" w14:paraId="34AA7753" w14:textId="77777777" w:rsidTr="00EF79AF">
        <w:trPr>
          <w:trHeight w:val="1190"/>
        </w:trPr>
        <w:tc>
          <w:tcPr>
            <w:tcW w:w="2547" w:type="dxa"/>
            <w:shd w:val="clear" w:color="auto" w:fill="DEEAF6"/>
            <w:tcMar>
              <w:top w:w="100" w:type="dxa"/>
              <w:left w:w="100" w:type="dxa"/>
              <w:bottom w:w="100" w:type="dxa"/>
              <w:right w:w="100" w:type="dxa"/>
            </w:tcMar>
          </w:tcPr>
          <w:p w14:paraId="52A556D3" w14:textId="77777777" w:rsidR="00030DDE" w:rsidRPr="00BA1FBA" w:rsidRDefault="00030DDE" w:rsidP="00EF79AF">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2C00C5A1" w14:textId="77777777" w:rsidR="00030DDE" w:rsidRPr="00BA1FBA" w:rsidRDefault="00030DDE" w:rsidP="00EF79AF">
            <w:pPr>
              <w:spacing w:before="240" w:after="240"/>
              <w:ind w:left="228"/>
              <w:rPr>
                <w:rFonts w:eastAsia="Times New Roman" w:cs="Times New Roman"/>
                <w:b/>
              </w:rPr>
            </w:pPr>
            <w:r w:rsidRPr="00BA1FBA">
              <w:rPr>
                <w:rFonts w:eastAsia="Times New Roman" w:cs="Times New Roman"/>
                <w:b/>
              </w:rPr>
              <w:t>Primijeniti ispravnu englesku pravnu terminologiju materijalnog i postupovnog kaznenog, građanskog, obiteljskog, radnog prava te prava društava pri analizi sudske prakse engleskih i američkih sudova.</w:t>
            </w:r>
          </w:p>
        </w:tc>
      </w:tr>
      <w:tr w:rsidR="00030DDE" w:rsidRPr="00BA1FBA" w14:paraId="485E3AC1" w14:textId="77777777" w:rsidTr="00EF79AF">
        <w:trPr>
          <w:trHeight w:val="1633"/>
        </w:trPr>
        <w:tc>
          <w:tcPr>
            <w:tcW w:w="2547" w:type="dxa"/>
            <w:tcMar>
              <w:top w:w="100" w:type="dxa"/>
              <w:left w:w="100" w:type="dxa"/>
              <w:bottom w:w="100" w:type="dxa"/>
              <w:right w:w="100" w:type="dxa"/>
            </w:tcMar>
          </w:tcPr>
          <w:p w14:paraId="0AB069B9" w14:textId="77777777" w:rsidR="00030DDE" w:rsidRPr="00BA1FBA" w:rsidRDefault="00030DDE" w:rsidP="00030DDE">
            <w:pPr>
              <w:numPr>
                <w:ilvl w:val="0"/>
                <w:numId w:val="101"/>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2CD48505" w14:textId="77777777" w:rsidR="00030DDE" w:rsidRPr="00BA1FBA" w:rsidRDefault="00030DDE" w:rsidP="00EF79AF">
            <w:pPr>
              <w:spacing w:before="240" w:after="240"/>
              <w:jc w:val="both"/>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6FFFEE19" w14:textId="77777777" w:rsidR="00030DDE" w:rsidRPr="00BA1FBA" w:rsidRDefault="00030DDE" w:rsidP="00EF79AF">
            <w:pPr>
              <w:spacing w:before="240" w:after="240"/>
              <w:ind w:left="20"/>
              <w:rPr>
                <w:rFonts w:eastAsia="Times New Roman" w:cs="Times New Roman"/>
              </w:rPr>
            </w:pPr>
            <w:r w:rsidRPr="00BA1FBA">
              <w:rPr>
                <w:rFonts w:eastAsia="Times New Roman" w:cs="Times New Roman"/>
              </w:rPr>
              <w:t>11. Analizirati relevantnu sudsku praksu</w:t>
            </w:r>
          </w:p>
        </w:tc>
      </w:tr>
      <w:tr w:rsidR="00030DDE" w:rsidRPr="00BA1FBA" w14:paraId="21932CD4" w14:textId="77777777" w:rsidTr="00EF79AF">
        <w:trPr>
          <w:trHeight w:val="830"/>
        </w:trPr>
        <w:tc>
          <w:tcPr>
            <w:tcW w:w="2547" w:type="dxa"/>
            <w:tcMar>
              <w:top w:w="100" w:type="dxa"/>
              <w:left w:w="100" w:type="dxa"/>
              <w:bottom w:w="100" w:type="dxa"/>
              <w:right w:w="100" w:type="dxa"/>
            </w:tcMar>
          </w:tcPr>
          <w:p w14:paraId="6200D9C0" w14:textId="77777777" w:rsidR="00030DDE" w:rsidRPr="00BA1FBA" w:rsidRDefault="00030DDE" w:rsidP="00030DDE">
            <w:pPr>
              <w:numPr>
                <w:ilvl w:val="0"/>
                <w:numId w:val="101"/>
              </w:numPr>
              <w:ind w:left="396" w:hanging="365"/>
              <w:contextualSpacing/>
              <w:rPr>
                <w:rFonts w:cs="Times New Roman"/>
              </w:rPr>
            </w:pPr>
            <w:r w:rsidRPr="00BA1FBA">
              <w:rPr>
                <w:rFonts w:cs="Times New Roman"/>
              </w:rPr>
              <w:lastRenderedPageBreak/>
              <w:t>KOGNITIVNO PODRUČJE ZNANJA I RAZUMIJEVANJA</w:t>
            </w:r>
          </w:p>
        </w:tc>
        <w:tc>
          <w:tcPr>
            <w:tcW w:w="6478" w:type="dxa"/>
            <w:shd w:val="clear" w:color="auto" w:fill="E7E6E6"/>
            <w:tcMar>
              <w:top w:w="100" w:type="dxa"/>
              <w:left w:w="100" w:type="dxa"/>
              <w:bottom w:w="100" w:type="dxa"/>
              <w:right w:w="100" w:type="dxa"/>
            </w:tcMar>
          </w:tcPr>
          <w:p w14:paraId="55AE7A35"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Primjena</w:t>
            </w:r>
          </w:p>
        </w:tc>
      </w:tr>
      <w:tr w:rsidR="00030DDE" w:rsidRPr="00BA1FBA" w14:paraId="3C2957A7" w14:textId="77777777" w:rsidTr="00EF79AF">
        <w:trPr>
          <w:trHeight w:val="1190"/>
        </w:trPr>
        <w:tc>
          <w:tcPr>
            <w:tcW w:w="2547" w:type="dxa"/>
            <w:tcMar>
              <w:top w:w="100" w:type="dxa"/>
              <w:left w:w="100" w:type="dxa"/>
              <w:bottom w:w="100" w:type="dxa"/>
              <w:right w:w="100" w:type="dxa"/>
            </w:tcMar>
          </w:tcPr>
          <w:p w14:paraId="262B983C" w14:textId="77777777" w:rsidR="00030DDE" w:rsidRPr="00BA1FBA" w:rsidRDefault="00030DDE" w:rsidP="00030DDE">
            <w:pPr>
              <w:numPr>
                <w:ilvl w:val="0"/>
                <w:numId w:val="101"/>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717BF9C1" w14:textId="77777777" w:rsidR="00030DDE" w:rsidRPr="00BA1FBA" w:rsidRDefault="00030DDE" w:rsidP="00EF79AF">
            <w:pPr>
              <w:spacing w:before="240" w:after="240"/>
              <w:ind w:left="48" w:hanging="28"/>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030DDE" w:rsidRPr="00BA1FBA" w14:paraId="769A03B2" w14:textId="77777777" w:rsidTr="00EF79AF">
        <w:trPr>
          <w:trHeight w:val="245"/>
        </w:trPr>
        <w:tc>
          <w:tcPr>
            <w:tcW w:w="2547" w:type="dxa"/>
            <w:tcMar>
              <w:top w:w="100" w:type="dxa"/>
              <w:left w:w="100" w:type="dxa"/>
              <w:bottom w:w="100" w:type="dxa"/>
              <w:right w:w="100" w:type="dxa"/>
            </w:tcMar>
          </w:tcPr>
          <w:p w14:paraId="191462EF" w14:textId="77777777" w:rsidR="00030DDE" w:rsidRPr="00BA1FBA" w:rsidRDefault="00030DDE" w:rsidP="00030DDE">
            <w:pPr>
              <w:numPr>
                <w:ilvl w:val="0"/>
                <w:numId w:val="101"/>
              </w:numPr>
              <w:ind w:left="396"/>
              <w:contextualSpacing/>
              <w:rPr>
                <w:rFonts w:cs="Times New Roman"/>
              </w:rPr>
            </w:pPr>
            <w:r w:rsidRPr="00BA1FBA">
              <w:rPr>
                <w:rFonts w:cs="Times New Roman"/>
              </w:rPr>
              <w:t>SADRŽAJ UČENJA</w:t>
            </w:r>
          </w:p>
        </w:tc>
        <w:tc>
          <w:tcPr>
            <w:tcW w:w="6478" w:type="dxa"/>
            <w:shd w:val="clear" w:color="auto" w:fill="E7E6E6"/>
            <w:tcMar>
              <w:top w:w="100" w:type="dxa"/>
              <w:left w:w="100" w:type="dxa"/>
              <w:bottom w:w="100" w:type="dxa"/>
              <w:right w:w="100" w:type="dxa"/>
            </w:tcMar>
          </w:tcPr>
          <w:p w14:paraId="3E242651"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Nastavne cjeline:</w:t>
            </w:r>
          </w:p>
          <w:p w14:paraId="0BDED3CF"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Criminal law</w:t>
            </w:r>
          </w:p>
          <w:p w14:paraId="7E7072A1"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The Law of Torts</w:t>
            </w:r>
          </w:p>
          <w:p w14:paraId="3AEA80CD"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Contract  law</w:t>
            </w:r>
          </w:p>
          <w:p w14:paraId="515C0B1E"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Family law</w:t>
            </w:r>
          </w:p>
          <w:p w14:paraId="53236526"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Company law</w:t>
            </w:r>
          </w:p>
          <w:p w14:paraId="0FEC4830" w14:textId="77777777" w:rsidR="00030DDE" w:rsidRPr="00BA1FBA" w:rsidRDefault="00030DD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Employment law</w:t>
            </w:r>
          </w:p>
        </w:tc>
      </w:tr>
      <w:tr w:rsidR="00030DDE" w:rsidRPr="00BA1FBA" w14:paraId="087CA31B" w14:textId="77777777" w:rsidTr="00EF79AF">
        <w:trPr>
          <w:trHeight w:val="710"/>
        </w:trPr>
        <w:tc>
          <w:tcPr>
            <w:tcW w:w="2547" w:type="dxa"/>
            <w:tcMar>
              <w:top w:w="100" w:type="dxa"/>
              <w:left w:w="100" w:type="dxa"/>
              <w:bottom w:w="100" w:type="dxa"/>
              <w:right w:w="100" w:type="dxa"/>
            </w:tcMar>
          </w:tcPr>
          <w:p w14:paraId="0D8CAE97" w14:textId="77777777" w:rsidR="00030DDE" w:rsidRPr="00BA1FBA" w:rsidRDefault="00030DDE" w:rsidP="00030DDE">
            <w:pPr>
              <w:numPr>
                <w:ilvl w:val="0"/>
                <w:numId w:val="101"/>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6912921F"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030DDE" w:rsidRPr="00BA1FBA" w14:paraId="456D9FF7" w14:textId="77777777" w:rsidTr="00EF79AF">
        <w:trPr>
          <w:trHeight w:val="245"/>
        </w:trPr>
        <w:tc>
          <w:tcPr>
            <w:tcW w:w="2547" w:type="dxa"/>
            <w:tcMar>
              <w:top w:w="100" w:type="dxa"/>
              <w:left w:w="100" w:type="dxa"/>
              <w:bottom w:w="100" w:type="dxa"/>
              <w:right w:w="100" w:type="dxa"/>
            </w:tcMar>
          </w:tcPr>
          <w:p w14:paraId="3089EF3E" w14:textId="77777777" w:rsidR="00030DDE" w:rsidRPr="00BA1FBA" w:rsidRDefault="00030DDE" w:rsidP="00030DDE">
            <w:pPr>
              <w:numPr>
                <w:ilvl w:val="0"/>
                <w:numId w:val="101"/>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36ABEC59"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7C96EF77" w14:textId="77777777" w:rsidR="00030DDE" w:rsidRPr="00BA1FBA" w:rsidRDefault="00030DD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bl>
    <w:p w14:paraId="16D3B542"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52DD6EEE" w14:textId="77777777" w:rsidR="007462A9" w:rsidRPr="00BA1FBA" w:rsidRDefault="007462A9" w:rsidP="00A1710B">
      <w:pPr>
        <w:shd w:val="clear" w:color="auto" w:fill="FFFFFF"/>
        <w:spacing w:after="0" w:line="252" w:lineRule="atLeast"/>
        <w:rPr>
          <w:b/>
          <w:color w:val="1F3864" w:themeColor="accent5" w:themeShade="80"/>
          <w:sz w:val="28"/>
          <w:szCs w:val="28"/>
        </w:rPr>
      </w:pPr>
    </w:p>
    <w:p w14:paraId="13F58505"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NJEMAČKI JEZIK PRAVNE STRUKE III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10A1D" w:rsidRPr="00BA1FBA" w14:paraId="6562B9A1" w14:textId="77777777" w:rsidTr="00EF79AF">
        <w:trPr>
          <w:trHeight w:val="570"/>
        </w:trPr>
        <w:tc>
          <w:tcPr>
            <w:tcW w:w="2440" w:type="dxa"/>
            <w:shd w:val="clear" w:color="auto" w:fill="9CC2E5" w:themeFill="accent1" w:themeFillTint="99"/>
          </w:tcPr>
          <w:p w14:paraId="5E37F7F3" w14:textId="77777777" w:rsidR="00310A1D" w:rsidRPr="00BA1FBA" w:rsidRDefault="00310A1D" w:rsidP="00EF79AF">
            <w:pPr>
              <w:rPr>
                <w:rFonts w:cs="Times New Roman"/>
                <w:b/>
                <w:sz w:val="28"/>
                <w:szCs w:val="28"/>
              </w:rPr>
            </w:pPr>
            <w:r w:rsidRPr="00BA1FBA">
              <w:rPr>
                <w:rFonts w:cs="Times New Roman"/>
                <w:b/>
                <w:sz w:val="28"/>
                <w:szCs w:val="28"/>
              </w:rPr>
              <w:t>KOLEGIJ</w:t>
            </w:r>
          </w:p>
        </w:tc>
        <w:tc>
          <w:tcPr>
            <w:tcW w:w="6890" w:type="dxa"/>
          </w:tcPr>
          <w:p w14:paraId="243020B0" w14:textId="77777777" w:rsidR="00310A1D" w:rsidRPr="00BA1FBA" w:rsidRDefault="00310A1D" w:rsidP="00EF79AF">
            <w:pPr>
              <w:rPr>
                <w:rFonts w:cs="Times New Roman"/>
                <w:b/>
                <w:sz w:val="28"/>
                <w:szCs w:val="28"/>
              </w:rPr>
            </w:pPr>
            <w:r w:rsidRPr="00BA1FBA">
              <w:rPr>
                <w:rFonts w:cs="Times New Roman"/>
                <w:b/>
                <w:sz w:val="28"/>
                <w:szCs w:val="28"/>
              </w:rPr>
              <w:t>NJEMAČKI JEZIK PRAVNE STRUKE III</w:t>
            </w:r>
          </w:p>
        </w:tc>
      </w:tr>
      <w:tr w:rsidR="00310A1D" w:rsidRPr="00BA1FBA" w14:paraId="57618D80" w14:textId="77777777" w:rsidTr="00EF79AF">
        <w:trPr>
          <w:trHeight w:val="465"/>
        </w:trPr>
        <w:tc>
          <w:tcPr>
            <w:tcW w:w="2440" w:type="dxa"/>
            <w:shd w:val="clear" w:color="auto" w:fill="F2F2F2" w:themeFill="background1" w:themeFillShade="F2"/>
          </w:tcPr>
          <w:p w14:paraId="17785073" w14:textId="77777777" w:rsidR="00310A1D" w:rsidRPr="00BA1FBA" w:rsidRDefault="00310A1D" w:rsidP="00EF79AF">
            <w:pPr>
              <w:rPr>
                <w:rFonts w:cs="Times New Roman"/>
              </w:rPr>
            </w:pPr>
            <w:r w:rsidRPr="00BA1FBA">
              <w:rPr>
                <w:rFonts w:cs="Times New Roman"/>
              </w:rPr>
              <w:t xml:space="preserve">OBAVEZNI ILI IZBORNI / GODINA STUDIJA NA KOJOJ SE KOLEGIJ IZVODI </w:t>
            </w:r>
          </w:p>
        </w:tc>
        <w:tc>
          <w:tcPr>
            <w:tcW w:w="6890" w:type="dxa"/>
          </w:tcPr>
          <w:p w14:paraId="7DB30206" w14:textId="77777777" w:rsidR="00310A1D" w:rsidRPr="00BA1FBA" w:rsidRDefault="00310A1D" w:rsidP="00EF79AF">
            <w:pPr>
              <w:rPr>
                <w:rFonts w:cs="Times New Roman"/>
              </w:rPr>
            </w:pPr>
            <w:r w:rsidRPr="00BA1FBA">
              <w:rPr>
                <w:rFonts w:cs="Times New Roman"/>
              </w:rPr>
              <w:t>OBAVEZNI / 2. GODINA</w:t>
            </w:r>
          </w:p>
        </w:tc>
      </w:tr>
      <w:tr w:rsidR="00310A1D" w:rsidRPr="00BA1FBA" w14:paraId="28C7FBEC" w14:textId="77777777" w:rsidTr="00EF79AF">
        <w:trPr>
          <w:trHeight w:val="300"/>
        </w:trPr>
        <w:tc>
          <w:tcPr>
            <w:tcW w:w="2440" w:type="dxa"/>
            <w:shd w:val="clear" w:color="auto" w:fill="F2F2F2" w:themeFill="background1" w:themeFillShade="F2"/>
          </w:tcPr>
          <w:p w14:paraId="547E41F0" w14:textId="77777777" w:rsidR="00310A1D" w:rsidRPr="00BA1FBA" w:rsidRDefault="00310A1D" w:rsidP="00EF79AF">
            <w:pPr>
              <w:rPr>
                <w:rFonts w:cs="Times New Roman"/>
              </w:rPr>
            </w:pPr>
            <w:r w:rsidRPr="00BA1FBA">
              <w:rPr>
                <w:rFonts w:cs="Times New Roman"/>
              </w:rPr>
              <w:lastRenderedPageBreak/>
              <w:t>OBLIK NASTAVE (PREDAVANJA, SEMINAR, VJEŽBE, (I/ILI) PRAKTIČNA NASTAVA</w:t>
            </w:r>
          </w:p>
        </w:tc>
        <w:tc>
          <w:tcPr>
            <w:tcW w:w="6890" w:type="dxa"/>
          </w:tcPr>
          <w:p w14:paraId="0AB4773F" w14:textId="77777777" w:rsidR="00310A1D" w:rsidRPr="00BA1FBA" w:rsidRDefault="00310A1D" w:rsidP="00EF79AF">
            <w:pPr>
              <w:rPr>
                <w:rFonts w:cs="Times New Roman"/>
              </w:rPr>
            </w:pPr>
            <w:r w:rsidRPr="00BA1FBA">
              <w:rPr>
                <w:rFonts w:cs="Times New Roman"/>
              </w:rPr>
              <w:t>PREDAVANJA</w:t>
            </w:r>
          </w:p>
          <w:p w14:paraId="484F644F" w14:textId="77777777" w:rsidR="00310A1D" w:rsidRPr="00BA1FBA" w:rsidRDefault="00310A1D" w:rsidP="00EF79AF">
            <w:pPr>
              <w:rPr>
                <w:rFonts w:cs="Times New Roman"/>
              </w:rPr>
            </w:pPr>
          </w:p>
        </w:tc>
      </w:tr>
      <w:tr w:rsidR="00310A1D" w:rsidRPr="00BA1FBA" w14:paraId="1BB97286" w14:textId="77777777" w:rsidTr="00EF79AF">
        <w:trPr>
          <w:trHeight w:val="405"/>
        </w:trPr>
        <w:tc>
          <w:tcPr>
            <w:tcW w:w="2440" w:type="dxa"/>
            <w:shd w:val="clear" w:color="auto" w:fill="F2F2F2" w:themeFill="background1" w:themeFillShade="F2"/>
          </w:tcPr>
          <w:p w14:paraId="1B1862AE" w14:textId="77777777" w:rsidR="00310A1D" w:rsidRPr="00BA1FBA" w:rsidRDefault="00310A1D" w:rsidP="00EF79AF">
            <w:pPr>
              <w:rPr>
                <w:rFonts w:cs="Times New Roman"/>
              </w:rPr>
            </w:pPr>
            <w:r w:rsidRPr="00BA1FBA">
              <w:rPr>
                <w:rFonts w:cs="Times New Roman"/>
              </w:rPr>
              <w:t>ECTS BODOVI KOLEGIJA</w:t>
            </w:r>
          </w:p>
        </w:tc>
        <w:tc>
          <w:tcPr>
            <w:tcW w:w="6890" w:type="dxa"/>
          </w:tcPr>
          <w:p w14:paraId="118E6DCD" w14:textId="77777777" w:rsidR="00310A1D" w:rsidRPr="00BA1FBA" w:rsidRDefault="00310A1D" w:rsidP="00EF79AF">
            <w:pPr>
              <w:jc w:val="both"/>
              <w:rPr>
                <w:rFonts w:cs="Times New Roman"/>
              </w:rPr>
            </w:pPr>
            <w:r w:rsidRPr="00BA1FBA">
              <w:rPr>
                <w:rFonts w:cs="Times New Roman"/>
              </w:rPr>
              <w:t>2 ECTS bodova:</w:t>
            </w:r>
          </w:p>
          <w:p w14:paraId="20171AFB" w14:textId="77777777" w:rsidR="00310A1D" w:rsidRPr="00BA1FBA" w:rsidRDefault="00310A1D" w:rsidP="00310A1D">
            <w:pPr>
              <w:pStyle w:val="ListParagraph"/>
              <w:numPr>
                <w:ilvl w:val="0"/>
                <w:numId w:val="28"/>
              </w:numPr>
              <w:jc w:val="both"/>
              <w:rPr>
                <w:rFonts w:cs="Times New Roman"/>
              </w:rPr>
            </w:pPr>
            <w:r w:rsidRPr="00BA1FBA">
              <w:rPr>
                <w:rFonts w:cs="Times New Roman"/>
              </w:rPr>
              <w:t>Pohađanje predavanja - 30 sati: cca. 1</w:t>
            </w:r>
            <w:r w:rsidRPr="00BA1FBA">
              <w:rPr>
                <w:rFonts w:cs="Times New Roman"/>
                <w:b/>
              </w:rPr>
              <w:t xml:space="preserve"> ECTS</w:t>
            </w:r>
          </w:p>
          <w:p w14:paraId="3172C9EE" w14:textId="77777777" w:rsidR="00310A1D" w:rsidRPr="00BA1FBA" w:rsidRDefault="00310A1D" w:rsidP="00310A1D">
            <w:pPr>
              <w:pStyle w:val="ListParagraph"/>
              <w:numPr>
                <w:ilvl w:val="0"/>
                <w:numId w:val="28"/>
              </w:numPr>
              <w:rPr>
                <w:rFonts w:cs="Times New Roman"/>
              </w:rPr>
            </w:pPr>
            <w:r w:rsidRPr="00BA1FBA">
              <w:rPr>
                <w:rFonts w:cs="Times New Roman"/>
              </w:rPr>
              <w:t>Samostalan rad i priprema za ispit – 30 sati: cca. 1</w:t>
            </w:r>
            <w:r w:rsidRPr="00BA1FBA">
              <w:rPr>
                <w:rFonts w:cs="Times New Roman"/>
                <w:b/>
              </w:rPr>
              <w:t xml:space="preserve"> ECTS</w:t>
            </w:r>
            <w:r w:rsidRPr="00BA1FBA">
              <w:rPr>
                <w:rFonts w:cs="Times New Roman"/>
              </w:rPr>
              <w:t xml:space="preserve">  </w:t>
            </w:r>
          </w:p>
        </w:tc>
      </w:tr>
      <w:tr w:rsidR="00310A1D" w:rsidRPr="00BA1FBA" w14:paraId="2FE8D477" w14:textId="77777777" w:rsidTr="00EF79AF">
        <w:trPr>
          <w:trHeight w:val="330"/>
        </w:trPr>
        <w:tc>
          <w:tcPr>
            <w:tcW w:w="2440" w:type="dxa"/>
            <w:shd w:val="clear" w:color="auto" w:fill="F2F2F2" w:themeFill="background1" w:themeFillShade="F2"/>
          </w:tcPr>
          <w:p w14:paraId="346B47F6" w14:textId="77777777" w:rsidR="00310A1D" w:rsidRPr="00BA1FBA" w:rsidRDefault="00310A1D" w:rsidP="00EF79AF">
            <w:pPr>
              <w:rPr>
                <w:rFonts w:cs="Times New Roman"/>
              </w:rPr>
            </w:pPr>
            <w:r w:rsidRPr="00BA1FBA">
              <w:rPr>
                <w:rFonts w:cs="Times New Roman"/>
              </w:rPr>
              <w:t>STUDIJSKI PROGRAM NA KOJEM SE KOLEGIJ IZVODI</w:t>
            </w:r>
          </w:p>
        </w:tc>
        <w:tc>
          <w:tcPr>
            <w:tcW w:w="6890" w:type="dxa"/>
          </w:tcPr>
          <w:p w14:paraId="12B47493" w14:textId="77777777" w:rsidR="00310A1D" w:rsidRPr="00BA1FBA" w:rsidRDefault="00310A1D" w:rsidP="00EF79AF">
            <w:pPr>
              <w:rPr>
                <w:rFonts w:cs="Times New Roman"/>
              </w:rPr>
            </w:pPr>
            <w:r w:rsidRPr="00BA1FBA">
              <w:rPr>
                <w:rFonts w:cs="Times New Roman"/>
              </w:rPr>
              <w:t>PRAVNI STUDIJ</w:t>
            </w:r>
          </w:p>
        </w:tc>
      </w:tr>
      <w:tr w:rsidR="00310A1D" w:rsidRPr="00BA1FBA" w14:paraId="28DCD1D0" w14:textId="77777777" w:rsidTr="00EF79AF">
        <w:trPr>
          <w:trHeight w:val="255"/>
        </w:trPr>
        <w:tc>
          <w:tcPr>
            <w:tcW w:w="2440" w:type="dxa"/>
            <w:shd w:val="clear" w:color="auto" w:fill="F2F2F2" w:themeFill="background1" w:themeFillShade="F2"/>
          </w:tcPr>
          <w:p w14:paraId="122BA164" w14:textId="77777777" w:rsidR="00310A1D" w:rsidRPr="00BA1FBA" w:rsidRDefault="00310A1D" w:rsidP="00EF79AF">
            <w:pPr>
              <w:rPr>
                <w:rFonts w:cs="Times New Roman"/>
              </w:rPr>
            </w:pPr>
            <w:r w:rsidRPr="00BA1FBA">
              <w:rPr>
                <w:rFonts w:cs="Times New Roman"/>
              </w:rPr>
              <w:t>RAZINA STUDIJSKOG PROGRAMA (6.st, 6.sv, 7.1.st, 7.1.sv, 7.2, 8.2.)</w:t>
            </w:r>
          </w:p>
        </w:tc>
        <w:tc>
          <w:tcPr>
            <w:tcW w:w="6890" w:type="dxa"/>
          </w:tcPr>
          <w:p w14:paraId="2EDB29BC" w14:textId="77777777" w:rsidR="00310A1D" w:rsidRPr="00BA1FBA" w:rsidRDefault="00310A1D" w:rsidP="00EF79AF">
            <w:pPr>
              <w:rPr>
                <w:rFonts w:cs="Times New Roman"/>
              </w:rPr>
            </w:pPr>
            <w:r w:rsidRPr="00BA1FBA">
              <w:rPr>
                <w:rFonts w:cs="Times New Roman"/>
              </w:rPr>
              <w:t>7.1. sv</w:t>
            </w:r>
          </w:p>
        </w:tc>
      </w:tr>
      <w:tr w:rsidR="00310A1D" w:rsidRPr="00BA1FBA" w14:paraId="514846BF" w14:textId="77777777" w:rsidTr="00EF79AF">
        <w:trPr>
          <w:trHeight w:val="255"/>
        </w:trPr>
        <w:tc>
          <w:tcPr>
            <w:tcW w:w="2440" w:type="dxa"/>
          </w:tcPr>
          <w:p w14:paraId="3A69DB19" w14:textId="77777777" w:rsidR="00310A1D" w:rsidRPr="00BA1FBA" w:rsidRDefault="00310A1D" w:rsidP="00EF79AF"/>
        </w:tc>
        <w:tc>
          <w:tcPr>
            <w:tcW w:w="6890" w:type="dxa"/>
            <w:shd w:val="clear" w:color="auto" w:fill="BDD6EE" w:themeFill="accent1" w:themeFillTint="66"/>
          </w:tcPr>
          <w:p w14:paraId="0A073350" w14:textId="77777777" w:rsidR="00310A1D" w:rsidRPr="00BA1FBA" w:rsidRDefault="00310A1D" w:rsidP="00EF79AF">
            <w:pPr>
              <w:jc w:val="center"/>
              <w:rPr>
                <w:rFonts w:cs="Times New Roman"/>
                <w:b/>
              </w:rPr>
            </w:pPr>
            <w:r w:rsidRPr="00BA1FBA">
              <w:rPr>
                <w:rFonts w:cs="Times New Roman"/>
                <w:b/>
              </w:rPr>
              <w:t>KONSTRUKTIVNO POVEZIVANJE</w:t>
            </w:r>
          </w:p>
        </w:tc>
      </w:tr>
      <w:tr w:rsidR="00310A1D" w:rsidRPr="00BA1FBA" w14:paraId="343BBA75" w14:textId="77777777" w:rsidTr="00EF79AF">
        <w:trPr>
          <w:trHeight w:val="255"/>
        </w:trPr>
        <w:tc>
          <w:tcPr>
            <w:tcW w:w="2440" w:type="dxa"/>
            <w:shd w:val="clear" w:color="auto" w:fill="DEEAF6" w:themeFill="accent1" w:themeFillTint="33"/>
          </w:tcPr>
          <w:p w14:paraId="5CCF008D" w14:textId="77777777" w:rsidR="00310A1D" w:rsidRPr="00BA1FBA" w:rsidRDefault="00310A1D" w:rsidP="00EF79AF">
            <w:pPr>
              <w:ind w:left="360"/>
              <w:rPr>
                <w:rFonts w:cs="Times New Roman"/>
              </w:rPr>
            </w:pPr>
            <w:r w:rsidRPr="00BA1FBA">
              <w:rPr>
                <w:rFonts w:cs="Times New Roman"/>
              </w:rPr>
              <w:t>ISHOD UČENJA (NAZIV)</w:t>
            </w:r>
          </w:p>
        </w:tc>
        <w:tc>
          <w:tcPr>
            <w:tcW w:w="6890" w:type="dxa"/>
            <w:shd w:val="clear" w:color="auto" w:fill="E7E6E6" w:themeFill="background2"/>
          </w:tcPr>
          <w:p w14:paraId="0C550209" w14:textId="77777777" w:rsidR="00310A1D" w:rsidRPr="00BA1FBA" w:rsidRDefault="00310A1D" w:rsidP="00EF79AF">
            <w:pPr>
              <w:rPr>
                <w:rFonts w:cs="Times New Roman"/>
                <w:b/>
              </w:rPr>
            </w:pPr>
            <w:r w:rsidRPr="00BA1FBA">
              <w:rPr>
                <w:rFonts w:cs="Times New Roman"/>
                <w:b/>
              </w:rPr>
              <w:t>Razjasniti izvor i osnovne pojmove građanskog prava prema BGB-u, institut punomoći, (Građanskom zakoniku u SRNJ) uz  primjenu  odgovarajuće terminologije i jezičnih struktura</w:t>
            </w:r>
          </w:p>
        </w:tc>
      </w:tr>
      <w:tr w:rsidR="00310A1D" w:rsidRPr="00BA1FBA" w14:paraId="7C427C0D" w14:textId="77777777" w:rsidTr="00EF79AF">
        <w:trPr>
          <w:trHeight w:val="255"/>
        </w:trPr>
        <w:tc>
          <w:tcPr>
            <w:tcW w:w="2440" w:type="dxa"/>
          </w:tcPr>
          <w:p w14:paraId="726CF444" w14:textId="77777777" w:rsidR="00310A1D" w:rsidRPr="00BA1FBA" w:rsidRDefault="00310A1D" w:rsidP="00310A1D">
            <w:pPr>
              <w:numPr>
                <w:ilvl w:val="0"/>
                <w:numId w:val="10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8E3C5C5" w14:textId="77777777" w:rsidR="00310A1D" w:rsidRPr="00BA1FBA" w:rsidRDefault="00310A1D" w:rsidP="00EF79AF">
            <w:pPr>
              <w:rPr>
                <w:rFonts w:cs="Times New Roman"/>
              </w:rPr>
            </w:pPr>
            <w:r w:rsidRPr="00BA1FBA">
              <w:rPr>
                <w:rFonts w:cs="Times New Roman"/>
              </w:rPr>
              <w:t xml:space="preserve">2. Definirati osnovne pojmove i institute te temeljne doktrine i načela   </w:t>
            </w:r>
          </w:p>
          <w:p w14:paraId="3526F427" w14:textId="77777777" w:rsidR="00310A1D" w:rsidRPr="00BA1FBA" w:rsidRDefault="00310A1D" w:rsidP="00EF79AF">
            <w:pPr>
              <w:rPr>
                <w:rFonts w:cs="Times New Roman"/>
              </w:rPr>
            </w:pPr>
            <w:r w:rsidRPr="00BA1FBA">
              <w:rPr>
                <w:rFonts w:cs="Times New Roman"/>
              </w:rPr>
              <w:t xml:space="preserve">     pojedinih grana prava.</w:t>
            </w:r>
          </w:p>
          <w:p w14:paraId="327150FD" w14:textId="77777777" w:rsidR="00310A1D" w:rsidRPr="00BA1FBA" w:rsidRDefault="00310A1D" w:rsidP="00EF79AF">
            <w:pPr>
              <w:rPr>
                <w:rFonts w:cs="Times New Roman"/>
              </w:rPr>
            </w:pPr>
            <w:r w:rsidRPr="00BA1FBA">
              <w:rPr>
                <w:rFonts w:cs="Times New Roman"/>
              </w:rPr>
              <w:t xml:space="preserve">6.   Primijeniti odgovarajuću pravnu terminologiju (na hrvatskom i   </w:t>
            </w:r>
          </w:p>
          <w:p w14:paraId="403CC510" w14:textId="77777777" w:rsidR="00310A1D" w:rsidRPr="00BA1FBA" w:rsidRDefault="00310A1D" w:rsidP="00EF79AF">
            <w:pPr>
              <w:rPr>
                <w:rFonts w:cs="Times New Roman"/>
              </w:rPr>
            </w:pPr>
            <w:r w:rsidRPr="00BA1FBA">
              <w:rPr>
                <w:rFonts w:cs="Times New Roman"/>
              </w:rPr>
              <w:t xml:space="preserve">      jednom stranom jeziku) prilikom jasnog i argumentiranog </w:t>
            </w:r>
          </w:p>
          <w:p w14:paraId="7660D7C4" w14:textId="77777777" w:rsidR="00310A1D" w:rsidRPr="00BA1FBA" w:rsidRDefault="00310A1D" w:rsidP="00EF79AF">
            <w:pPr>
              <w:rPr>
                <w:rFonts w:cs="Times New Roman"/>
              </w:rPr>
            </w:pPr>
            <w:r w:rsidRPr="00BA1FBA">
              <w:rPr>
                <w:rFonts w:cs="Times New Roman"/>
              </w:rPr>
              <w:t xml:space="preserve">      usmenog i pismenog izražavanja</w:t>
            </w:r>
          </w:p>
        </w:tc>
      </w:tr>
      <w:tr w:rsidR="00310A1D" w:rsidRPr="00BA1FBA" w14:paraId="2DAB0DDB" w14:textId="77777777" w:rsidTr="00EF79AF">
        <w:trPr>
          <w:trHeight w:val="255"/>
        </w:trPr>
        <w:tc>
          <w:tcPr>
            <w:tcW w:w="2440" w:type="dxa"/>
          </w:tcPr>
          <w:p w14:paraId="1D9DF6AF" w14:textId="77777777" w:rsidR="00310A1D" w:rsidRPr="00BA1FBA" w:rsidRDefault="00310A1D" w:rsidP="00310A1D">
            <w:pPr>
              <w:numPr>
                <w:ilvl w:val="0"/>
                <w:numId w:val="10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500D6A12" w14:textId="77777777" w:rsidR="00310A1D" w:rsidRPr="00BA1FBA" w:rsidRDefault="00310A1D" w:rsidP="00EF79AF">
            <w:pPr>
              <w:rPr>
                <w:rFonts w:cs="Times New Roman"/>
              </w:rPr>
            </w:pPr>
            <w:r w:rsidRPr="00BA1FBA">
              <w:rPr>
                <w:rFonts w:cs="Times New Roman"/>
              </w:rPr>
              <w:t>Razumijevanje</w:t>
            </w:r>
          </w:p>
        </w:tc>
      </w:tr>
      <w:tr w:rsidR="00310A1D" w:rsidRPr="00BA1FBA" w14:paraId="2C9D1A14" w14:textId="77777777" w:rsidTr="00EF79AF">
        <w:trPr>
          <w:trHeight w:val="255"/>
        </w:trPr>
        <w:tc>
          <w:tcPr>
            <w:tcW w:w="2440" w:type="dxa"/>
          </w:tcPr>
          <w:p w14:paraId="163F51D1" w14:textId="77777777" w:rsidR="00310A1D" w:rsidRPr="00BA1FBA" w:rsidRDefault="00310A1D" w:rsidP="00310A1D">
            <w:pPr>
              <w:numPr>
                <w:ilvl w:val="0"/>
                <w:numId w:val="102"/>
              </w:numPr>
              <w:ind w:left="396"/>
              <w:contextualSpacing/>
              <w:rPr>
                <w:rFonts w:cs="Times New Roman"/>
              </w:rPr>
            </w:pPr>
            <w:r w:rsidRPr="00BA1FBA">
              <w:rPr>
                <w:rFonts w:cs="Times New Roman"/>
              </w:rPr>
              <w:t>VJEŠTINE</w:t>
            </w:r>
          </w:p>
        </w:tc>
        <w:tc>
          <w:tcPr>
            <w:tcW w:w="6890" w:type="dxa"/>
            <w:shd w:val="clear" w:color="auto" w:fill="E7E6E6" w:themeFill="background2"/>
          </w:tcPr>
          <w:p w14:paraId="16328ECD" w14:textId="77777777" w:rsidR="00310A1D" w:rsidRPr="00BA1FBA" w:rsidRDefault="00310A1D" w:rsidP="00EF79AF">
            <w:pPr>
              <w:jc w:val="both"/>
              <w:rPr>
                <w:rFonts w:cs="Times New Roman"/>
              </w:rPr>
            </w:pPr>
            <w:r w:rsidRPr="00BA1FBA">
              <w:rPr>
                <w:rFonts w:cs="Times New Roman"/>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310A1D" w:rsidRPr="00BA1FBA" w14:paraId="0EEF5ED9" w14:textId="77777777" w:rsidTr="00EF79AF">
        <w:trPr>
          <w:trHeight w:val="255"/>
        </w:trPr>
        <w:tc>
          <w:tcPr>
            <w:tcW w:w="2440" w:type="dxa"/>
          </w:tcPr>
          <w:p w14:paraId="21FE2F4F" w14:textId="77777777" w:rsidR="00310A1D" w:rsidRPr="00BA1FBA" w:rsidRDefault="00310A1D" w:rsidP="00310A1D">
            <w:pPr>
              <w:numPr>
                <w:ilvl w:val="0"/>
                <w:numId w:val="10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F69AC76" w14:textId="77777777" w:rsidR="00310A1D" w:rsidRPr="00BA1FBA" w:rsidRDefault="00310A1D" w:rsidP="00310A1D">
            <w:pPr>
              <w:pStyle w:val="ListParagraph"/>
              <w:numPr>
                <w:ilvl w:val="0"/>
                <w:numId w:val="41"/>
              </w:numPr>
              <w:rPr>
                <w:rFonts w:cs="Times New Roman"/>
              </w:rPr>
            </w:pPr>
            <w:r w:rsidRPr="00BA1FBA">
              <w:rPr>
                <w:rFonts w:cs="Times New Roman"/>
              </w:rPr>
              <w:t>Einführung ins Bürgerliche Recht</w:t>
            </w:r>
          </w:p>
          <w:p w14:paraId="0409FEA4" w14:textId="77777777" w:rsidR="00310A1D" w:rsidRPr="00BA1FBA" w:rsidRDefault="00310A1D" w:rsidP="00310A1D">
            <w:pPr>
              <w:pStyle w:val="ListParagraph"/>
              <w:numPr>
                <w:ilvl w:val="0"/>
                <w:numId w:val="41"/>
              </w:numPr>
              <w:rPr>
                <w:rFonts w:cs="Times New Roman"/>
              </w:rPr>
            </w:pPr>
            <w:r w:rsidRPr="00BA1FBA">
              <w:rPr>
                <w:rFonts w:cs="Times New Roman"/>
              </w:rPr>
              <w:t>Vollmachten nach dem BGB</w:t>
            </w:r>
          </w:p>
          <w:p w14:paraId="0E7A8FE8" w14:textId="77777777" w:rsidR="00310A1D" w:rsidRPr="00BA1FBA" w:rsidRDefault="00310A1D" w:rsidP="00310A1D">
            <w:pPr>
              <w:pStyle w:val="ListParagraph"/>
              <w:numPr>
                <w:ilvl w:val="0"/>
                <w:numId w:val="41"/>
              </w:numPr>
              <w:rPr>
                <w:rFonts w:cs="Times New Roman"/>
              </w:rPr>
            </w:pPr>
            <w:r w:rsidRPr="00BA1FBA">
              <w:rPr>
                <w:rFonts w:cs="Times New Roman"/>
              </w:rPr>
              <w:t>Vollmachten zu Grundstückskauf und -erwerb</w:t>
            </w:r>
          </w:p>
        </w:tc>
      </w:tr>
      <w:tr w:rsidR="00310A1D" w:rsidRPr="00BA1FBA" w14:paraId="35C21126" w14:textId="77777777" w:rsidTr="00EF79AF">
        <w:trPr>
          <w:trHeight w:val="255"/>
        </w:trPr>
        <w:tc>
          <w:tcPr>
            <w:tcW w:w="2440" w:type="dxa"/>
          </w:tcPr>
          <w:p w14:paraId="10165AB7" w14:textId="77777777" w:rsidR="00310A1D" w:rsidRPr="00BA1FBA" w:rsidRDefault="00310A1D" w:rsidP="00310A1D">
            <w:pPr>
              <w:numPr>
                <w:ilvl w:val="0"/>
                <w:numId w:val="10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4A2D494" w14:textId="77777777" w:rsidR="00310A1D" w:rsidRPr="00BA1FBA" w:rsidRDefault="00310A1D" w:rsidP="00EF79AF">
            <w:pPr>
              <w:rPr>
                <w:rFonts w:cs="Times New Roman"/>
              </w:rPr>
            </w:pPr>
            <w:r w:rsidRPr="00BA1FBA">
              <w:rPr>
                <w:rFonts w:cs="Times New Roman"/>
              </w:rPr>
              <w:t>predavanja, rad na tekstu - sadržajna i terminološka analiza, vođena diskusija, samostalno čitanje literature, samostalno rješavanje zadataka, rad u paru</w:t>
            </w:r>
          </w:p>
        </w:tc>
      </w:tr>
      <w:tr w:rsidR="00310A1D" w:rsidRPr="00BA1FBA" w14:paraId="49CC466B" w14:textId="77777777" w:rsidTr="00EF79AF">
        <w:trPr>
          <w:trHeight w:val="255"/>
        </w:trPr>
        <w:tc>
          <w:tcPr>
            <w:tcW w:w="2440" w:type="dxa"/>
          </w:tcPr>
          <w:p w14:paraId="7118C168" w14:textId="77777777" w:rsidR="00310A1D" w:rsidRPr="00BA1FBA" w:rsidRDefault="00310A1D" w:rsidP="00310A1D">
            <w:pPr>
              <w:numPr>
                <w:ilvl w:val="0"/>
                <w:numId w:val="10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DC0B47B" w14:textId="77777777" w:rsidR="00310A1D" w:rsidRPr="00BA1FBA" w:rsidRDefault="00310A1D" w:rsidP="00310A1D">
            <w:pPr>
              <w:pStyle w:val="ListParagraph"/>
              <w:numPr>
                <w:ilvl w:val="0"/>
                <w:numId w:val="27"/>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44D8BCB5" w14:textId="77777777" w:rsidR="00310A1D" w:rsidRPr="00BA1FBA" w:rsidRDefault="00310A1D" w:rsidP="00310A1D">
            <w:pPr>
              <w:pStyle w:val="ListParagraph"/>
              <w:numPr>
                <w:ilvl w:val="0"/>
                <w:numId w:val="27"/>
              </w:numPr>
              <w:jc w:val="both"/>
              <w:rPr>
                <w:rFonts w:cs="Times New Roman"/>
              </w:rPr>
            </w:pPr>
            <w:r w:rsidRPr="00BA1FBA">
              <w:rPr>
                <w:rFonts w:cs="Times New Roman"/>
              </w:rPr>
              <w:lastRenderedPageBreak/>
              <w:t xml:space="preserve">Usmeni ispit.    </w:t>
            </w:r>
          </w:p>
        </w:tc>
      </w:tr>
      <w:tr w:rsidR="00310A1D" w:rsidRPr="00BA1FBA" w14:paraId="7E18C9CC" w14:textId="77777777" w:rsidTr="00EF79AF">
        <w:trPr>
          <w:trHeight w:val="255"/>
        </w:trPr>
        <w:tc>
          <w:tcPr>
            <w:tcW w:w="2440" w:type="dxa"/>
            <w:shd w:val="clear" w:color="auto" w:fill="DEEAF6" w:themeFill="accent1" w:themeFillTint="33"/>
          </w:tcPr>
          <w:p w14:paraId="3CB64878" w14:textId="77777777" w:rsidR="00310A1D" w:rsidRPr="00BA1FBA" w:rsidRDefault="00310A1D" w:rsidP="00EF79AF">
            <w:pPr>
              <w:ind w:left="-69"/>
              <w:contextualSpacing/>
              <w:rPr>
                <w:rFonts w:cs="Times New Roman"/>
              </w:rPr>
            </w:pPr>
            <w:r w:rsidRPr="00BA1FBA">
              <w:rPr>
                <w:rFonts w:cs="Times New Roman"/>
              </w:rPr>
              <w:lastRenderedPageBreak/>
              <w:t>ISHOD UČENJA (NAZIV)</w:t>
            </w:r>
          </w:p>
        </w:tc>
        <w:tc>
          <w:tcPr>
            <w:tcW w:w="6890" w:type="dxa"/>
            <w:shd w:val="clear" w:color="auto" w:fill="E7E6E6" w:themeFill="background2"/>
          </w:tcPr>
          <w:p w14:paraId="3806F604" w14:textId="77777777" w:rsidR="00310A1D" w:rsidRPr="00BA1FBA" w:rsidRDefault="00310A1D" w:rsidP="00EF79AF">
            <w:pPr>
              <w:jc w:val="both"/>
              <w:rPr>
                <w:rFonts w:cs="Times New Roman"/>
                <w:b/>
              </w:rPr>
            </w:pPr>
            <w:r w:rsidRPr="00BA1FBA">
              <w:rPr>
                <w:rFonts w:cs="Times New Roman"/>
                <w:b/>
              </w:rPr>
              <w:t xml:space="preserve">Objasniti pojam poslovne sposobnosti i preduvjete za njezino stjecanje u njemačkom pravnom sustavu, s naglaskom na odgovarajućoj terminologiji </w:t>
            </w:r>
          </w:p>
        </w:tc>
      </w:tr>
      <w:tr w:rsidR="00310A1D" w:rsidRPr="00BA1FBA" w14:paraId="797CB951" w14:textId="77777777" w:rsidTr="00EF79AF">
        <w:trPr>
          <w:trHeight w:val="255"/>
        </w:trPr>
        <w:tc>
          <w:tcPr>
            <w:tcW w:w="2440" w:type="dxa"/>
          </w:tcPr>
          <w:p w14:paraId="180288DA" w14:textId="77777777" w:rsidR="00310A1D" w:rsidRPr="00BA1FBA" w:rsidRDefault="00310A1D" w:rsidP="00310A1D">
            <w:pPr>
              <w:numPr>
                <w:ilvl w:val="0"/>
                <w:numId w:val="29"/>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448E2D8" w14:textId="77777777" w:rsidR="00310A1D" w:rsidRPr="00BA1FBA" w:rsidRDefault="00310A1D" w:rsidP="00EF79AF">
            <w:pPr>
              <w:rPr>
                <w:rFonts w:cs="Times New Roman"/>
              </w:rPr>
            </w:pPr>
            <w:r w:rsidRPr="00BA1FBA">
              <w:rPr>
                <w:rFonts w:cs="Times New Roman"/>
              </w:rPr>
              <w:t xml:space="preserve">2. Definirati osnovne pojmove i institute te temeljne doktrine i načela   </w:t>
            </w:r>
          </w:p>
          <w:p w14:paraId="6B335587" w14:textId="77777777" w:rsidR="00310A1D" w:rsidRPr="00BA1FBA" w:rsidRDefault="00310A1D" w:rsidP="00EF79AF">
            <w:pPr>
              <w:rPr>
                <w:rFonts w:cs="Times New Roman"/>
              </w:rPr>
            </w:pPr>
            <w:r w:rsidRPr="00BA1FBA">
              <w:rPr>
                <w:rFonts w:cs="Times New Roman"/>
              </w:rPr>
              <w:t xml:space="preserve">     pojedinih grana prava.</w:t>
            </w:r>
          </w:p>
          <w:p w14:paraId="2B650CD0" w14:textId="77777777" w:rsidR="00310A1D" w:rsidRPr="00BA1FBA" w:rsidRDefault="00310A1D" w:rsidP="00310A1D">
            <w:pPr>
              <w:pStyle w:val="ListParagraph"/>
              <w:numPr>
                <w:ilvl w:val="0"/>
                <w:numId w:val="29"/>
              </w:numPr>
              <w:ind w:left="0"/>
              <w:rPr>
                <w:rFonts w:cs="Times New Roman"/>
              </w:rPr>
            </w:pPr>
            <w:r w:rsidRPr="00BA1FBA">
              <w:rPr>
                <w:rFonts w:cs="Times New Roman"/>
              </w:rPr>
              <w:t xml:space="preserve">6. Primijeniti odgovarajuću pravnu terminologiju (na hrvatskom i   </w:t>
            </w:r>
          </w:p>
          <w:p w14:paraId="5EA94946" w14:textId="77777777" w:rsidR="00310A1D" w:rsidRPr="00BA1FBA" w:rsidRDefault="00310A1D" w:rsidP="00310A1D">
            <w:pPr>
              <w:pStyle w:val="ListParagraph"/>
              <w:numPr>
                <w:ilvl w:val="0"/>
                <w:numId w:val="29"/>
              </w:numPr>
              <w:ind w:left="0"/>
              <w:rPr>
                <w:rFonts w:cs="Times New Roman"/>
              </w:rPr>
            </w:pPr>
            <w:r w:rsidRPr="00BA1FBA">
              <w:rPr>
                <w:rFonts w:cs="Times New Roman"/>
              </w:rPr>
              <w:t xml:space="preserve">    jednom stranom jeziku) prilikom jasnog i argumentiranog </w:t>
            </w:r>
          </w:p>
          <w:p w14:paraId="1F6CE7BC" w14:textId="77777777" w:rsidR="00310A1D" w:rsidRPr="00BA1FBA" w:rsidRDefault="00310A1D" w:rsidP="00310A1D">
            <w:pPr>
              <w:pStyle w:val="ListParagraph"/>
              <w:numPr>
                <w:ilvl w:val="0"/>
                <w:numId w:val="29"/>
              </w:numPr>
              <w:ind w:left="0"/>
              <w:rPr>
                <w:rFonts w:cs="Times New Roman"/>
              </w:rPr>
            </w:pPr>
            <w:r w:rsidRPr="00BA1FBA">
              <w:rPr>
                <w:rFonts w:cs="Times New Roman"/>
              </w:rPr>
              <w:t xml:space="preserve">    usmenog i pismenog izražavanja</w:t>
            </w:r>
          </w:p>
          <w:p w14:paraId="3002E0F4" w14:textId="77777777" w:rsidR="00310A1D" w:rsidRPr="00BA1FBA" w:rsidRDefault="00310A1D" w:rsidP="00310A1D">
            <w:pPr>
              <w:pStyle w:val="ListParagraph"/>
              <w:numPr>
                <w:ilvl w:val="0"/>
                <w:numId w:val="29"/>
              </w:numPr>
              <w:ind w:left="0"/>
              <w:rPr>
                <w:rFonts w:cs="Times New Roman"/>
              </w:rPr>
            </w:pPr>
          </w:p>
        </w:tc>
      </w:tr>
      <w:tr w:rsidR="00310A1D" w:rsidRPr="00BA1FBA" w14:paraId="67ED6970" w14:textId="77777777" w:rsidTr="00EF79AF">
        <w:trPr>
          <w:trHeight w:val="255"/>
        </w:trPr>
        <w:tc>
          <w:tcPr>
            <w:tcW w:w="2440" w:type="dxa"/>
          </w:tcPr>
          <w:p w14:paraId="40DE5FF9" w14:textId="77777777" w:rsidR="00310A1D" w:rsidRPr="00BA1FBA" w:rsidRDefault="00310A1D" w:rsidP="00310A1D">
            <w:pPr>
              <w:numPr>
                <w:ilvl w:val="0"/>
                <w:numId w:val="30"/>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E149D90" w14:textId="77777777" w:rsidR="00310A1D" w:rsidRPr="00BA1FBA" w:rsidRDefault="00310A1D" w:rsidP="00EF79AF">
            <w:pPr>
              <w:rPr>
                <w:rFonts w:cs="Times New Roman"/>
              </w:rPr>
            </w:pPr>
            <w:r w:rsidRPr="00BA1FBA">
              <w:rPr>
                <w:rFonts w:cs="Times New Roman"/>
              </w:rPr>
              <w:t>Razumijevanje</w:t>
            </w:r>
          </w:p>
        </w:tc>
      </w:tr>
      <w:tr w:rsidR="00310A1D" w:rsidRPr="00BA1FBA" w14:paraId="107EB242" w14:textId="77777777" w:rsidTr="00EF79AF">
        <w:trPr>
          <w:trHeight w:val="255"/>
        </w:trPr>
        <w:tc>
          <w:tcPr>
            <w:tcW w:w="2440" w:type="dxa"/>
          </w:tcPr>
          <w:p w14:paraId="19F2DC82" w14:textId="77777777" w:rsidR="00310A1D" w:rsidRPr="00BA1FBA" w:rsidRDefault="00310A1D" w:rsidP="00310A1D">
            <w:pPr>
              <w:numPr>
                <w:ilvl w:val="0"/>
                <w:numId w:val="30"/>
              </w:numPr>
              <w:ind w:left="396"/>
              <w:contextualSpacing/>
              <w:rPr>
                <w:rFonts w:cs="Times New Roman"/>
              </w:rPr>
            </w:pPr>
            <w:r w:rsidRPr="00BA1FBA">
              <w:rPr>
                <w:rFonts w:cs="Times New Roman"/>
              </w:rPr>
              <w:t>VJEŠTINE</w:t>
            </w:r>
          </w:p>
        </w:tc>
        <w:tc>
          <w:tcPr>
            <w:tcW w:w="6890" w:type="dxa"/>
            <w:shd w:val="clear" w:color="auto" w:fill="E7E6E6" w:themeFill="background2"/>
          </w:tcPr>
          <w:p w14:paraId="15023382" w14:textId="77777777" w:rsidR="00310A1D" w:rsidRPr="00BA1FBA" w:rsidRDefault="00310A1D" w:rsidP="00EF79AF">
            <w:pPr>
              <w:jc w:val="both"/>
              <w:rPr>
                <w:rFonts w:cs="Times New Roman"/>
              </w:rPr>
            </w:pPr>
            <w:r w:rsidRPr="00BA1FBA">
              <w:rPr>
                <w:rFonts w:cs="Times New Roman"/>
              </w:rPr>
              <w:t>korištenje njemačkoga kao stranog jezika pravne struke u stručnoj komunikaciji, prezentacijske i komunikacijske vještine, vještina upravljanja informacijama, istraživačke vještine, sposobnost učenja, sposobnost timskog rada</w:t>
            </w:r>
          </w:p>
        </w:tc>
      </w:tr>
      <w:tr w:rsidR="00310A1D" w:rsidRPr="00BA1FBA" w14:paraId="621256F2" w14:textId="77777777" w:rsidTr="00EF79AF">
        <w:trPr>
          <w:trHeight w:val="255"/>
        </w:trPr>
        <w:tc>
          <w:tcPr>
            <w:tcW w:w="2440" w:type="dxa"/>
          </w:tcPr>
          <w:p w14:paraId="67895202" w14:textId="77777777" w:rsidR="00310A1D" w:rsidRPr="00BA1FBA" w:rsidRDefault="00310A1D" w:rsidP="00310A1D">
            <w:pPr>
              <w:numPr>
                <w:ilvl w:val="0"/>
                <w:numId w:val="3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A1C143C" w14:textId="77777777" w:rsidR="00310A1D" w:rsidRPr="00BA1FBA" w:rsidRDefault="00310A1D" w:rsidP="00310A1D">
            <w:pPr>
              <w:pStyle w:val="ListParagraph"/>
              <w:numPr>
                <w:ilvl w:val="0"/>
                <w:numId w:val="40"/>
              </w:numPr>
              <w:rPr>
                <w:rFonts w:cs="Times New Roman"/>
              </w:rPr>
            </w:pPr>
            <w:r w:rsidRPr="00BA1FBA">
              <w:rPr>
                <w:rFonts w:cs="Times New Roman"/>
              </w:rPr>
              <w:t xml:space="preserve">Geschäftsfähigkeit nach deutschem Recht </w:t>
            </w:r>
          </w:p>
          <w:p w14:paraId="4240FECA" w14:textId="77777777" w:rsidR="00310A1D" w:rsidRPr="00BA1FBA" w:rsidRDefault="00310A1D" w:rsidP="00310A1D">
            <w:pPr>
              <w:pStyle w:val="ListParagraph"/>
              <w:numPr>
                <w:ilvl w:val="0"/>
                <w:numId w:val="40"/>
              </w:numPr>
              <w:rPr>
                <w:rFonts w:cs="Times New Roman"/>
              </w:rPr>
            </w:pPr>
            <w:r w:rsidRPr="00BA1FBA">
              <w:rPr>
                <w:rFonts w:cs="Times New Roman"/>
              </w:rPr>
              <w:t>Wirksamkeit eines Rechtgeschäftes</w:t>
            </w:r>
          </w:p>
          <w:p w14:paraId="527B5FAD" w14:textId="77777777" w:rsidR="00310A1D" w:rsidRPr="00BA1FBA" w:rsidRDefault="00310A1D" w:rsidP="00310A1D">
            <w:pPr>
              <w:pStyle w:val="ListParagraph"/>
              <w:numPr>
                <w:ilvl w:val="0"/>
                <w:numId w:val="40"/>
              </w:numPr>
              <w:rPr>
                <w:rFonts w:cs="Times New Roman"/>
              </w:rPr>
            </w:pPr>
            <w:r w:rsidRPr="00BA1FBA">
              <w:rPr>
                <w:rFonts w:cs="Times New Roman"/>
              </w:rPr>
              <w:t xml:space="preserve">Beispiele und Analyse von Einzelfällen </w:t>
            </w:r>
          </w:p>
        </w:tc>
      </w:tr>
      <w:tr w:rsidR="00310A1D" w:rsidRPr="00BA1FBA" w14:paraId="4DEDA014" w14:textId="77777777" w:rsidTr="00EF79AF">
        <w:trPr>
          <w:trHeight w:val="255"/>
        </w:trPr>
        <w:tc>
          <w:tcPr>
            <w:tcW w:w="2440" w:type="dxa"/>
          </w:tcPr>
          <w:p w14:paraId="749E7FB7" w14:textId="77777777" w:rsidR="00310A1D" w:rsidRPr="00BA1FBA" w:rsidRDefault="00310A1D" w:rsidP="00310A1D">
            <w:pPr>
              <w:pStyle w:val="ListParagraph"/>
              <w:numPr>
                <w:ilvl w:val="0"/>
                <w:numId w:val="30"/>
              </w:numPr>
              <w:ind w:left="396"/>
              <w:rPr>
                <w:rFonts w:cs="Times New Roman"/>
              </w:rPr>
            </w:pPr>
            <w:r w:rsidRPr="00BA1FBA">
              <w:rPr>
                <w:rFonts w:cs="Times New Roman"/>
              </w:rPr>
              <w:t>NASTAVNE METODE</w:t>
            </w:r>
          </w:p>
        </w:tc>
        <w:tc>
          <w:tcPr>
            <w:tcW w:w="6890" w:type="dxa"/>
            <w:shd w:val="clear" w:color="auto" w:fill="E7E6E6" w:themeFill="background2"/>
          </w:tcPr>
          <w:p w14:paraId="7F968EB5" w14:textId="77777777" w:rsidR="00310A1D" w:rsidRPr="00BA1FBA" w:rsidRDefault="00310A1D" w:rsidP="00EF79AF">
            <w:pPr>
              <w:rPr>
                <w:rFonts w:cs="Times New Roman"/>
              </w:rPr>
            </w:pPr>
            <w:r w:rsidRPr="00BA1FBA">
              <w:rPr>
                <w:rFonts w:cs="Times New Roman"/>
              </w:rPr>
              <w:t>predavanja, rad na tekstu - sadržajna i terminološka analiza, vođena diskusija, samostalno čitanje literature, samostalno rješavanje zadataka, rad u paru</w:t>
            </w:r>
          </w:p>
        </w:tc>
      </w:tr>
      <w:tr w:rsidR="00310A1D" w:rsidRPr="00BA1FBA" w14:paraId="0892172D" w14:textId="77777777" w:rsidTr="00EF79AF">
        <w:trPr>
          <w:trHeight w:val="255"/>
        </w:trPr>
        <w:tc>
          <w:tcPr>
            <w:tcW w:w="2440" w:type="dxa"/>
          </w:tcPr>
          <w:p w14:paraId="3022EF84" w14:textId="77777777" w:rsidR="00310A1D" w:rsidRPr="00BA1FBA" w:rsidRDefault="00310A1D" w:rsidP="00310A1D">
            <w:pPr>
              <w:numPr>
                <w:ilvl w:val="0"/>
                <w:numId w:val="3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74B6309" w14:textId="77777777" w:rsidR="00310A1D" w:rsidRPr="00BA1FBA" w:rsidRDefault="00310A1D" w:rsidP="00310A1D">
            <w:pPr>
              <w:pStyle w:val="ListParagraph"/>
              <w:numPr>
                <w:ilvl w:val="0"/>
                <w:numId w:val="31"/>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32232012" w14:textId="77777777" w:rsidR="00310A1D" w:rsidRPr="00BA1FBA" w:rsidRDefault="00310A1D" w:rsidP="00310A1D">
            <w:pPr>
              <w:pStyle w:val="ListParagraph"/>
              <w:numPr>
                <w:ilvl w:val="0"/>
                <w:numId w:val="31"/>
              </w:numPr>
              <w:jc w:val="both"/>
              <w:rPr>
                <w:rFonts w:cs="Times New Roman"/>
              </w:rPr>
            </w:pPr>
            <w:r w:rsidRPr="00BA1FBA">
              <w:rPr>
                <w:rFonts w:cs="Times New Roman"/>
              </w:rPr>
              <w:t xml:space="preserve">Usmeni ispit.    </w:t>
            </w:r>
          </w:p>
        </w:tc>
      </w:tr>
      <w:tr w:rsidR="00310A1D" w:rsidRPr="00BA1FBA" w14:paraId="2E4A381D" w14:textId="77777777" w:rsidTr="00EF79AF">
        <w:trPr>
          <w:trHeight w:val="255"/>
        </w:trPr>
        <w:tc>
          <w:tcPr>
            <w:tcW w:w="2440" w:type="dxa"/>
            <w:shd w:val="clear" w:color="auto" w:fill="DEEAF6" w:themeFill="accent1" w:themeFillTint="33"/>
          </w:tcPr>
          <w:p w14:paraId="678FDB82" w14:textId="77777777" w:rsidR="00310A1D" w:rsidRPr="00BA1FBA" w:rsidRDefault="00310A1D" w:rsidP="00EF79AF">
            <w:pPr>
              <w:ind w:left="-69"/>
              <w:contextualSpacing/>
              <w:rPr>
                <w:rFonts w:cs="Times New Roman"/>
              </w:rPr>
            </w:pPr>
            <w:r w:rsidRPr="00BA1FBA">
              <w:rPr>
                <w:rFonts w:cs="Times New Roman"/>
              </w:rPr>
              <w:t>ISHOD UČENJA (NAZIV)</w:t>
            </w:r>
          </w:p>
        </w:tc>
        <w:tc>
          <w:tcPr>
            <w:tcW w:w="6890" w:type="dxa"/>
            <w:shd w:val="clear" w:color="auto" w:fill="E7E6E6" w:themeFill="background2"/>
          </w:tcPr>
          <w:p w14:paraId="14E4F2FB" w14:textId="77777777" w:rsidR="00310A1D" w:rsidRPr="00BA1FBA" w:rsidRDefault="00310A1D" w:rsidP="00EF79AF">
            <w:pPr>
              <w:jc w:val="both"/>
              <w:rPr>
                <w:rFonts w:cs="Times New Roman"/>
              </w:rPr>
            </w:pPr>
            <w:r w:rsidRPr="00BA1FBA">
              <w:rPr>
                <w:rFonts w:cs="Times New Roman"/>
                <w:b/>
              </w:rPr>
              <w:t xml:space="preserve">Identificirati ključne elemente obveznog prava (na primjeru austrijsko pravnog sustava) i primijeniti na konkretnim primjerima, rabeći odgovarajuću terminologiju </w:t>
            </w:r>
          </w:p>
        </w:tc>
      </w:tr>
      <w:tr w:rsidR="00310A1D" w:rsidRPr="00BA1FBA" w14:paraId="3817E930" w14:textId="77777777" w:rsidTr="00EF79AF">
        <w:trPr>
          <w:trHeight w:val="255"/>
        </w:trPr>
        <w:tc>
          <w:tcPr>
            <w:tcW w:w="2440" w:type="dxa"/>
          </w:tcPr>
          <w:p w14:paraId="70577B76" w14:textId="77777777" w:rsidR="00310A1D" w:rsidRPr="00BA1FBA" w:rsidRDefault="00310A1D" w:rsidP="00310A1D">
            <w:pPr>
              <w:numPr>
                <w:ilvl w:val="0"/>
                <w:numId w:val="3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67285048" w14:textId="77777777" w:rsidR="00310A1D" w:rsidRPr="00BA1FBA" w:rsidRDefault="00310A1D" w:rsidP="00310A1D">
            <w:pPr>
              <w:pStyle w:val="ListParagraph"/>
              <w:numPr>
                <w:ilvl w:val="0"/>
                <w:numId w:val="29"/>
              </w:numPr>
              <w:ind w:left="0"/>
              <w:rPr>
                <w:rFonts w:cs="Times New Roman"/>
              </w:rPr>
            </w:pPr>
            <w:r w:rsidRPr="00BA1FBA">
              <w:rPr>
                <w:rFonts w:cs="Times New Roman"/>
              </w:rPr>
              <w:t xml:space="preserve">2. Definirati osnovne pojmove i institute te temeljne doktrine i načela </w:t>
            </w:r>
          </w:p>
          <w:p w14:paraId="109CC216" w14:textId="77777777" w:rsidR="00310A1D" w:rsidRPr="00BA1FBA" w:rsidRDefault="00310A1D" w:rsidP="00310A1D">
            <w:pPr>
              <w:pStyle w:val="ListParagraph"/>
              <w:numPr>
                <w:ilvl w:val="0"/>
                <w:numId w:val="29"/>
              </w:numPr>
              <w:ind w:left="0"/>
              <w:rPr>
                <w:rFonts w:cs="Times New Roman"/>
              </w:rPr>
            </w:pPr>
            <w:r w:rsidRPr="00BA1FBA">
              <w:rPr>
                <w:rFonts w:cs="Times New Roman"/>
              </w:rPr>
              <w:t xml:space="preserve">   pojedinih grana prava</w:t>
            </w:r>
          </w:p>
          <w:p w14:paraId="68CE76FE" w14:textId="77777777" w:rsidR="00310A1D" w:rsidRPr="00BA1FBA" w:rsidRDefault="00310A1D" w:rsidP="00310A1D">
            <w:pPr>
              <w:pStyle w:val="ListParagraph"/>
              <w:numPr>
                <w:ilvl w:val="0"/>
                <w:numId w:val="29"/>
              </w:numPr>
              <w:ind w:left="0"/>
              <w:rPr>
                <w:rFonts w:cs="Times New Roman"/>
              </w:rPr>
            </w:pPr>
          </w:p>
          <w:p w14:paraId="53B7E688" w14:textId="77777777" w:rsidR="00310A1D" w:rsidRPr="00BA1FBA" w:rsidRDefault="00310A1D" w:rsidP="00310A1D">
            <w:pPr>
              <w:pStyle w:val="ListParagraph"/>
              <w:numPr>
                <w:ilvl w:val="0"/>
                <w:numId w:val="29"/>
              </w:numPr>
              <w:ind w:left="0"/>
              <w:rPr>
                <w:rFonts w:cs="Times New Roman"/>
              </w:rPr>
            </w:pPr>
            <w:r w:rsidRPr="00BA1FBA">
              <w:rPr>
                <w:rFonts w:cs="Times New Roman"/>
              </w:rPr>
              <w:t>5. Objasniti institute materijalnog i postupovnog prava.</w:t>
            </w:r>
          </w:p>
          <w:p w14:paraId="5113DDB3" w14:textId="77777777" w:rsidR="00310A1D" w:rsidRPr="00BA1FBA" w:rsidRDefault="00310A1D" w:rsidP="00EF79AF">
            <w:pPr>
              <w:rPr>
                <w:rFonts w:cs="Times New Roman"/>
              </w:rPr>
            </w:pPr>
            <w:r w:rsidRPr="00BA1FBA">
              <w:rPr>
                <w:rFonts w:cs="Times New Roman"/>
              </w:rPr>
              <w:t xml:space="preserve">6. Primijeniti odgovarajuću pravnu terminologiju (na hrvatskom i   </w:t>
            </w:r>
          </w:p>
          <w:p w14:paraId="022D0442" w14:textId="77777777" w:rsidR="00310A1D" w:rsidRPr="00BA1FBA" w:rsidRDefault="00310A1D" w:rsidP="00EF79AF">
            <w:pPr>
              <w:pStyle w:val="ListParagraph"/>
              <w:ind w:left="0"/>
              <w:rPr>
                <w:rFonts w:cs="Times New Roman"/>
              </w:rPr>
            </w:pPr>
            <w:r w:rsidRPr="00BA1FBA">
              <w:rPr>
                <w:rFonts w:cs="Times New Roman"/>
              </w:rPr>
              <w:t xml:space="preserve">    jednom stranom jeziku) prilikom jasnog i argumentiranog </w:t>
            </w:r>
          </w:p>
          <w:p w14:paraId="1408FE7E" w14:textId="77777777" w:rsidR="00310A1D" w:rsidRPr="00BA1FBA" w:rsidRDefault="00310A1D" w:rsidP="00EF79AF">
            <w:pPr>
              <w:pStyle w:val="ListParagraph"/>
              <w:ind w:left="0"/>
              <w:rPr>
                <w:rFonts w:cs="Times New Roman"/>
              </w:rPr>
            </w:pPr>
            <w:r w:rsidRPr="00BA1FBA">
              <w:rPr>
                <w:rFonts w:cs="Times New Roman"/>
              </w:rPr>
              <w:t xml:space="preserve">    usmenog i pismenog izražavanja</w:t>
            </w:r>
          </w:p>
        </w:tc>
      </w:tr>
      <w:tr w:rsidR="00310A1D" w:rsidRPr="00BA1FBA" w14:paraId="6B91C5FF" w14:textId="77777777" w:rsidTr="00EF79AF">
        <w:trPr>
          <w:trHeight w:val="255"/>
        </w:trPr>
        <w:tc>
          <w:tcPr>
            <w:tcW w:w="2440" w:type="dxa"/>
          </w:tcPr>
          <w:p w14:paraId="0859B6E0" w14:textId="77777777" w:rsidR="00310A1D" w:rsidRPr="00BA1FBA" w:rsidRDefault="00310A1D" w:rsidP="00310A1D">
            <w:pPr>
              <w:numPr>
                <w:ilvl w:val="0"/>
                <w:numId w:val="36"/>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74C95A15" w14:textId="77777777" w:rsidR="00310A1D" w:rsidRPr="00BA1FBA" w:rsidRDefault="00310A1D" w:rsidP="00EF79AF">
            <w:pPr>
              <w:rPr>
                <w:rFonts w:cs="Times New Roman"/>
              </w:rPr>
            </w:pPr>
            <w:r w:rsidRPr="00BA1FBA">
              <w:rPr>
                <w:rFonts w:cs="Times New Roman"/>
              </w:rPr>
              <w:t>Razumijevanje</w:t>
            </w:r>
          </w:p>
        </w:tc>
      </w:tr>
      <w:tr w:rsidR="00310A1D" w:rsidRPr="00BA1FBA" w14:paraId="1E8A9444" w14:textId="77777777" w:rsidTr="00EF79AF">
        <w:trPr>
          <w:trHeight w:val="255"/>
        </w:trPr>
        <w:tc>
          <w:tcPr>
            <w:tcW w:w="2440" w:type="dxa"/>
          </w:tcPr>
          <w:p w14:paraId="5265B6E8" w14:textId="77777777" w:rsidR="00310A1D" w:rsidRPr="00BA1FBA" w:rsidRDefault="00310A1D" w:rsidP="00310A1D">
            <w:pPr>
              <w:numPr>
                <w:ilvl w:val="0"/>
                <w:numId w:val="36"/>
              </w:numPr>
              <w:ind w:left="396"/>
              <w:contextualSpacing/>
              <w:rPr>
                <w:rFonts w:cs="Times New Roman"/>
              </w:rPr>
            </w:pPr>
            <w:r w:rsidRPr="00BA1FBA">
              <w:rPr>
                <w:rFonts w:cs="Times New Roman"/>
              </w:rPr>
              <w:t>VJEŠTINE</w:t>
            </w:r>
          </w:p>
        </w:tc>
        <w:tc>
          <w:tcPr>
            <w:tcW w:w="6890" w:type="dxa"/>
            <w:shd w:val="clear" w:color="auto" w:fill="E7E6E6" w:themeFill="background2"/>
          </w:tcPr>
          <w:p w14:paraId="2326B215" w14:textId="77777777" w:rsidR="00310A1D" w:rsidRPr="00BA1FBA" w:rsidRDefault="00310A1D" w:rsidP="00EF79AF">
            <w:pPr>
              <w:jc w:val="both"/>
              <w:rPr>
                <w:rFonts w:cs="Times New Roman"/>
              </w:rPr>
            </w:pPr>
            <w:r w:rsidRPr="00BA1FBA">
              <w:rPr>
                <w:rFonts w:cs="Times New Roman"/>
              </w:rPr>
              <w:t>korištenje njemačkoga kao stranog jezika pravne struke u stručnoj komunikaciji, prezentacijske i komunikacijske vještine, vještina upravljanja informacijama, istraživačke vještine, sposobnost učenja, sposobnost timskog rada</w:t>
            </w:r>
          </w:p>
        </w:tc>
      </w:tr>
      <w:tr w:rsidR="00310A1D" w:rsidRPr="00BA1FBA" w14:paraId="16B30294" w14:textId="77777777" w:rsidTr="00EF79AF">
        <w:trPr>
          <w:trHeight w:val="255"/>
        </w:trPr>
        <w:tc>
          <w:tcPr>
            <w:tcW w:w="2440" w:type="dxa"/>
          </w:tcPr>
          <w:p w14:paraId="4566B6DD" w14:textId="77777777" w:rsidR="00310A1D" w:rsidRPr="00BA1FBA" w:rsidRDefault="00310A1D" w:rsidP="00310A1D">
            <w:pPr>
              <w:numPr>
                <w:ilvl w:val="0"/>
                <w:numId w:val="3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082250A" w14:textId="77777777" w:rsidR="00310A1D" w:rsidRPr="00BA1FBA" w:rsidRDefault="00310A1D" w:rsidP="00310A1D">
            <w:pPr>
              <w:pStyle w:val="ListParagraph"/>
              <w:numPr>
                <w:ilvl w:val="0"/>
                <w:numId w:val="39"/>
              </w:numPr>
              <w:rPr>
                <w:rFonts w:cs="Times New Roman"/>
              </w:rPr>
            </w:pPr>
            <w:r w:rsidRPr="00BA1FBA">
              <w:rPr>
                <w:rFonts w:cs="Times New Roman"/>
              </w:rPr>
              <w:t>Vertragliche Schuldverhältnisse</w:t>
            </w:r>
          </w:p>
          <w:p w14:paraId="6BD3A18F" w14:textId="77777777" w:rsidR="00310A1D" w:rsidRPr="00BA1FBA" w:rsidRDefault="00310A1D" w:rsidP="00310A1D">
            <w:pPr>
              <w:pStyle w:val="ListParagraph"/>
              <w:numPr>
                <w:ilvl w:val="0"/>
                <w:numId w:val="39"/>
              </w:numPr>
              <w:rPr>
                <w:rFonts w:cs="Times New Roman"/>
              </w:rPr>
            </w:pPr>
            <w:r w:rsidRPr="00BA1FBA">
              <w:rPr>
                <w:rFonts w:cs="Times New Roman"/>
              </w:rPr>
              <w:t>Arten von Verträgen  (ein österreichischer Mietvertrag)</w:t>
            </w:r>
          </w:p>
          <w:p w14:paraId="30E9DC3E" w14:textId="77777777" w:rsidR="00310A1D" w:rsidRPr="00BA1FBA" w:rsidRDefault="00310A1D" w:rsidP="00310A1D">
            <w:pPr>
              <w:pStyle w:val="ListParagraph"/>
              <w:numPr>
                <w:ilvl w:val="0"/>
                <w:numId w:val="39"/>
              </w:numPr>
              <w:rPr>
                <w:rFonts w:cs="Times New Roman"/>
              </w:rPr>
            </w:pPr>
            <w:r w:rsidRPr="00BA1FBA">
              <w:rPr>
                <w:rFonts w:cs="Times New Roman"/>
              </w:rPr>
              <w:t xml:space="preserve">Vertragsanfechtung wegen Irrtums </w:t>
            </w:r>
          </w:p>
        </w:tc>
      </w:tr>
      <w:tr w:rsidR="00310A1D" w:rsidRPr="00BA1FBA" w14:paraId="2642902F" w14:textId="77777777" w:rsidTr="00EF79AF">
        <w:trPr>
          <w:trHeight w:val="255"/>
        </w:trPr>
        <w:tc>
          <w:tcPr>
            <w:tcW w:w="2440" w:type="dxa"/>
          </w:tcPr>
          <w:p w14:paraId="6C76A940" w14:textId="77777777" w:rsidR="00310A1D" w:rsidRPr="00BA1FBA" w:rsidRDefault="00310A1D" w:rsidP="00310A1D">
            <w:pPr>
              <w:numPr>
                <w:ilvl w:val="0"/>
                <w:numId w:val="3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F47F303" w14:textId="77777777" w:rsidR="00310A1D" w:rsidRPr="00BA1FBA" w:rsidRDefault="00310A1D" w:rsidP="00EF79AF">
            <w:pPr>
              <w:rPr>
                <w:rFonts w:cs="Times New Roman"/>
              </w:rPr>
            </w:pPr>
            <w:r w:rsidRPr="00BA1FBA">
              <w:rPr>
                <w:rFonts w:cs="Times New Roman"/>
              </w:rPr>
              <w:t>predavanja, rad na tekstu - sadržajna i terminološka analiza, vođena diskusija, samostalno čitanje literature, samostalno rješavanje zadataka</w:t>
            </w:r>
          </w:p>
        </w:tc>
      </w:tr>
      <w:tr w:rsidR="00310A1D" w:rsidRPr="00BA1FBA" w14:paraId="1F89C58F" w14:textId="77777777" w:rsidTr="00EF79AF">
        <w:trPr>
          <w:trHeight w:val="255"/>
        </w:trPr>
        <w:tc>
          <w:tcPr>
            <w:tcW w:w="2440" w:type="dxa"/>
          </w:tcPr>
          <w:p w14:paraId="62A22999" w14:textId="77777777" w:rsidR="00310A1D" w:rsidRPr="00BA1FBA" w:rsidRDefault="00310A1D" w:rsidP="00310A1D">
            <w:pPr>
              <w:numPr>
                <w:ilvl w:val="0"/>
                <w:numId w:val="3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0222BA36" w14:textId="77777777" w:rsidR="00310A1D" w:rsidRPr="00BA1FBA" w:rsidRDefault="00310A1D" w:rsidP="00310A1D">
            <w:pPr>
              <w:pStyle w:val="ListParagraph"/>
              <w:numPr>
                <w:ilvl w:val="0"/>
                <w:numId w:val="37"/>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094E651D" w14:textId="77777777" w:rsidR="00310A1D" w:rsidRPr="00BA1FBA" w:rsidRDefault="00310A1D" w:rsidP="00310A1D">
            <w:pPr>
              <w:pStyle w:val="ListParagraph"/>
              <w:numPr>
                <w:ilvl w:val="0"/>
                <w:numId w:val="37"/>
              </w:numPr>
              <w:jc w:val="both"/>
              <w:rPr>
                <w:rFonts w:cs="Times New Roman"/>
              </w:rPr>
            </w:pPr>
            <w:r w:rsidRPr="00BA1FBA">
              <w:rPr>
                <w:rFonts w:cs="Times New Roman"/>
              </w:rPr>
              <w:t xml:space="preserve">Usmeni ispit.    </w:t>
            </w:r>
          </w:p>
        </w:tc>
      </w:tr>
      <w:tr w:rsidR="00310A1D" w:rsidRPr="00BA1FBA" w14:paraId="25A586F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6CB604" w14:textId="77777777" w:rsidR="00310A1D" w:rsidRPr="00BA1FBA" w:rsidRDefault="00310A1D" w:rsidP="00EF79AF">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C8F6F16" w14:textId="77777777" w:rsidR="00310A1D" w:rsidRPr="00BA1FBA" w:rsidRDefault="00310A1D" w:rsidP="00EF79AF">
            <w:pPr>
              <w:pStyle w:val="ListParagraph"/>
              <w:ind w:left="360" w:hanging="360"/>
              <w:rPr>
                <w:rFonts w:cs="Times New Roman"/>
                <w:b/>
              </w:rPr>
            </w:pPr>
            <w:r w:rsidRPr="00BA1FBA">
              <w:rPr>
                <w:rFonts w:cs="Times New Roman"/>
                <w:b/>
              </w:rPr>
              <w:t>Objasniti nastanak izvanugovornih obveznih odnosa (na primjeru švicarskog  pravnog sustava) uz preciznu primjenu odgovarajuće terminologije</w:t>
            </w:r>
          </w:p>
        </w:tc>
      </w:tr>
      <w:tr w:rsidR="00310A1D" w:rsidRPr="00BA1FBA" w14:paraId="12CC839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5A372CB6" w14:textId="77777777" w:rsidR="00310A1D" w:rsidRPr="00BA1FBA" w:rsidRDefault="00310A1D" w:rsidP="00310A1D">
            <w:pPr>
              <w:numPr>
                <w:ilvl w:val="0"/>
                <w:numId w:val="32"/>
              </w:numPr>
              <w:ind w:left="396"/>
              <w:contextualSpacing/>
              <w:rPr>
                <w:rFonts w:cs="Times New Roman"/>
              </w:rPr>
            </w:pPr>
            <w:r w:rsidRPr="00BA1FBA">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1BB1571" w14:textId="77777777" w:rsidR="00310A1D" w:rsidRPr="00BA1FBA" w:rsidRDefault="00310A1D" w:rsidP="00EF79AF">
            <w:pPr>
              <w:pStyle w:val="ListParagraph"/>
              <w:ind w:left="0"/>
              <w:rPr>
                <w:rFonts w:cs="Times New Roman"/>
              </w:rPr>
            </w:pPr>
            <w:r w:rsidRPr="00BA1FBA">
              <w:rPr>
                <w:rFonts w:cs="Times New Roman"/>
              </w:rPr>
              <w:t>2. Definirati osnovne pojmove i institute te temeljne doktrine i načela   pojedinih grana prava</w:t>
            </w:r>
          </w:p>
          <w:p w14:paraId="513242ED" w14:textId="77777777" w:rsidR="00310A1D" w:rsidRPr="00BA1FBA" w:rsidRDefault="00310A1D" w:rsidP="00EF79AF">
            <w:pPr>
              <w:spacing w:after="0" w:line="240" w:lineRule="auto"/>
              <w:jc w:val="both"/>
              <w:rPr>
                <w:rFonts w:cs="Times New Roman"/>
              </w:rPr>
            </w:pPr>
            <w:r w:rsidRPr="00BA1FBA">
              <w:rPr>
                <w:rFonts w:cs="Times New Roman"/>
              </w:rPr>
              <w:t>6. Primijeniti odgovarajuću pravnu terminologiju (na hrvatskom i  jednom stranom jeziku) prilikom jasnog i argumentiranog usmenog i pismenog izražavanja.</w:t>
            </w:r>
          </w:p>
          <w:p w14:paraId="103E64C1" w14:textId="77777777" w:rsidR="00310A1D" w:rsidRPr="00BA1FBA" w:rsidRDefault="00310A1D" w:rsidP="00EF79AF">
            <w:pPr>
              <w:spacing w:after="0" w:line="240" w:lineRule="auto"/>
              <w:jc w:val="both"/>
              <w:rPr>
                <w:rFonts w:cs="Times New Roman"/>
              </w:rPr>
            </w:pPr>
          </w:p>
          <w:p w14:paraId="44ABEDBF" w14:textId="77777777" w:rsidR="00310A1D" w:rsidRPr="00BA1FBA" w:rsidRDefault="00310A1D" w:rsidP="00EF79AF">
            <w:pPr>
              <w:spacing w:after="0" w:line="240" w:lineRule="auto"/>
              <w:jc w:val="both"/>
              <w:rPr>
                <w:rFonts w:cs="Times New Roman"/>
              </w:rPr>
            </w:pPr>
            <w:r w:rsidRPr="00BA1FBA">
              <w:rPr>
                <w:rFonts w:cs="Times New Roman"/>
              </w:rPr>
              <w:t>8. Razviti etičko, pravno i društveno odgovorno ponašanje</w:t>
            </w:r>
          </w:p>
        </w:tc>
      </w:tr>
      <w:tr w:rsidR="00310A1D" w:rsidRPr="00BA1FBA" w14:paraId="41164F3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AE205F6" w14:textId="77777777" w:rsidR="00310A1D" w:rsidRPr="00BA1FBA" w:rsidRDefault="00310A1D" w:rsidP="00310A1D">
            <w:pPr>
              <w:numPr>
                <w:ilvl w:val="0"/>
                <w:numId w:val="33"/>
              </w:numPr>
              <w:ind w:left="396"/>
              <w:contextualSpacing/>
              <w:rPr>
                <w:rFonts w:cs="Times New Roman"/>
              </w:rPr>
            </w:pPr>
            <w:r w:rsidRPr="00BA1FBA">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C0B85BB" w14:textId="77777777" w:rsidR="00310A1D" w:rsidRPr="00BA1FBA" w:rsidRDefault="00310A1D" w:rsidP="00EF79AF">
            <w:pPr>
              <w:pStyle w:val="ListParagraph"/>
              <w:ind w:hanging="360"/>
              <w:jc w:val="both"/>
              <w:rPr>
                <w:rFonts w:cs="Times New Roman"/>
              </w:rPr>
            </w:pPr>
            <w:r w:rsidRPr="00BA1FBA">
              <w:rPr>
                <w:rFonts w:cs="Times New Roman"/>
              </w:rPr>
              <w:t xml:space="preserve">Razumijevanje </w:t>
            </w:r>
          </w:p>
        </w:tc>
      </w:tr>
      <w:tr w:rsidR="00310A1D" w:rsidRPr="00BA1FBA" w14:paraId="27F011C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FE8F919" w14:textId="77777777" w:rsidR="00310A1D" w:rsidRPr="00BA1FBA" w:rsidRDefault="00310A1D" w:rsidP="00310A1D">
            <w:pPr>
              <w:numPr>
                <w:ilvl w:val="0"/>
                <w:numId w:val="33"/>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7A8F5F1" w14:textId="77777777" w:rsidR="00310A1D" w:rsidRPr="00BA1FBA" w:rsidRDefault="00310A1D" w:rsidP="00EF79AF">
            <w:pPr>
              <w:pStyle w:val="ListParagraph"/>
              <w:ind w:hanging="360"/>
              <w:rPr>
                <w:rFonts w:cs="Times New Roman"/>
              </w:rPr>
            </w:pPr>
            <w:r w:rsidRPr="00BA1FBA">
              <w:rPr>
                <w:rFonts w:cs="Times New Roman"/>
              </w:rPr>
              <w:t>korištenje njemačkoga kao stranog jezika pravne struke u stručnoj komunikaciji, prezentacijske i komunikacijske vještine, vještina upravljanja informacijama, istraživačke vještine, sposobnost učenja, sposobnost timskog rada</w:t>
            </w:r>
          </w:p>
        </w:tc>
      </w:tr>
      <w:tr w:rsidR="00310A1D" w:rsidRPr="00BA1FBA" w14:paraId="344426D6"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FE75A4F" w14:textId="77777777" w:rsidR="00310A1D" w:rsidRPr="00BA1FBA" w:rsidRDefault="00310A1D" w:rsidP="00310A1D">
            <w:pPr>
              <w:numPr>
                <w:ilvl w:val="0"/>
                <w:numId w:val="33"/>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9806011" w14:textId="77777777" w:rsidR="00310A1D" w:rsidRPr="00BA1FBA" w:rsidRDefault="00310A1D" w:rsidP="00310A1D">
            <w:pPr>
              <w:pStyle w:val="ListParagraph"/>
              <w:numPr>
                <w:ilvl w:val="0"/>
                <w:numId w:val="38"/>
              </w:numPr>
              <w:rPr>
                <w:rFonts w:cs="Times New Roman"/>
              </w:rPr>
            </w:pPr>
            <w:r w:rsidRPr="00BA1FBA">
              <w:rPr>
                <w:rFonts w:cs="Times New Roman"/>
              </w:rPr>
              <w:t xml:space="preserve">Gesetzliche Schuldverhältnisse </w:t>
            </w:r>
          </w:p>
          <w:p w14:paraId="3CF23E13" w14:textId="77777777" w:rsidR="00310A1D" w:rsidRPr="00BA1FBA" w:rsidRDefault="00310A1D" w:rsidP="00310A1D">
            <w:pPr>
              <w:pStyle w:val="ListParagraph"/>
              <w:numPr>
                <w:ilvl w:val="0"/>
                <w:numId w:val="38"/>
              </w:numPr>
              <w:rPr>
                <w:rFonts w:cs="Times New Roman"/>
              </w:rPr>
            </w:pPr>
            <w:r w:rsidRPr="00BA1FBA">
              <w:rPr>
                <w:rFonts w:cs="Times New Roman"/>
              </w:rPr>
              <w:t xml:space="preserve">Ausservertragliche Haftung nach schweizerischem Recht </w:t>
            </w:r>
          </w:p>
        </w:tc>
      </w:tr>
      <w:tr w:rsidR="00310A1D" w:rsidRPr="00BA1FBA" w14:paraId="4031E6D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592A19B" w14:textId="77777777" w:rsidR="00310A1D" w:rsidRPr="00BA1FBA" w:rsidRDefault="00310A1D" w:rsidP="00310A1D">
            <w:pPr>
              <w:numPr>
                <w:ilvl w:val="0"/>
                <w:numId w:val="33"/>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54E842F" w14:textId="77777777" w:rsidR="00310A1D" w:rsidRPr="00BA1FBA" w:rsidRDefault="00310A1D" w:rsidP="00EF79AF">
            <w:pPr>
              <w:pStyle w:val="ListParagraph"/>
              <w:ind w:hanging="360"/>
              <w:jc w:val="both"/>
              <w:rPr>
                <w:rFonts w:cs="Times New Roman"/>
              </w:rPr>
            </w:pPr>
            <w:r w:rsidRPr="00BA1FBA">
              <w:rPr>
                <w:rFonts w:cs="Times New Roman"/>
              </w:rPr>
              <w:t>predavanja, rad na tekstu - sadržajna i terminološka analiza, vođena diskusija, samostalno čitanje literature, samostalno rješavanje zadataka</w:t>
            </w:r>
          </w:p>
        </w:tc>
      </w:tr>
      <w:tr w:rsidR="00310A1D" w:rsidRPr="00BA1FBA" w14:paraId="6A69065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557202A0" w14:textId="77777777" w:rsidR="00310A1D" w:rsidRPr="00BA1FBA" w:rsidRDefault="00310A1D" w:rsidP="00310A1D">
            <w:pPr>
              <w:numPr>
                <w:ilvl w:val="0"/>
                <w:numId w:val="33"/>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1DB8E44" w14:textId="77777777" w:rsidR="00310A1D" w:rsidRPr="00BA1FBA" w:rsidRDefault="00310A1D" w:rsidP="00310A1D">
            <w:pPr>
              <w:pStyle w:val="ListParagraph"/>
              <w:numPr>
                <w:ilvl w:val="0"/>
                <w:numId w:val="34"/>
              </w:numPr>
              <w:jc w:val="both"/>
              <w:rPr>
                <w:rFonts w:cs="Times New Roman"/>
              </w:rPr>
            </w:pPr>
            <w:r w:rsidRPr="00BA1FBA">
              <w:rPr>
                <w:rFonts w:cs="Times New Roman"/>
              </w:rPr>
              <w:t xml:space="preserve">Kolokvij ili pisani ispit: pitanja objektivnog tipa (višestruki odabir, dosjećanje, prepoznavanje, povezivanje, grupiranje, dopunjavanje </w:t>
            </w:r>
            <w:r w:rsidRPr="00BA1FBA">
              <w:rPr>
                <w:rFonts w:cs="Times New Roman"/>
              </w:rPr>
              <w:lastRenderedPageBreak/>
              <w:t>tvrdnji), zadaci esejskog tipa (kratki odgovori na pitanja otvorenog tipa, prijevodni zadaci)</w:t>
            </w:r>
          </w:p>
          <w:p w14:paraId="2EED8DE3" w14:textId="77777777" w:rsidR="00310A1D" w:rsidRPr="00BA1FBA" w:rsidRDefault="00310A1D" w:rsidP="00310A1D">
            <w:pPr>
              <w:pStyle w:val="ListParagraph"/>
              <w:numPr>
                <w:ilvl w:val="0"/>
                <w:numId w:val="34"/>
              </w:numPr>
              <w:jc w:val="both"/>
              <w:rPr>
                <w:rFonts w:cs="Times New Roman"/>
              </w:rPr>
            </w:pPr>
            <w:r w:rsidRPr="00BA1FBA">
              <w:rPr>
                <w:rFonts w:cs="Times New Roman"/>
              </w:rPr>
              <w:t xml:space="preserve">Usmeni ispit.    </w:t>
            </w:r>
          </w:p>
        </w:tc>
      </w:tr>
      <w:tr w:rsidR="00310A1D" w:rsidRPr="00BA1FBA" w14:paraId="785AD24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263A3C" w14:textId="77777777" w:rsidR="00310A1D" w:rsidRPr="00BA1FBA" w:rsidRDefault="00310A1D" w:rsidP="00EF79AF">
            <w:pPr>
              <w:ind w:left="291" w:hanging="360"/>
              <w:contextualSpacing/>
              <w:rPr>
                <w:rFonts w:cs="Times New Roman"/>
              </w:rPr>
            </w:pPr>
            <w:r w:rsidRPr="00BA1FBA">
              <w:rPr>
                <w:rFonts w:cs="Times New Roman"/>
              </w:rPr>
              <w:lastRenderedPageBreak/>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4F3D4" w14:textId="77777777" w:rsidR="00310A1D" w:rsidRPr="00BA1FBA" w:rsidRDefault="00310A1D" w:rsidP="00EF79AF">
            <w:pPr>
              <w:pStyle w:val="ListParagraph"/>
              <w:ind w:hanging="360"/>
              <w:jc w:val="both"/>
              <w:rPr>
                <w:rFonts w:cs="Times New Roman"/>
                <w:b/>
              </w:rPr>
            </w:pPr>
            <w:r w:rsidRPr="00BA1FBA">
              <w:rPr>
                <w:rFonts w:cs="Times New Roman"/>
                <w:b/>
              </w:rPr>
              <w:t>Razjasniti unutar područja obiteljskog prava institut razvoda braka (na primjeru švicarskog pravnog sustava), rabeći odgovarajuću terminologiju</w:t>
            </w:r>
          </w:p>
        </w:tc>
      </w:tr>
      <w:tr w:rsidR="00310A1D" w:rsidRPr="00BA1FBA" w14:paraId="1333AE60" w14:textId="77777777" w:rsidTr="00EF79AF">
        <w:trPr>
          <w:trHeight w:val="255"/>
        </w:trPr>
        <w:tc>
          <w:tcPr>
            <w:tcW w:w="2440" w:type="dxa"/>
          </w:tcPr>
          <w:p w14:paraId="4F4295FC" w14:textId="77777777" w:rsidR="00310A1D" w:rsidRPr="00BA1FBA" w:rsidRDefault="00310A1D" w:rsidP="00310A1D">
            <w:pPr>
              <w:numPr>
                <w:ilvl w:val="0"/>
                <w:numId w:val="103"/>
              </w:numPr>
              <w:ind w:left="396"/>
              <w:contextualSpacing/>
              <w:rPr>
                <w:rFonts w:cs="Times New Roman"/>
              </w:rPr>
            </w:pPr>
            <w:r w:rsidRPr="00BA1FBA">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880BF6F" w14:textId="77777777" w:rsidR="00310A1D" w:rsidRPr="00BA1FBA" w:rsidRDefault="00310A1D" w:rsidP="00EF79AF">
            <w:pPr>
              <w:pStyle w:val="ListParagraph"/>
              <w:ind w:hanging="360"/>
              <w:jc w:val="both"/>
              <w:rPr>
                <w:rFonts w:cs="Times New Roman"/>
              </w:rPr>
            </w:pPr>
            <w:r w:rsidRPr="00BA1FBA">
              <w:rPr>
                <w:rFonts w:cs="Times New Roman"/>
              </w:rPr>
              <w:t>2. Definirati osnovne pojmove i institute te temeljne doktrine i načela   pojedinih grana prava</w:t>
            </w:r>
          </w:p>
          <w:p w14:paraId="0E3CEBD4" w14:textId="77777777" w:rsidR="00310A1D" w:rsidRPr="00BA1FBA" w:rsidRDefault="00310A1D" w:rsidP="00EF79AF">
            <w:pPr>
              <w:pStyle w:val="ListParagraph"/>
              <w:ind w:hanging="360"/>
              <w:rPr>
                <w:rFonts w:cs="Times New Roman"/>
              </w:rPr>
            </w:pPr>
            <w:r w:rsidRPr="00BA1FBA">
              <w:rPr>
                <w:rFonts w:cs="Times New Roman"/>
              </w:rPr>
              <w:t>6. Primijeniti odgovarajuću pravnu terminologiju (na hrvatskom i  jednom stranom jeziku) prilikom jasnog i argumentiranog usmenog i pismenog izražavanja.</w:t>
            </w:r>
          </w:p>
          <w:p w14:paraId="522FEA13" w14:textId="77777777" w:rsidR="00310A1D" w:rsidRPr="00BA1FBA" w:rsidRDefault="00310A1D" w:rsidP="00EF79AF">
            <w:pPr>
              <w:pStyle w:val="ListParagraph"/>
              <w:ind w:hanging="360"/>
              <w:rPr>
                <w:rFonts w:cs="Times New Roman"/>
              </w:rPr>
            </w:pPr>
            <w:r w:rsidRPr="00BA1FBA">
              <w:rPr>
                <w:rFonts w:cs="Times New Roman"/>
              </w:rPr>
              <w:t>14. Usporediti različite pravosudne sustave</w:t>
            </w:r>
          </w:p>
        </w:tc>
      </w:tr>
      <w:tr w:rsidR="00310A1D" w:rsidRPr="00BA1FBA" w14:paraId="63A79213" w14:textId="77777777" w:rsidTr="00EF79AF">
        <w:trPr>
          <w:trHeight w:val="255"/>
        </w:trPr>
        <w:tc>
          <w:tcPr>
            <w:tcW w:w="2440" w:type="dxa"/>
          </w:tcPr>
          <w:p w14:paraId="40B559B0" w14:textId="77777777" w:rsidR="00310A1D" w:rsidRPr="00BA1FBA" w:rsidRDefault="00310A1D" w:rsidP="00310A1D">
            <w:pPr>
              <w:numPr>
                <w:ilvl w:val="0"/>
                <w:numId w:val="103"/>
              </w:numPr>
              <w:ind w:left="396" w:hanging="365"/>
              <w:contextualSpacing/>
              <w:rPr>
                <w:rFonts w:cs="Times New Roman"/>
              </w:rPr>
            </w:pPr>
            <w:r w:rsidRPr="00BA1FBA">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83E935A" w14:textId="77777777" w:rsidR="00310A1D" w:rsidRPr="00BA1FBA" w:rsidRDefault="00310A1D" w:rsidP="00EF79AF">
            <w:pPr>
              <w:pStyle w:val="ListParagraph"/>
              <w:ind w:hanging="360"/>
              <w:jc w:val="both"/>
              <w:rPr>
                <w:rFonts w:cs="Times New Roman"/>
              </w:rPr>
            </w:pPr>
            <w:r w:rsidRPr="00BA1FBA">
              <w:rPr>
                <w:rFonts w:cs="Times New Roman"/>
              </w:rPr>
              <w:t xml:space="preserve">Razumijevanje </w:t>
            </w:r>
          </w:p>
        </w:tc>
      </w:tr>
      <w:tr w:rsidR="00310A1D" w:rsidRPr="00BA1FBA" w14:paraId="7F8C41AB" w14:textId="77777777" w:rsidTr="00EF79AF">
        <w:trPr>
          <w:trHeight w:val="255"/>
        </w:trPr>
        <w:tc>
          <w:tcPr>
            <w:tcW w:w="2440" w:type="dxa"/>
          </w:tcPr>
          <w:p w14:paraId="2E9BCD74" w14:textId="77777777" w:rsidR="00310A1D" w:rsidRPr="00BA1FBA" w:rsidRDefault="00310A1D" w:rsidP="00310A1D">
            <w:pPr>
              <w:numPr>
                <w:ilvl w:val="0"/>
                <w:numId w:val="103"/>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A2599DB" w14:textId="77777777" w:rsidR="00310A1D" w:rsidRPr="00BA1FBA" w:rsidRDefault="00310A1D" w:rsidP="00EF79AF">
            <w:pPr>
              <w:pStyle w:val="ListParagraph"/>
              <w:ind w:hanging="360"/>
              <w:jc w:val="both"/>
              <w:rPr>
                <w:rFonts w:cs="Times New Roman"/>
              </w:rPr>
            </w:pPr>
            <w:r w:rsidRPr="00BA1FBA">
              <w:rPr>
                <w:rFonts w:cs="Times New Roman"/>
              </w:rPr>
              <w:t>korištenje njemačkoga kao stranog jezika pravne struke u stručnoj komunikaciji, prezentacijske i komunikacijske vještine, vještina upravljanja informacijama, istraživačke vještine, sposobnost učenja, sposobnost timskog rada</w:t>
            </w:r>
          </w:p>
        </w:tc>
      </w:tr>
      <w:tr w:rsidR="00310A1D" w:rsidRPr="00BA1FBA" w14:paraId="5E72A322" w14:textId="77777777" w:rsidTr="00EF79AF">
        <w:trPr>
          <w:trHeight w:val="255"/>
        </w:trPr>
        <w:tc>
          <w:tcPr>
            <w:tcW w:w="2440" w:type="dxa"/>
          </w:tcPr>
          <w:p w14:paraId="42C03887" w14:textId="77777777" w:rsidR="00310A1D" w:rsidRPr="00BA1FBA" w:rsidRDefault="00310A1D" w:rsidP="00310A1D">
            <w:pPr>
              <w:numPr>
                <w:ilvl w:val="0"/>
                <w:numId w:val="103"/>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345732D" w14:textId="77777777" w:rsidR="00310A1D" w:rsidRPr="00BA1FBA" w:rsidRDefault="00310A1D" w:rsidP="00310A1D">
            <w:pPr>
              <w:pStyle w:val="ListParagraph"/>
              <w:numPr>
                <w:ilvl w:val="0"/>
                <w:numId w:val="38"/>
              </w:numPr>
              <w:rPr>
                <w:rFonts w:cs="Times New Roman"/>
              </w:rPr>
            </w:pPr>
            <w:r w:rsidRPr="00BA1FBA">
              <w:rPr>
                <w:rFonts w:cs="Times New Roman"/>
              </w:rPr>
              <w:t>Grundbegriffe des Familienrechts</w:t>
            </w:r>
          </w:p>
          <w:p w14:paraId="7A6060E8" w14:textId="77777777" w:rsidR="00310A1D" w:rsidRPr="00BA1FBA" w:rsidRDefault="00310A1D" w:rsidP="00310A1D">
            <w:pPr>
              <w:pStyle w:val="ListParagraph"/>
              <w:numPr>
                <w:ilvl w:val="0"/>
                <w:numId w:val="38"/>
              </w:numPr>
              <w:rPr>
                <w:rFonts w:cs="Times New Roman"/>
              </w:rPr>
            </w:pPr>
            <w:r w:rsidRPr="00BA1FBA">
              <w:rPr>
                <w:rFonts w:cs="Times New Roman"/>
              </w:rPr>
              <w:t xml:space="preserve">Scheidungsreform in der Schweiz </w:t>
            </w:r>
          </w:p>
        </w:tc>
      </w:tr>
      <w:tr w:rsidR="00310A1D" w:rsidRPr="00BA1FBA" w14:paraId="54081843" w14:textId="77777777" w:rsidTr="00EF79AF">
        <w:trPr>
          <w:trHeight w:val="255"/>
        </w:trPr>
        <w:tc>
          <w:tcPr>
            <w:tcW w:w="2440" w:type="dxa"/>
          </w:tcPr>
          <w:p w14:paraId="6EE93D1E" w14:textId="77777777" w:rsidR="00310A1D" w:rsidRPr="00BA1FBA" w:rsidRDefault="00310A1D" w:rsidP="00310A1D">
            <w:pPr>
              <w:numPr>
                <w:ilvl w:val="0"/>
                <w:numId w:val="103"/>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4DAAC13" w14:textId="77777777" w:rsidR="00310A1D" w:rsidRPr="00BA1FBA" w:rsidRDefault="00310A1D" w:rsidP="00EF79AF">
            <w:pPr>
              <w:pStyle w:val="ListParagraph"/>
              <w:ind w:hanging="360"/>
              <w:jc w:val="both"/>
              <w:rPr>
                <w:rFonts w:cs="Times New Roman"/>
              </w:rPr>
            </w:pPr>
            <w:r w:rsidRPr="00BA1FBA">
              <w:rPr>
                <w:rFonts w:cs="Times New Roman"/>
              </w:rPr>
              <w:t>predavanja, rad na tekstu - sadržajna i terminološka analiza, vođena diskusija, samostalno čitanje literature, samostalno rješavanje zadataka</w:t>
            </w:r>
          </w:p>
        </w:tc>
      </w:tr>
      <w:tr w:rsidR="00310A1D" w:rsidRPr="00BA1FBA" w14:paraId="4814871E" w14:textId="77777777" w:rsidTr="00EF79AF">
        <w:trPr>
          <w:trHeight w:val="255"/>
        </w:trPr>
        <w:tc>
          <w:tcPr>
            <w:tcW w:w="2440" w:type="dxa"/>
          </w:tcPr>
          <w:p w14:paraId="5597A77E" w14:textId="77777777" w:rsidR="00310A1D" w:rsidRPr="00BA1FBA" w:rsidRDefault="00310A1D" w:rsidP="00310A1D">
            <w:pPr>
              <w:numPr>
                <w:ilvl w:val="0"/>
                <w:numId w:val="103"/>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6016EDB" w14:textId="77777777" w:rsidR="00310A1D" w:rsidRPr="00BA1FBA" w:rsidRDefault="00310A1D" w:rsidP="00310A1D">
            <w:pPr>
              <w:pStyle w:val="ListParagraph"/>
              <w:numPr>
                <w:ilvl w:val="0"/>
                <w:numId w:val="42"/>
              </w:numPr>
              <w:jc w:val="both"/>
              <w:rPr>
                <w:rFonts w:cs="Times New Roman"/>
              </w:rPr>
            </w:pPr>
            <w:r w:rsidRPr="00BA1FBA">
              <w:rPr>
                <w:rFonts w:cs="Times New Roman"/>
              </w:rPr>
              <w:t>Kolokvij ili pisani ispit: pitanja objektivnog tipa (višestruki odabir, dosjećanje, prepoznavanje, povezivanje, grupiranje, dopunjavanje tvrdnji), zadaci esejskog tipa (kratki odgovori na pitanja otvorenog tipa, prijevodni zadaci)</w:t>
            </w:r>
          </w:p>
          <w:p w14:paraId="7006987B" w14:textId="77777777" w:rsidR="00310A1D" w:rsidRPr="00BA1FBA" w:rsidRDefault="00310A1D" w:rsidP="00310A1D">
            <w:pPr>
              <w:pStyle w:val="ListParagraph"/>
              <w:numPr>
                <w:ilvl w:val="0"/>
                <w:numId w:val="42"/>
              </w:numPr>
              <w:jc w:val="both"/>
              <w:rPr>
                <w:rFonts w:cs="Times New Roman"/>
              </w:rPr>
            </w:pPr>
            <w:r w:rsidRPr="00BA1FBA">
              <w:rPr>
                <w:rFonts w:cs="Times New Roman"/>
              </w:rPr>
              <w:t xml:space="preserve">Usmeni ispit.    </w:t>
            </w:r>
          </w:p>
        </w:tc>
      </w:tr>
    </w:tbl>
    <w:p w14:paraId="79736A86" w14:textId="77777777" w:rsidR="00101165" w:rsidRPr="00BA1FBA" w:rsidRDefault="00101165" w:rsidP="00C525DE">
      <w:pPr>
        <w:rPr>
          <w:sz w:val="40"/>
          <w:szCs w:val="40"/>
        </w:rPr>
      </w:pPr>
    </w:p>
    <w:p w14:paraId="5BCA8499"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Seminari:</w:t>
      </w:r>
    </w:p>
    <w:p w14:paraId="034DCD68"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5ACDD0DE"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OBITELJSKO PRAVO – SEMINAR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00A27" w:rsidRPr="00BA1FBA" w14:paraId="249C87BC" w14:textId="77777777" w:rsidTr="00EF79AF">
        <w:trPr>
          <w:trHeight w:val="570"/>
        </w:trPr>
        <w:tc>
          <w:tcPr>
            <w:tcW w:w="2440" w:type="dxa"/>
            <w:shd w:val="clear" w:color="auto" w:fill="9CC2E5"/>
          </w:tcPr>
          <w:p w14:paraId="1111C57E" w14:textId="77777777" w:rsidR="00000A27" w:rsidRPr="00BA1FBA" w:rsidRDefault="00000A27" w:rsidP="00EF79AF">
            <w:pPr>
              <w:rPr>
                <w:rFonts w:eastAsia="Calibri" w:cs="Times New Roman"/>
                <w:b/>
                <w:sz w:val="28"/>
                <w:szCs w:val="28"/>
              </w:rPr>
            </w:pPr>
            <w:r w:rsidRPr="00BA1FBA">
              <w:rPr>
                <w:rFonts w:eastAsia="Calibri" w:cs="Times New Roman"/>
                <w:b/>
                <w:sz w:val="28"/>
                <w:szCs w:val="28"/>
              </w:rPr>
              <w:t>KOLEGIJ</w:t>
            </w:r>
          </w:p>
        </w:tc>
        <w:tc>
          <w:tcPr>
            <w:tcW w:w="6890" w:type="dxa"/>
          </w:tcPr>
          <w:p w14:paraId="71D21C81" w14:textId="77777777" w:rsidR="00000A27" w:rsidRPr="00BA1FBA" w:rsidRDefault="00000A27" w:rsidP="00EF79AF">
            <w:pPr>
              <w:rPr>
                <w:rFonts w:eastAsia="Calibri" w:cs="Times New Roman"/>
                <w:b/>
                <w:sz w:val="28"/>
                <w:szCs w:val="28"/>
              </w:rPr>
            </w:pPr>
            <w:r w:rsidRPr="00BA1FBA">
              <w:rPr>
                <w:rFonts w:eastAsia="Calibri" w:cs="Times New Roman"/>
                <w:b/>
                <w:sz w:val="28"/>
                <w:szCs w:val="28"/>
              </w:rPr>
              <w:t>OBITELJSKO PRAVO</w:t>
            </w:r>
          </w:p>
        </w:tc>
      </w:tr>
      <w:tr w:rsidR="00000A27" w:rsidRPr="00BA1FBA" w14:paraId="249BEAFB" w14:textId="77777777" w:rsidTr="00EF79AF">
        <w:trPr>
          <w:trHeight w:val="465"/>
        </w:trPr>
        <w:tc>
          <w:tcPr>
            <w:tcW w:w="2440" w:type="dxa"/>
            <w:shd w:val="clear" w:color="auto" w:fill="F2F2F2"/>
          </w:tcPr>
          <w:p w14:paraId="24100F57" w14:textId="77777777" w:rsidR="00000A27" w:rsidRPr="00BA1FBA" w:rsidRDefault="00000A27" w:rsidP="00EF79AF">
            <w:pPr>
              <w:rPr>
                <w:rFonts w:eastAsia="Calibri" w:cs="Times New Roman"/>
              </w:rPr>
            </w:pPr>
            <w:r w:rsidRPr="00BA1FBA">
              <w:rPr>
                <w:rFonts w:eastAsia="Calibri" w:cs="Times New Roman"/>
              </w:rPr>
              <w:t xml:space="preserve">OBVEZNI ILI IZBORNI / GODINA STUDIJA NA KOJOJ SE KOLEGIJ IZVODI </w:t>
            </w:r>
          </w:p>
        </w:tc>
        <w:tc>
          <w:tcPr>
            <w:tcW w:w="6890" w:type="dxa"/>
          </w:tcPr>
          <w:p w14:paraId="1729407E" w14:textId="77777777" w:rsidR="00000A27" w:rsidRPr="00BA1FBA" w:rsidRDefault="00000A27" w:rsidP="00EF79AF">
            <w:pPr>
              <w:rPr>
                <w:rFonts w:eastAsia="Calibri" w:cs="Times New Roman"/>
              </w:rPr>
            </w:pPr>
            <w:r w:rsidRPr="00BA1FBA">
              <w:rPr>
                <w:rFonts w:eastAsia="Calibri" w:cs="Times New Roman"/>
              </w:rPr>
              <w:t>OBVEZNI / 2. GODINA STUDIJA</w:t>
            </w:r>
          </w:p>
        </w:tc>
      </w:tr>
      <w:tr w:rsidR="00000A27" w:rsidRPr="00BA1FBA" w14:paraId="4C0540A7" w14:textId="77777777" w:rsidTr="00EF79AF">
        <w:trPr>
          <w:trHeight w:val="300"/>
        </w:trPr>
        <w:tc>
          <w:tcPr>
            <w:tcW w:w="2440" w:type="dxa"/>
            <w:shd w:val="clear" w:color="auto" w:fill="F2F2F2"/>
          </w:tcPr>
          <w:p w14:paraId="0C92646C" w14:textId="77777777" w:rsidR="00000A27" w:rsidRPr="00BA1FBA" w:rsidRDefault="00000A27" w:rsidP="00EF79AF">
            <w:pPr>
              <w:rPr>
                <w:rFonts w:eastAsia="Calibri" w:cs="Times New Roman"/>
              </w:rPr>
            </w:pPr>
            <w:r w:rsidRPr="00BA1FBA">
              <w:rPr>
                <w:rFonts w:eastAsia="Calibri" w:cs="Times New Roman"/>
              </w:rPr>
              <w:lastRenderedPageBreak/>
              <w:t>OBLIK NASTAVE (PREDAVANJA, SEMINAR, VJEŽBE, (I/ILI) PRAKTIČNA NASTAVA</w:t>
            </w:r>
          </w:p>
        </w:tc>
        <w:tc>
          <w:tcPr>
            <w:tcW w:w="6890" w:type="dxa"/>
          </w:tcPr>
          <w:p w14:paraId="6723306A" w14:textId="77777777" w:rsidR="00000A27" w:rsidRPr="00BA1FBA" w:rsidRDefault="00000A27" w:rsidP="00EF79AF">
            <w:pPr>
              <w:rPr>
                <w:rFonts w:eastAsia="Calibri" w:cs="Times New Roman"/>
              </w:rPr>
            </w:pPr>
            <w:r w:rsidRPr="00BA1FBA">
              <w:rPr>
                <w:rFonts w:eastAsia="Calibri" w:cs="Times New Roman"/>
              </w:rPr>
              <w:t>SEMINAR</w:t>
            </w:r>
          </w:p>
        </w:tc>
      </w:tr>
      <w:tr w:rsidR="00000A27" w:rsidRPr="00BA1FBA" w14:paraId="75A66010" w14:textId="77777777" w:rsidTr="00EF79AF">
        <w:trPr>
          <w:trHeight w:val="405"/>
        </w:trPr>
        <w:tc>
          <w:tcPr>
            <w:tcW w:w="2440" w:type="dxa"/>
            <w:shd w:val="clear" w:color="auto" w:fill="F2F2F2"/>
          </w:tcPr>
          <w:p w14:paraId="008E20F6" w14:textId="77777777" w:rsidR="00000A27" w:rsidRPr="00BA1FBA" w:rsidRDefault="00000A27" w:rsidP="00EF79AF">
            <w:pPr>
              <w:rPr>
                <w:rFonts w:eastAsia="Calibri" w:cs="Times New Roman"/>
              </w:rPr>
            </w:pPr>
            <w:r w:rsidRPr="00BA1FBA">
              <w:rPr>
                <w:rFonts w:eastAsia="Calibri" w:cs="Times New Roman"/>
              </w:rPr>
              <w:t>ECTS BODOVI KOLEGIJA</w:t>
            </w:r>
          </w:p>
        </w:tc>
        <w:tc>
          <w:tcPr>
            <w:tcW w:w="6890" w:type="dxa"/>
          </w:tcPr>
          <w:p w14:paraId="67932C1F" w14:textId="77777777" w:rsidR="00000A27" w:rsidRPr="00BA1FBA" w:rsidRDefault="00000A27" w:rsidP="00EF79AF">
            <w:pPr>
              <w:rPr>
                <w:rFonts w:eastAsia="Calibri" w:cs="Times New Roman"/>
              </w:rPr>
            </w:pPr>
            <w:r w:rsidRPr="00BA1FBA">
              <w:rPr>
                <w:rFonts w:eastAsia="Calibri" w:cs="Times New Roman"/>
              </w:rPr>
              <w:t>4 ECTS BODA:</w:t>
            </w:r>
          </w:p>
          <w:p w14:paraId="1410884B" w14:textId="77777777" w:rsidR="00000A27" w:rsidRPr="00BA1FBA" w:rsidRDefault="00000A27" w:rsidP="00000A27">
            <w:pPr>
              <w:pStyle w:val="ListParagraph"/>
              <w:numPr>
                <w:ilvl w:val="0"/>
                <w:numId w:val="213"/>
              </w:numPr>
              <w:rPr>
                <w:rFonts w:eastAsia="Calibri" w:cs="Times New Roman"/>
              </w:rPr>
            </w:pPr>
            <w:r w:rsidRPr="00BA1FBA">
              <w:rPr>
                <w:rFonts w:eastAsia="Calibri" w:cs="Times New Roman"/>
              </w:rPr>
              <w:t xml:space="preserve">Seminar – 30 sati: cca </w:t>
            </w:r>
            <w:r w:rsidRPr="00BA1FBA">
              <w:rPr>
                <w:rFonts w:eastAsia="Calibri" w:cs="Times New Roman"/>
                <w:b/>
              </w:rPr>
              <w:t>1 ECTS</w:t>
            </w:r>
          </w:p>
          <w:p w14:paraId="59495AD2" w14:textId="77777777" w:rsidR="00000A27" w:rsidRPr="00BA1FBA" w:rsidRDefault="00000A27" w:rsidP="00000A27">
            <w:pPr>
              <w:pStyle w:val="ListParagraph"/>
              <w:numPr>
                <w:ilvl w:val="0"/>
                <w:numId w:val="213"/>
              </w:numPr>
              <w:rPr>
                <w:rFonts w:eastAsia="Calibri" w:cs="Times New Roman"/>
              </w:rPr>
            </w:pPr>
            <w:r w:rsidRPr="00BA1FBA">
              <w:rPr>
                <w:rFonts w:eastAsia="Calibri" w:cs="Times New Roman"/>
              </w:rPr>
              <w:t>Priprema za seminar (vođena diskusija, studentska debata, rad na tekstu, samostalno čitanje literature) – 60 sati: cca</w:t>
            </w:r>
            <w:r w:rsidRPr="00BA1FBA">
              <w:rPr>
                <w:rFonts w:eastAsia="Calibri" w:cs="Times New Roman"/>
                <w:b/>
              </w:rPr>
              <w:t xml:space="preserve"> 2 ECTS</w:t>
            </w:r>
          </w:p>
          <w:p w14:paraId="6E2DFF41" w14:textId="77777777" w:rsidR="00000A27" w:rsidRPr="00BA1FBA" w:rsidRDefault="00000A27" w:rsidP="00000A27">
            <w:pPr>
              <w:pStyle w:val="ListParagraph"/>
              <w:numPr>
                <w:ilvl w:val="0"/>
                <w:numId w:val="213"/>
              </w:numPr>
              <w:rPr>
                <w:rFonts w:eastAsia="Calibri" w:cs="Times New Roman"/>
              </w:rPr>
            </w:pPr>
            <w:r w:rsidRPr="00BA1FBA">
              <w:rPr>
                <w:rFonts w:eastAsia="Calibri" w:cs="Times New Roman"/>
              </w:rPr>
              <w:t xml:space="preserve">Priprema za kolokvij i/ili izrada seminarskog rada (samostalno čitanje i učenje literature) – 30 sati: cca </w:t>
            </w:r>
            <w:r w:rsidRPr="00BA1FBA">
              <w:rPr>
                <w:rFonts w:eastAsia="Calibri" w:cs="Times New Roman"/>
                <w:b/>
              </w:rPr>
              <w:t>1 ECTS</w:t>
            </w:r>
          </w:p>
        </w:tc>
      </w:tr>
      <w:tr w:rsidR="00000A27" w:rsidRPr="00BA1FBA" w14:paraId="03A18F6B" w14:textId="77777777" w:rsidTr="00EF79AF">
        <w:trPr>
          <w:trHeight w:val="330"/>
        </w:trPr>
        <w:tc>
          <w:tcPr>
            <w:tcW w:w="2440" w:type="dxa"/>
            <w:shd w:val="clear" w:color="auto" w:fill="F2F2F2"/>
          </w:tcPr>
          <w:p w14:paraId="0AC044F8" w14:textId="77777777" w:rsidR="00000A27" w:rsidRPr="00BA1FBA" w:rsidRDefault="00000A27" w:rsidP="00EF79AF">
            <w:pPr>
              <w:rPr>
                <w:rFonts w:eastAsia="Calibri" w:cs="Times New Roman"/>
              </w:rPr>
            </w:pPr>
            <w:r w:rsidRPr="00BA1FBA">
              <w:rPr>
                <w:rFonts w:eastAsia="Calibri" w:cs="Times New Roman"/>
              </w:rPr>
              <w:t>STUDIJSKI PROGRAM NA KOJEM SE KOLEGIJ IZVODI</w:t>
            </w:r>
          </w:p>
        </w:tc>
        <w:tc>
          <w:tcPr>
            <w:tcW w:w="6890" w:type="dxa"/>
          </w:tcPr>
          <w:p w14:paraId="0D229B04" w14:textId="77777777" w:rsidR="00000A27" w:rsidRPr="00BA1FBA" w:rsidRDefault="00000A27" w:rsidP="00EF79AF">
            <w:pPr>
              <w:rPr>
                <w:rFonts w:eastAsia="Calibri" w:cs="Times New Roman"/>
              </w:rPr>
            </w:pPr>
            <w:r w:rsidRPr="00BA1FBA">
              <w:rPr>
                <w:rFonts w:eastAsia="Calibri" w:cs="Times New Roman"/>
              </w:rPr>
              <w:t>INTEGRIRANI PRAVNI STUDIJ</w:t>
            </w:r>
          </w:p>
        </w:tc>
      </w:tr>
      <w:tr w:rsidR="00000A27" w:rsidRPr="00BA1FBA" w14:paraId="3088E563" w14:textId="77777777" w:rsidTr="00EF79AF">
        <w:trPr>
          <w:trHeight w:val="255"/>
        </w:trPr>
        <w:tc>
          <w:tcPr>
            <w:tcW w:w="2440" w:type="dxa"/>
            <w:shd w:val="clear" w:color="auto" w:fill="F2F2F2"/>
          </w:tcPr>
          <w:p w14:paraId="6807C0BA" w14:textId="77777777" w:rsidR="00000A27" w:rsidRPr="00BA1FBA" w:rsidRDefault="00000A27" w:rsidP="00EF79AF">
            <w:pPr>
              <w:rPr>
                <w:rFonts w:eastAsia="Calibri" w:cs="Times New Roman"/>
              </w:rPr>
            </w:pPr>
            <w:r w:rsidRPr="00BA1FBA">
              <w:rPr>
                <w:rFonts w:eastAsia="Calibri" w:cs="Times New Roman"/>
              </w:rPr>
              <w:t>RAZINA STUDIJSKOG PROGRAMA (6.st, 6.sv, 7.1.st, 7.1.sv, 7.2, 8.2.)</w:t>
            </w:r>
          </w:p>
        </w:tc>
        <w:tc>
          <w:tcPr>
            <w:tcW w:w="6890" w:type="dxa"/>
          </w:tcPr>
          <w:p w14:paraId="0C799D01" w14:textId="77777777" w:rsidR="00000A27" w:rsidRPr="00BA1FBA" w:rsidRDefault="00000A27" w:rsidP="00EF79AF">
            <w:pPr>
              <w:rPr>
                <w:rFonts w:eastAsia="Calibri" w:cs="Times New Roman"/>
              </w:rPr>
            </w:pPr>
            <w:r w:rsidRPr="00BA1FBA">
              <w:rPr>
                <w:rFonts w:eastAsia="Calibri" w:cs="Times New Roman"/>
              </w:rPr>
              <w:t>7. 1. sv.</w:t>
            </w:r>
          </w:p>
        </w:tc>
      </w:tr>
      <w:tr w:rsidR="00000A27" w:rsidRPr="00BA1FBA" w14:paraId="356948B2" w14:textId="77777777" w:rsidTr="00EF79AF">
        <w:trPr>
          <w:trHeight w:val="255"/>
        </w:trPr>
        <w:tc>
          <w:tcPr>
            <w:tcW w:w="2440" w:type="dxa"/>
          </w:tcPr>
          <w:p w14:paraId="0ED4DF62" w14:textId="77777777" w:rsidR="00000A27" w:rsidRPr="00BA1FBA" w:rsidRDefault="00000A27" w:rsidP="00EF79AF">
            <w:pPr>
              <w:rPr>
                <w:rFonts w:eastAsia="Calibri" w:cs="Times New Roman"/>
              </w:rPr>
            </w:pPr>
          </w:p>
        </w:tc>
        <w:tc>
          <w:tcPr>
            <w:tcW w:w="6890" w:type="dxa"/>
            <w:shd w:val="clear" w:color="auto" w:fill="BDD6EE"/>
          </w:tcPr>
          <w:p w14:paraId="178A72F8" w14:textId="77777777" w:rsidR="00000A27" w:rsidRPr="00BA1FBA" w:rsidRDefault="00000A27" w:rsidP="00EF79AF">
            <w:pPr>
              <w:jc w:val="center"/>
              <w:rPr>
                <w:rFonts w:eastAsia="Calibri" w:cs="Times New Roman"/>
                <w:b/>
              </w:rPr>
            </w:pPr>
            <w:r w:rsidRPr="00BA1FBA">
              <w:rPr>
                <w:rFonts w:eastAsia="Calibri" w:cs="Times New Roman"/>
                <w:b/>
              </w:rPr>
              <w:t>KONSTRUKTIVNO POVEZIVANJE</w:t>
            </w:r>
          </w:p>
        </w:tc>
      </w:tr>
      <w:tr w:rsidR="00000A27" w:rsidRPr="00BA1FBA" w14:paraId="27F4647F" w14:textId="77777777" w:rsidTr="00EF79AF">
        <w:trPr>
          <w:trHeight w:val="255"/>
        </w:trPr>
        <w:tc>
          <w:tcPr>
            <w:tcW w:w="2440" w:type="dxa"/>
            <w:shd w:val="clear" w:color="auto" w:fill="DEEAF6"/>
          </w:tcPr>
          <w:p w14:paraId="23169BC6" w14:textId="77777777" w:rsidR="00000A27" w:rsidRPr="00BA1FBA" w:rsidRDefault="00000A27" w:rsidP="00EF79AF">
            <w:pPr>
              <w:ind w:left="360"/>
              <w:rPr>
                <w:rFonts w:eastAsia="Calibri" w:cs="Times New Roman"/>
              </w:rPr>
            </w:pPr>
            <w:r w:rsidRPr="00BA1FBA">
              <w:rPr>
                <w:rFonts w:eastAsia="Calibri" w:cs="Times New Roman"/>
              </w:rPr>
              <w:t>ISHOD UČENJA (NAZIV)</w:t>
            </w:r>
          </w:p>
        </w:tc>
        <w:tc>
          <w:tcPr>
            <w:tcW w:w="6890" w:type="dxa"/>
            <w:shd w:val="clear" w:color="auto" w:fill="DEEAF6"/>
          </w:tcPr>
          <w:p w14:paraId="3562BCDE" w14:textId="77777777" w:rsidR="00000A27" w:rsidRPr="00BA1FBA" w:rsidRDefault="00000A27" w:rsidP="00EF79AF">
            <w:pPr>
              <w:rPr>
                <w:rFonts w:eastAsia="Calibri" w:cs="Times New Roman"/>
              </w:rPr>
            </w:pPr>
            <w:r w:rsidRPr="00BA1FBA">
              <w:rPr>
                <w:rFonts w:eastAsia="Calibri" w:cs="Times New Roman"/>
              </w:rPr>
              <w:t>Diskutirati o obilježjima i dosegu obiteljskopravnih instituta i njihovom značenju u pravnom i društvenom okruženju</w:t>
            </w:r>
          </w:p>
        </w:tc>
      </w:tr>
      <w:tr w:rsidR="00000A27" w:rsidRPr="00BA1FBA" w14:paraId="54086536" w14:textId="77777777" w:rsidTr="00EF79AF">
        <w:trPr>
          <w:trHeight w:val="255"/>
        </w:trPr>
        <w:tc>
          <w:tcPr>
            <w:tcW w:w="2440" w:type="dxa"/>
          </w:tcPr>
          <w:p w14:paraId="65C0196D" w14:textId="77777777" w:rsidR="00000A27" w:rsidRPr="00BA1FBA" w:rsidRDefault="00000A27" w:rsidP="00000A27">
            <w:pPr>
              <w:pStyle w:val="ListParagraph"/>
              <w:numPr>
                <w:ilvl w:val="0"/>
                <w:numId w:val="104"/>
              </w:numPr>
              <w:ind w:left="396"/>
              <w:rPr>
                <w:rFonts w:eastAsia="Calibri" w:cs="Times New Roman"/>
              </w:rPr>
            </w:pPr>
            <w:r w:rsidRPr="00BA1FBA">
              <w:rPr>
                <w:rFonts w:eastAsia="Calibri" w:cs="Times New Roman"/>
              </w:rPr>
              <w:t>DOPRINOSI OSTVARENJU ISHODA UČENJA NA RAZINI STUDIJSKOG PROGRAMA (NAVESTI IU)</w:t>
            </w:r>
          </w:p>
        </w:tc>
        <w:tc>
          <w:tcPr>
            <w:tcW w:w="6890" w:type="dxa"/>
            <w:shd w:val="clear" w:color="auto" w:fill="E7E6E6"/>
          </w:tcPr>
          <w:p w14:paraId="159C5AC5" w14:textId="77777777" w:rsidR="00000A27" w:rsidRPr="00BA1FBA" w:rsidRDefault="00000A27" w:rsidP="00000A27">
            <w:pPr>
              <w:pStyle w:val="ListParagraph"/>
              <w:numPr>
                <w:ilvl w:val="0"/>
                <w:numId w:val="213"/>
              </w:numPr>
              <w:ind w:left="256" w:hanging="256"/>
              <w:rPr>
                <w:rFonts w:eastAsia="Calibri" w:cs="Times New Roman"/>
              </w:rPr>
            </w:pPr>
            <w:r w:rsidRPr="00BA1FBA">
              <w:rPr>
                <w:rFonts w:eastAsia="Calibri" w:cs="Times New Roman"/>
              </w:rPr>
              <w:t>Klasificirati i protumačiti normativni okvir mjerodavan u pojedinoj grani prava</w:t>
            </w:r>
          </w:p>
          <w:p w14:paraId="2A52E7D2" w14:textId="77777777" w:rsidR="00000A27" w:rsidRPr="00BA1FBA" w:rsidRDefault="00000A27" w:rsidP="00EF79AF">
            <w:pPr>
              <w:pStyle w:val="ListParagraph"/>
              <w:ind w:left="256"/>
              <w:rPr>
                <w:rFonts w:eastAsia="Calibri" w:cs="Times New Roman"/>
              </w:rPr>
            </w:pPr>
          </w:p>
          <w:p w14:paraId="49943C3B" w14:textId="77777777" w:rsidR="00000A27" w:rsidRPr="00BA1FBA" w:rsidRDefault="00000A27" w:rsidP="00000A27">
            <w:pPr>
              <w:pStyle w:val="ListParagraph"/>
              <w:numPr>
                <w:ilvl w:val="0"/>
                <w:numId w:val="213"/>
              </w:numPr>
              <w:ind w:left="256" w:hanging="256"/>
              <w:rPr>
                <w:rFonts w:eastAsia="Calibri" w:cs="Times New Roman"/>
              </w:rPr>
            </w:pPr>
            <w:r w:rsidRPr="00BA1FBA">
              <w:rPr>
                <w:rFonts w:eastAsia="Calibri" w:cs="Times New Roman"/>
              </w:rPr>
              <w:t>Objasniti institute materijalnog i postupovnog prava</w:t>
            </w:r>
          </w:p>
          <w:p w14:paraId="56D76E36" w14:textId="77777777" w:rsidR="00000A27" w:rsidRPr="00BA1FBA" w:rsidRDefault="00000A27" w:rsidP="00EF79AF">
            <w:pPr>
              <w:rPr>
                <w:rFonts w:eastAsia="Calibri" w:cs="Times New Roman"/>
              </w:rPr>
            </w:pPr>
            <w:r w:rsidRPr="00BA1FBA">
              <w:rPr>
                <w:rFonts w:eastAsia="Calibri" w:cs="Times New Roman"/>
              </w:rPr>
              <w:t>8. Razviti etičko, pravno i društveno odgovorno ponašanje</w:t>
            </w:r>
          </w:p>
          <w:p w14:paraId="21ABF219" w14:textId="77777777" w:rsidR="00000A27" w:rsidRPr="00BA1FBA" w:rsidRDefault="00000A27" w:rsidP="00EF79AF">
            <w:pPr>
              <w:rPr>
                <w:rFonts w:eastAsia="Calibri" w:cs="Times New Roman"/>
              </w:rPr>
            </w:pPr>
            <w:r w:rsidRPr="00BA1FBA">
              <w:rPr>
                <w:rFonts w:eastAsia="Calibri" w:cs="Times New Roman"/>
              </w:rPr>
              <w:t>9. Analizirati različite aspekte pravnog uređenja Republike Hrvatske uključujući i komparativnu perspektivu</w:t>
            </w:r>
          </w:p>
          <w:p w14:paraId="5C7372CF" w14:textId="77777777" w:rsidR="00000A27" w:rsidRPr="00BA1FBA" w:rsidRDefault="00000A27" w:rsidP="00EF79AF">
            <w:pPr>
              <w:rPr>
                <w:rFonts w:eastAsia="Calibri" w:cs="Times New Roman"/>
              </w:rPr>
            </w:pPr>
            <w:r w:rsidRPr="00BA1FBA">
              <w:rPr>
                <w:rFonts w:eastAsia="Calibri" w:cs="Times New Roman"/>
              </w:rPr>
              <w:t>11. Vrednovati pravne institute i načela u njihovoj razvojnoj dimenziji i u odnosu prema suvremenom pravnom sustavu</w:t>
            </w:r>
          </w:p>
        </w:tc>
      </w:tr>
      <w:tr w:rsidR="00000A27" w:rsidRPr="00BA1FBA" w14:paraId="76BA4508" w14:textId="77777777" w:rsidTr="00EF79AF">
        <w:trPr>
          <w:trHeight w:val="255"/>
        </w:trPr>
        <w:tc>
          <w:tcPr>
            <w:tcW w:w="2440" w:type="dxa"/>
          </w:tcPr>
          <w:p w14:paraId="611FA5AD" w14:textId="77777777" w:rsidR="00000A27" w:rsidRPr="00BA1FBA" w:rsidRDefault="00000A27" w:rsidP="00000A27">
            <w:pPr>
              <w:pStyle w:val="ListParagraph"/>
              <w:numPr>
                <w:ilvl w:val="0"/>
                <w:numId w:val="104"/>
              </w:numPr>
              <w:ind w:left="396"/>
              <w:rPr>
                <w:rFonts w:eastAsia="Calibri" w:cs="Times New Roman"/>
              </w:rPr>
            </w:pPr>
            <w:r w:rsidRPr="00BA1FBA">
              <w:rPr>
                <w:rFonts w:eastAsia="Calibri" w:cs="Times New Roman"/>
              </w:rPr>
              <w:t>KOGNITIVNO PODRUČJE ZNANJA I RAZUMIJEVANJA</w:t>
            </w:r>
          </w:p>
        </w:tc>
        <w:tc>
          <w:tcPr>
            <w:tcW w:w="6890" w:type="dxa"/>
            <w:shd w:val="clear" w:color="auto" w:fill="E7E6E6"/>
          </w:tcPr>
          <w:p w14:paraId="1623CE9E" w14:textId="77777777" w:rsidR="00000A27" w:rsidRPr="00BA1FBA" w:rsidRDefault="00000A27" w:rsidP="00EF79AF">
            <w:pPr>
              <w:rPr>
                <w:rFonts w:eastAsia="Calibri" w:cs="Times New Roman"/>
              </w:rPr>
            </w:pPr>
            <w:r w:rsidRPr="00BA1FBA">
              <w:rPr>
                <w:rFonts w:eastAsia="Calibri" w:cs="Times New Roman"/>
              </w:rPr>
              <w:t>Razumijevanje</w:t>
            </w:r>
          </w:p>
        </w:tc>
      </w:tr>
      <w:tr w:rsidR="00000A27" w:rsidRPr="00BA1FBA" w14:paraId="4CA9642B" w14:textId="77777777" w:rsidTr="00EF79AF">
        <w:trPr>
          <w:trHeight w:val="255"/>
        </w:trPr>
        <w:tc>
          <w:tcPr>
            <w:tcW w:w="2440" w:type="dxa"/>
          </w:tcPr>
          <w:p w14:paraId="62F7489A" w14:textId="77777777" w:rsidR="00000A27" w:rsidRPr="00BA1FBA" w:rsidRDefault="00000A27" w:rsidP="00000A27">
            <w:pPr>
              <w:pStyle w:val="ListParagraph"/>
              <w:numPr>
                <w:ilvl w:val="0"/>
                <w:numId w:val="104"/>
              </w:numPr>
              <w:ind w:left="396"/>
              <w:rPr>
                <w:rFonts w:eastAsia="Calibri" w:cs="Times New Roman"/>
              </w:rPr>
            </w:pPr>
            <w:r w:rsidRPr="00BA1FBA">
              <w:rPr>
                <w:rFonts w:eastAsia="Calibri" w:cs="Times New Roman"/>
              </w:rPr>
              <w:t>VJEŠTINE</w:t>
            </w:r>
          </w:p>
        </w:tc>
        <w:tc>
          <w:tcPr>
            <w:tcW w:w="6890" w:type="dxa"/>
            <w:shd w:val="clear" w:color="auto" w:fill="E7E6E6"/>
          </w:tcPr>
          <w:p w14:paraId="43A93029" w14:textId="77777777" w:rsidR="00000A27" w:rsidRPr="00BA1FBA" w:rsidRDefault="00000A27" w:rsidP="00EF79AF">
            <w:pPr>
              <w:rPr>
                <w:rFonts w:eastAsia="Calibri" w:cs="Times New Roman"/>
              </w:rPr>
            </w:pPr>
            <w:r w:rsidRPr="00BA1FBA">
              <w:rPr>
                <w:rFonts w:eastAsia="Calibri" w:cs="Times New Roman"/>
              </w:rPr>
              <w:t>Vještina upravljanja informacijama, sposobnost kritike i samokritike, sposobnost primjene znanja u praksi, istraživačke vještine, sposobnost učenja, sposobnost stvaranja novih ideja</w:t>
            </w:r>
          </w:p>
        </w:tc>
      </w:tr>
      <w:tr w:rsidR="00000A27" w:rsidRPr="00BA1FBA" w14:paraId="08B26012" w14:textId="77777777" w:rsidTr="00EF79AF">
        <w:trPr>
          <w:trHeight w:val="255"/>
        </w:trPr>
        <w:tc>
          <w:tcPr>
            <w:tcW w:w="2440" w:type="dxa"/>
          </w:tcPr>
          <w:p w14:paraId="1974A635" w14:textId="77777777" w:rsidR="00000A27" w:rsidRPr="00BA1FBA" w:rsidRDefault="00000A27" w:rsidP="00000A27">
            <w:pPr>
              <w:pStyle w:val="ListParagraph"/>
              <w:numPr>
                <w:ilvl w:val="0"/>
                <w:numId w:val="104"/>
              </w:numPr>
              <w:ind w:left="396"/>
              <w:rPr>
                <w:rFonts w:eastAsia="Calibri" w:cs="Times New Roman"/>
              </w:rPr>
            </w:pPr>
            <w:r w:rsidRPr="00BA1FBA">
              <w:rPr>
                <w:rFonts w:eastAsia="Calibri" w:cs="Times New Roman"/>
              </w:rPr>
              <w:t>SADRŽAJ UČENJA</w:t>
            </w:r>
          </w:p>
        </w:tc>
        <w:tc>
          <w:tcPr>
            <w:tcW w:w="6890" w:type="dxa"/>
            <w:shd w:val="clear" w:color="auto" w:fill="E7E6E6"/>
          </w:tcPr>
          <w:p w14:paraId="2B18F7E7" w14:textId="77777777" w:rsidR="00000A27" w:rsidRPr="00BA1FBA" w:rsidRDefault="00000A27" w:rsidP="00EF79AF">
            <w:pPr>
              <w:contextualSpacing/>
              <w:rPr>
                <w:rFonts w:eastAsia="Calibri" w:cs="Times New Roman"/>
              </w:rPr>
            </w:pPr>
            <w:r w:rsidRPr="00BA1FBA">
              <w:rPr>
                <w:rFonts w:eastAsia="Calibri" w:cs="Times New Roman"/>
              </w:rPr>
              <w:t>Nastavne jedinice:</w:t>
            </w:r>
          </w:p>
          <w:p w14:paraId="77EB18AE"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Bračno pravo</w:t>
            </w:r>
          </w:p>
          <w:p w14:paraId="111EBB28"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Izvanbračna zajednica</w:t>
            </w:r>
          </w:p>
          <w:p w14:paraId="62FEAF64"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Istospolna zajednica</w:t>
            </w:r>
          </w:p>
          <w:p w14:paraId="5F9B8291"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Mirno rješavanje obiteljskopravnih sukoba interesa</w:t>
            </w:r>
          </w:p>
          <w:p w14:paraId="6BECDC73"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lastRenderedPageBreak/>
              <w:t>Podrijetlo djeteta</w:t>
            </w:r>
          </w:p>
          <w:p w14:paraId="78D21791"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Pravni odnosi roditelja i djece</w:t>
            </w:r>
          </w:p>
          <w:p w14:paraId="2EDF162E"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Posvojenje</w:t>
            </w:r>
          </w:p>
          <w:p w14:paraId="3F62A9F8"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Skrbništvo</w:t>
            </w:r>
          </w:p>
          <w:p w14:paraId="471F5EF8"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Uzdržavanje</w:t>
            </w:r>
          </w:p>
          <w:p w14:paraId="198B1BB3" w14:textId="77777777" w:rsidR="00000A27" w:rsidRPr="00BA1FBA" w:rsidRDefault="00000A27" w:rsidP="00000A27">
            <w:pPr>
              <w:pStyle w:val="ListParagraph"/>
              <w:numPr>
                <w:ilvl w:val="0"/>
                <w:numId w:val="47"/>
              </w:numPr>
              <w:rPr>
                <w:rFonts w:eastAsia="Calibri" w:cs="Times New Roman"/>
              </w:rPr>
            </w:pPr>
            <w:r w:rsidRPr="00BA1FBA">
              <w:rPr>
                <w:rFonts w:eastAsia="Calibri" w:cs="Times New Roman"/>
              </w:rPr>
              <w:t>Imovinski odnosi</w:t>
            </w:r>
          </w:p>
        </w:tc>
      </w:tr>
      <w:tr w:rsidR="00000A27" w:rsidRPr="00BA1FBA" w14:paraId="2AD0DBB6" w14:textId="77777777" w:rsidTr="00EF79AF">
        <w:trPr>
          <w:trHeight w:val="255"/>
        </w:trPr>
        <w:tc>
          <w:tcPr>
            <w:tcW w:w="2440" w:type="dxa"/>
          </w:tcPr>
          <w:p w14:paraId="3E1C554D" w14:textId="77777777" w:rsidR="00000A27" w:rsidRPr="00BA1FBA" w:rsidRDefault="00000A27" w:rsidP="00000A27">
            <w:pPr>
              <w:pStyle w:val="ListParagraph"/>
              <w:numPr>
                <w:ilvl w:val="0"/>
                <w:numId w:val="104"/>
              </w:numPr>
              <w:ind w:left="396"/>
              <w:rPr>
                <w:rFonts w:eastAsia="Calibri" w:cs="Times New Roman"/>
              </w:rPr>
            </w:pPr>
            <w:r w:rsidRPr="00BA1FBA">
              <w:rPr>
                <w:rFonts w:eastAsia="Calibri" w:cs="Times New Roman"/>
              </w:rPr>
              <w:lastRenderedPageBreak/>
              <w:t>NASTAVNE METODE</w:t>
            </w:r>
          </w:p>
        </w:tc>
        <w:tc>
          <w:tcPr>
            <w:tcW w:w="6890" w:type="dxa"/>
            <w:shd w:val="clear" w:color="auto" w:fill="E7E6E6"/>
          </w:tcPr>
          <w:p w14:paraId="60013EBE" w14:textId="77777777" w:rsidR="00000A27" w:rsidRPr="00BA1FBA" w:rsidRDefault="00000A27" w:rsidP="00EF79AF">
            <w:pPr>
              <w:rPr>
                <w:rFonts w:eastAsia="Calibri" w:cs="Times New Roman"/>
              </w:rPr>
            </w:pPr>
            <w:r w:rsidRPr="00BA1FBA">
              <w:rPr>
                <w:rFonts w:eastAsia="Calibri" w:cs="Times New Roman"/>
              </w:rPr>
              <w:t>Predavanje, vođena diskusija, rješavanje problemskih zadataka, izrada praktičnog zadatka, demonstracija praktičnog zadataka, rad na tekstu, studentska debata</w:t>
            </w:r>
          </w:p>
        </w:tc>
      </w:tr>
      <w:tr w:rsidR="00000A27" w:rsidRPr="00BA1FBA" w14:paraId="225AF420" w14:textId="77777777" w:rsidTr="00EF79AF">
        <w:trPr>
          <w:trHeight w:val="255"/>
        </w:trPr>
        <w:tc>
          <w:tcPr>
            <w:tcW w:w="2440" w:type="dxa"/>
          </w:tcPr>
          <w:p w14:paraId="2989A30B" w14:textId="77777777" w:rsidR="00000A27" w:rsidRPr="00BA1FBA" w:rsidRDefault="00000A27" w:rsidP="00000A27">
            <w:pPr>
              <w:pStyle w:val="ListParagraph"/>
              <w:numPr>
                <w:ilvl w:val="0"/>
                <w:numId w:val="104"/>
              </w:numPr>
              <w:ind w:left="396"/>
              <w:rPr>
                <w:rFonts w:eastAsia="Calibri" w:cs="Times New Roman"/>
              </w:rPr>
            </w:pPr>
            <w:r w:rsidRPr="00BA1FBA">
              <w:rPr>
                <w:rFonts w:eastAsia="Calibri" w:cs="Times New Roman"/>
              </w:rPr>
              <w:t>METODE VREDNOVANJA</w:t>
            </w:r>
          </w:p>
        </w:tc>
        <w:tc>
          <w:tcPr>
            <w:tcW w:w="6890" w:type="dxa"/>
            <w:shd w:val="clear" w:color="auto" w:fill="E7E6E6"/>
          </w:tcPr>
          <w:p w14:paraId="2040B33E" w14:textId="77777777" w:rsidR="00000A27" w:rsidRPr="00BA1FBA" w:rsidRDefault="00000A27" w:rsidP="00000A27">
            <w:pPr>
              <w:pStyle w:val="ListParagraph"/>
              <w:numPr>
                <w:ilvl w:val="0"/>
                <w:numId w:val="43"/>
              </w:numPr>
              <w:ind w:left="840" w:hanging="480"/>
              <w:rPr>
                <w:rFonts w:eastAsia="Calibri" w:cs="Times New Roman"/>
              </w:rPr>
            </w:pPr>
            <w:r w:rsidRPr="00BA1FBA">
              <w:rPr>
                <w:rFonts w:eastAsia="Calibri" w:cs="Times New Roman"/>
              </w:rPr>
              <w:t>Rješavanje problemskih zadataka</w:t>
            </w:r>
          </w:p>
          <w:p w14:paraId="6D29079F" w14:textId="77777777" w:rsidR="00000A27" w:rsidRPr="00BA1FBA" w:rsidRDefault="00000A27" w:rsidP="00000A27">
            <w:pPr>
              <w:pStyle w:val="ListParagraph"/>
              <w:numPr>
                <w:ilvl w:val="0"/>
                <w:numId w:val="43"/>
              </w:numPr>
              <w:ind w:left="840" w:hanging="480"/>
              <w:rPr>
                <w:rFonts w:eastAsia="Calibri" w:cs="Times New Roman"/>
              </w:rPr>
            </w:pPr>
            <w:r w:rsidRPr="00BA1FBA">
              <w:rPr>
                <w:rFonts w:eastAsia="Calibri" w:cs="Times New Roman"/>
              </w:rPr>
              <w:t>Dva kolokvija (pitanja objektivnog tipa - višestruki odabir)</w:t>
            </w:r>
          </w:p>
          <w:p w14:paraId="5A163E25" w14:textId="77777777" w:rsidR="00000A27" w:rsidRPr="00BA1FBA" w:rsidRDefault="00000A27" w:rsidP="00000A27">
            <w:pPr>
              <w:pStyle w:val="ListParagraph"/>
              <w:numPr>
                <w:ilvl w:val="0"/>
                <w:numId w:val="43"/>
              </w:numPr>
              <w:ind w:left="840" w:hanging="480"/>
              <w:rPr>
                <w:rFonts w:eastAsia="Calibri" w:cs="Times New Roman"/>
              </w:rPr>
            </w:pPr>
            <w:r w:rsidRPr="00BA1FBA">
              <w:rPr>
                <w:rFonts w:eastAsia="Calibri" w:cs="Times New Roman"/>
              </w:rPr>
              <w:t>Izrada pisanog rada</w:t>
            </w:r>
          </w:p>
        </w:tc>
      </w:tr>
      <w:tr w:rsidR="00000A27" w:rsidRPr="00BA1FBA" w14:paraId="5B490BEE" w14:textId="77777777" w:rsidTr="00EF79AF">
        <w:trPr>
          <w:trHeight w:val="255"/>
        </w:trPr>
        <w:tc>
          <w:tcPr>
            <w:tcW w:w="2440" w:type="dxa"/>
            <w:shd w:val="clear" w:color="auto" w:fill="DEEAF6"/>
          </w:tcPr>
          <w:p w14:paraId="16542B92" w14:textId="77777777" w:rsidR="00000A27" w:rsidRPr="00BA1FBA" w:rsidRDefault="00000A27" w:rsidP="00EF79AF">
            <w:pPr>
              <w:ind w:left="360"/>
              <w:rPr>
                <w:rFonts w:eastAsia="Calibri" w:cs="Times New Roman"/>
              </w:rPr>
            </w:pPr>
            <w:r w:rsidRPr="00BA1FBA">
              <w:rPr>
                <w:rFonts w:eastAsia="Calibri" w:cs="Times New Roman"/>
              </w:rPr>
              <w:t>ISHOD UČENJA (NAZIV)</w:t>
            </w:r>
          </w:p>
        </w:tc>
        <w:tc>
          <w:tcPr>
            <w:tcW w:w="6890" w:type="dxa"/>
            <w:shd w:val="clear" w:color="auto" w:fill="DEEAF6"/>
          </w:tcPr>
          <w:p w14:paraId="36183F81" w14:textId="77777777" w:rsidR="00000A27" w:rsidRPr="00BA1FBA" w:rsidRDefault="00000A27" w:rsidP="00EF79AF">
            <w:pPr>
              <w:rPr>
                <w:rFonts w:eastAsia="Calibri" w:cs="Times New Roman"/>
              </w:rPr>
            </w:pPr>
            <w:r w:rsidRPr="00BA1FBA">
              <w:rPr>
                <w:rFonts w:eastAsia="Calibri" w:cs="Times New Roman"/>
              </w:rPr>
              <w:t>Interpretirati norme obiteljskog prava te na tom temelju pronaći rješenje pojedinog praktičnog problema</w:t>
            </w:r>
          </w:p>
        </w:tc>
      </w:tr>
      <w:tr w:rsidR="00000A27" w:rsidRPr="00BA1FBA" w14:paraId="1218B651" w14:textId="77777777" w:rsidTr="00EF79AF">
        <w:trPr>
          <w:trHeight w:val="255"/>
        </w:trPr>
        <w:tc>
          <w:tcPr>
            <w:tcW w:w="2440" w:type="dxa"/>
          </w:tcPr>
          <w:p w14:paraId="1C5BA206" w14:textId="77777777" w:rsidR="00000A27" w:rsidRPr="00BA1FBA" w:rsidRDefault="00000A27" w:rsidP="00000A27">
            <w:pPr>
              <w:numPr>
                <w:ilvl w:val="0"/>
                <w:numId w:val="105"/>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shd w:val="clear" w:color="auto" w:fill="E7E6E6"/>
          </w:tcPr>
          <w:p w14:paraId="02637DA0" w14:textId="77777777" w:rsidR="00000A27" w:rsidRPr="00BA1FBA" w:rsidRDefault="00000A27" w:rsidP="00000A27">
            <w:pPr>
              <w:pStyle w:val="ListParagraph"/>
              <w:numPr>
                <w:ilvl w:val="0"/>
                <w:numId w:val="159"/>
              </w:numPr>
              <w:ind w:left="840" w:hanging="540"/>
              <w:rPr>
                <w:rFonts w:eastAsia="Calibri" w:cs="Times New Roman"/>
              </w:rPr>
            </w:pPr>
            <w:r w:rsidRPr="00BA1FBA">
              <w:rPr>
                <w:rFonts w:eastAsia="Calibri" w:cs="Times New Roman"/>
              </w:rPr>
              <w:t>Klasificirati i protumačiti normativni okvir mjerodavan u pojedinoj grani prava</w:t>
            </w:r>
          </w:p>
          <w:p w14:paraId="3DD71481" w14:textId="77777777" w:rsidR="00000A27" w:rsidRPr="00BA1FBA" w:rsidRDefault="00000A27" w:rsidP="00000A27">
            <w:pPr>
              <w:pStyle w:val="ListParagraph"/>
              <w:numPr>
                <w:ilvl w:val="0"/>
                <w:numId w:val="159"/>
              </w:numPr>
              <w:ind w:left="840" w:hanging="540"/>
              <w:rPr>
                <w:rFonts w:eastAsia="Calibri" w:cs="Times New Roman"/>
              </w:rPr>
            </w:pPr>
            <w:r w:rsidRPr="00BA1FBA">
              <w:rPr>
                <w:rFonts w:eastAsia="Calibri" w:cs="Times New Roman"/>
              </w:rPr>
              <w:t>Objasniti institute materijalnog i postupovnog prava</w:t>
            </w:r>
          </w:p>
          <w:p w14:paraId="7F3A673D" w14:textId="77777777" w:rsidR="00000A27" w:rsidRPr="00BA1FBA" w:rsidRDefault="00000A27" w:rsidP="00000A27">
            <w:pPr>
              <w:pStyle w:val="ListParagraph"/>
              <w:numPr>
                <w:ilvl w:val="0"/>
                <w:numId w:val="159"/>
              </w:numPr>
              <w:ind w:left="840" w:hanging="540"/>
              <w:rPr>
                <w:rFonts w:eastAsia="Calibri" w:cs="Times New Roman"/>
              </w:rPr>
            </w:pPr>
            <w:r w:rsidRPr="00BA1FBA">
              <w:rPr>
                <w:rFonts w:eastAsia="Calibri" w:cs="Times New Roman"/>
              </w:rPr>
              <w:t>Primijeniti odgovarajuću pravnu terminologiju prilikom jasnog i argumentiranog usmenog i pisanog izražavanja</w:t>
            </w:r>
          </w:p>
          <w:p w14:paraId="7E977FD9" w14:textId="77777777" w:rsidR="00000A27" w:rsidRPr="00BA1FBA" w:rsidRDefault="00000A27" w:rsidP="00000A27">
            <w:pPr>
              <w:pStyle w:val="ListParagraph"/>
              <w:numPr>
                <w:ilvl w:val="0"/>
                <w:numId w:val="159"/>
              </w:numPr>
              <w:ind w:left="840" w:hanging="540"/>
              <w:rPr>
                <w:rFonts w:eastAsia="Calibri" w:cs="Times New Roman"/>
              </w:rPr>
            </w:pPr>
            <w:r w:rsidRPr="00BA1FBA">
              <w:rPr>
                <w:rFonts w:eastAsia="Calibri" w:cs="Times New Roman"/>
              </w:rPr>
              <w:t>Koristiti se informacijskom tehnologijom i bazama pravnih podataka (zakonodavstvo, sudska praksa, pravni časopisi)</w:t>
            </w:r>
          </w:p>
          <w:p w14:paraId="1510AF3B" w14:textId="77777777" w:rsidR="00000A27" w:rsidRPr="00BA1FBA" w:rsidRDefault="00000A27" w:rsidP="00000A27">
            <w:pPr>
              <w:pStyle w:val="ListParagraph"/>
              <w:numPr>
                <w:ilvl w:val="0"/>
                <w:numId w:val="159"/>
              </w:numPr>
              <w:ind w:left="840" w:hanging="540"/>
              <w:rPr>
                <w:rFonts w:eastAsia="Calibri" w:cs="Times New Roman"/>
              </w:rPr>
            </w:pPr>
            <w:r w:rsidRPr="00BA1FBA">
              <w:rPr>
                <w:rFonts w:eastAsia="Calibri" w:cs="Times New Roman"/>
              </w:rPr>
              <w:t>Razviti etičko, pravno i društveno odgovorno ponašanje</w:t>
            </w:r>
          </w:p>
          <w:p w14:paraId="3C1F269A" w14:textId="77777777" w:rsidR="00000A27" w:rsidRPr="00BA1FBA" w:rsidRDefault="00000A27" w:rsidP="00000A27">
            <w:pPr>
              <w:pStyle w:val="ListParagraph"/>
              <w:numPr>
                <w:ilvl w:val="0"/>
                <w:numId w:val="159"/>
              </w:numPr>
              <w:ind w:left="840" w:hanging="540"/>
              <w:rPr>
                <w:rFonts w:eastAsia="Calibri" w:cs="Times New Roman"/>
              </w:rPr>
            </w:pPr>
            <w:r w:rsidRPr="00BA1FBA">
              <w:rPr>
                <w:rFonts w:eastAsia="Calibri" w:cs="Times New Roman"/>
              </w:rPr>
              <w:t>Analizirati relevantnu sudsku praksu</w:t>
            </w:r>
          </w:p>
        </w:tc>
      </w:tr>
      <w:tr w:rsidR="00000A27" w:rsidRPr="00BA1FBA" w14:paraId="45460FB9" w14:textId="77777777" w:rsidTr="00EF79AF">
        <w:trPr>
          <w:trHeight w:val="255"/>
        </w:trPr>
        <w:tc>
          <w:tcPr>
            <w:tcW w:w="2440" w:type="dxa"/>
          </w:tcPr>
          <w:p w14:paraId="59170922" w14:textId="77777777" w:rsidR="00000A27" w:rsidRPr="00BA1FBA" w:rsidRDefault="00000A27" w:rsidP="00000A27">
            <w:pPr>
              <w:numPr>
                <w:ilvl w:val="0"/>
                <w:numId w:val="105"/>
              </w:numPr>
              <w:ind w:left="396"/>
              <w:contextualSpacing/>
              <w:rPr>
                <w:rFonts w:eastAsia="Calibri" w:cs="Times New Roman"/>
              </w:rPr>
            </w:pPr>
            <w:r w:rsidRPr="00BA1FBA">
              <w:rPr>
                <w:rFonts w:eastAsia="Calibri" w:cs="Times New Roman"/>
              </w:rPr>
              <w:t>KOGNITIVNO PODRUČJE ZNANJA I RAZUMIJEVANJA</w:t>
            </w:r>
          </w:p>
        </w:tc>
        <w:tc>
          <w:tcPr>
            <w:tcW w:w="6890" w:type="dxa"/>
            <w:shd w:val="clear" w:color="auto" w:fill="E7E6E6"/>
          </w:tcPr>
          <w:p w14:paraId="63C630AC" w14:textId="77777777" w:rsidR="00000A27" w:rsidRPr="00BA1FBA" w:rsidRDefault="00000A27" w:rsidP="00EF79AF">
            <w:pPr>
              <w:rPr>
                <w:rFonts w:eastAsia="Calibri" w:cs="Times New Roman"/>
              </w:rPr>
            </w:pPr>
            <w:r w:rsidRPr="00BA1FBA">
              <w:rPr>
                <w:rFonts w:eastAsia="Calibri" w:cs="Times New Roman"/>
              </w:rPr>
              <w:t>Primjena</w:t>
            </w:r>
          </w:p>
        </w:tc>
      </w:tr>
      <w:tr w:rsidR="00000A27" w:rsidRPr="00BA1FBA" w14:paraId="2B52E39A" w14:textId="77777777" w:rsidTr="00EF79AF">
        <w:trPr>
          <w:trHeight w:val="255"/>
        </w:trPr>
        <w:tc>
          <w:tcPr>
            <w:tcW w:w="2440" w:type="dxa"/>
          </w:tcPr>
          <w:p w14:paraId="2BD612DC" w14:textId="77777777" w:rsidR="00000A27" w:rsidRPr="00BA1FBA" w:rsidRDefault="00000A27" w:rsidP="00000A27">
            <w:pPr>
              <w:numPr>
                <w:ilvl w:val="0"/>
                <w:numId w:val="105"/>
              </w:numPr>
              <w:ind w:left="396"/>
              <w:contextualSpacing/>
              <w:rPr>
                <w:rFonts w:eastAsia="Calibri" w:cs="Times New Roman"/>
              </w:rPr>
            </w:pPr>
            <w:r w:rsidRPr="00BA1FBA">
              <w:rPr>
                <w:rFonts w:eastAsia="Calibri" w:cs="Times New Roman"/>
              </w:rPr>
              <w:t>VJEŠTINE</w:t>
            </w:r>
          </w:p>
        </w:tc>
        <w:tc>
          <w:tcPr>
            <w:tcW w:w="6890" w:type="dxa"/>
            <w:shd w:val="clear" w:color="auto" w:fill="E7E6E6"/>
          </w:tcPr>
          <w:p w14:paraId="4E9E55EA" w14:textId="77777777" w:rsidR="00000A27" w:rsidRPr="00BA1FBA" w:rsidRDefault="00000A27" w:rsidP="00EF79AF">
            <w:pPr>
              <w:rPr>
                <w:rFonts w:eastAsia="Calibri" w:cs="Times New Roman"/>
              </w:rPr>
            </w:pPr>
            <w:r w:rsidRPr="00BA1FBA">
              <w:rPr>
                <w:rFonts w:eastAsia="Calibri" w:cs="Times New Roman"/>
              </w:rPr>
              <w:t>Vještina upravljanja informacijama, sposobnost rješavanja problema, sposobnost timskog rada, sposobnost kritike i samokritike, sposobnost primjene znanja u praksi</w:t>
            </w:r>
          </w:p>
        </w:tc>
      </w:tr>
      <w:tr w:rsidR="00000A27" w:rsidRPr="00BA1FBA" w14:paraId="7407D4AE" w14:textId="77777777" w:rsidTr="00EF79AF">
        <w:trPr>
          <w:trHeight w:val="255"/>
        </w:trPr>
        <w:tc>
          <w:tcPr>
            <w:tcW w:w="2440" w:type="dxa"/>
          </w:tcPr>
          <w:p w14:paraId="25F24C82" w14:textId="77777777" w:rsidR="00000A27" w:rsidRPr="00BA1FBA" w:rsidRDefault="00000A27" w:rsidP="00000A27">
            <w:pPr>
              <w:numPr>
                <w:ilvl w:val="0"/>
                <w:numId w:val="105"/>
              </w:numPr>
              <w:ind w:left="396"/>
              <w:contextualSpacing/>
              <w:rPr>
                <w:rFonts w:eastAsia="Calibri" w:cs="Times New Roman"/>
              </w:rPr>
            </w:pPr>
            <w:r w:rsidRPr="00BA1FBA">
              <w:rPr>
                <w:rFonts w:eastAsia="Calibri" w:cs="Times New Roman"/>
              </w:rPr>
              <w:t>SADRŽAJ UČENJA</w:t>
            </w:r>
          </w:p>
        </w:tc>
        <w:tc>
          <w:tcPr>
            <w:tcW w:w="6890" w:type="dxa"/>
            <w:shd w:val="clear" w:color="auto" w:fill="E7E6E6"/>
          </w:tcPr>
          <w:p w14:paraId="5B6DEE97" w14:textId="77777777" w:rsidR="00000A27" w:rsidRPr="00BA1FBA" w:rsidRDefault="00000A27" w:rsidP="00EF79AF">
            <w:pPr>
              <w:contextualSpacing/>
              <w:rPr>
                <w:rFonts w:eastAsia="Calibri" w:cs="Times New Roman"/>
              </w:rPr>
            </w:pPr>
            <w:r w:rsidRPr="00BA1FBA">
              <w:rPr>
                <w:rFonts w:eastAsia="Calibri" w:cs="Times New Roman"/>
              </w:rPr>
              <w:t>Nastavne jedinice:</w:t>
            </w:r>
          </w:p>
          <w:p w14:paraId="23670F1E"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Bračno pravo</w:t>
            </w:r>
          </w:p>
          <w:p w14:paraId="43BBB9D4"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Izvanbračna zajednica</w:t>
            </w:r>
          </w:p>
          <w:p w14:paraId="13D4E23E"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Istospolna zajednica</w:t>
            </w:r>
          </w:p>
          <w:p w14:paraId="68F83166"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Podrijetlo djeteta</w:t>
            </w:r>
          </w:p>
          <w:p w14:paraId="148BFDD5"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Pravni odnosi roditelja i djece</w:t>
            </w:r>
          </w:p>
          <w:p w14:paraId="59959DCF"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Posvojenje</w:t>
            </w:r>
          </w:p>
          <w:p w14:paraId="5BD3E856"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Skrbništvo</w:t>
            </w:r>
          </w:p>
          <w:p w14:paraId="6B8518C9"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Uzdržavanje</w:t>
            </w:r>
          </w:p>
          <w:p w14:paraId="6C14C649" w14:textId="77777777" w:rsidR="00000A27" w:rsidRPr="00BA1FBA" w:rsidRDefault="00000A27" w:rsidP="00000A27">
            <w:pPr>
              <w:pStyle w:val="ListParagraph"/>
              <w:numPr>
                <w:ilvl w:val="0"/>
                <w:numId w:val="48"/>
              </w:numPr>
              <w:rPr>
                <w:rFonts w:eastAsia="Calibri" w:cs="Times New Roman"/>
              </w:rPr>
            </w:pPr>
            <w:r w:rsidRPr="00BA1FBA">
              <w:rPr>
                <w:rFonts w:eastAsia="Calibri" w:cs="Times New Roman"/>
              </w:rPr>
              <w:t>Imovinski odnosi</w:t>
            </w:r>
          </w:p>
        </w:tc>
      </w:tr>
      <w:tr w:rsidR="00000A27" w:rsidRPr="00BA1FBA" w14:paraId="33276BE1" w14:textId="77777777" w:rsidTr="00EF79AF">
        <w:trPr>
          <w:trHeight w:val="255"/>
        </w:trPr>
        <w:tc>
          <w:tcPr>
            <w:tcW w:w="2440" w:type="dxa"/>
          </w:tcPr>
          <w:p w14:paraId="6B770248" w14:textId="77777777" w:rsidR="00000A27" w:rsidRPr="00BA1FBA" w:rsidRDefault="00000A27" w:rsidP="00000A27">
            <w:pPr>
              <w:numPr>
                <w:ilvl w:val="0"/>
                <w:numId w:val="105"/>
              </w:numPr>
              <w:ind w:left="396"/>
              <w:contextualSpacing/>
              <w:rPr>
                <w:rFonts w:eastAsia="Calibri" w:cs="Times New Roman"/>
              </w:rPr>
            </w:pPr>
            <w:r w:rsidRPr="00BA1FBA">
              <w:rPr>
                <w:rFonts w:eastAsia="Calibri" w:cs="Times New Roman"/>
              </w:rPr>
              <w:t>NASTAVNE METODE</w:t>
            </w:r>
          </w:p>
        </w:tc>
        <w:tc>
          <w:tcPr>
            <w:tcW w:w="6890" w:type="dxa"/>
            <w:shd w:val="clear" w:color="auto" w:fill="E7E6E6"/>
          </w:tcPr>
          <w:p w14:paraId="4F9F73B9" w14:textId="77777777" w:rsidR="00000A27" w:rsidRPr="00BA1FBA" w:rsidRDefault="00000A27" w:rsidP="00EF79AF">
            <w:pPr>
              <w:rPr>
                <w:rFonts w:eastAsia="Calibri" w:cs="Times New Roman"/>
              </w:rPr>
            </w:pPr>
            <w:r w:rsidRPr="00BA1FBA">
              <w:rPr>
                <w:rFonts w:eastAsia="Calibri" w:cs="Times New Roman"/>
              </w:rPr>
              <w:t>Predavanje, vođena diskusija, studentska debata, rješavanje problemskih zadataka, izrada praktičnog zadatka, demonstracija praktičnog zadataka, rad na tekstu, samostalno čitanje literature</w:t>
            </w:r>
          </w:p>
        </w:tc>
      </w:tr>
      <w:tr w:rsidR="00000A27" w:rsidRPr="00BA1FBA" w14:paraId="2E2B15AA" w14:textId="77777777" w:rsidTr="00EF79AF">
        <w:trPr>
          <w:trHeight w:val="255"/>
        </w:trPr>
        <w:tc>
          <w:tcPr>
            <w:tcW w:w="2440" w:type="dxa"/>
          </w:tcPr>
          <w:p w14:paraId="0A627141" w14:textId="77777777" w:rsidR="00000A27" w:rsidRPr="00BA1FBA" w:rsidRDefault="00000A27" w:rsidP="00000A27">
            <w:pPr>
              <w:numPr>
                <w:ilvl w:val="0"/>
                <w:numId w:val="105"/>
              </w:numPr>
              <w:ind w:left="396"/>
              <w:contextualSpacing/>
              <w:rPr>
                <w:rFonts w:eastAsia="Calibri" w:cs="Times New Roman"/>
              </w:rPr>
            </w:pPr>
            <w:r w:rsidRPr="00BA1FBA">
              <w:rPr>
                <w:rFonts w:eastAsia="Calibri" w:cs="Times New Roman"/>
              </w:rPr>
              <w:lastRenderedPageBreak/>
              <w:t>METODE VREDNOVANJA</w:t>
            </w:r>
          </w:p>
        </w:tc>
        <w:tc>
          <w:tcPr>
            <w:tcW w:w="6890" w:type="dxa"/>
            <w:shd w:val="clear" w:color="auto" w:fill="E7E6E6"/>
          </w:tcPr>
          <w:p w14:paraId="7D9F8E45" w14:textId="77777777" w:rsidR="00000A27" w:rsidRPr="00BA1FBA" w:rsidRDefault="00000A27" w:rsidP="00000A27">
            <w:pPr>
              <w:pStyle w:val="ListParagraph"/>
              <w:numPr>
                <w:ilvl w:val="0"/>
                <w:numId w:val="44"/>
              </w:numPr>
              <w:rPr>
                <w:rFonts w:eastAsia="Calibri" w:cs="Times New Roman"/>
              </w:rPr>
            </w:pPr>
            <w:r w:rsidRPr="00BA1FBA">
              <w:rPr>
                <w:rFonts w:eastAsia="Calibri" w:cs="Times New Roman"/>
              </w:rPr>
              <w:t>Rješavanje problemskih zadataka</w:t>
            </w:r>
          </w:p>
          <w:p w14:paraId="6D21EE17" w14:textId="77777777" w:rsidR="00000A27" w:rsidRPr="00BA1FBA" w:rsidRDefault="00000A27" w:rsidP="00000A27">
            <w:pPr>
              <w:pStyle w:val="ListParagraph"/>
              <w:numPr>
                <w:ilvl w:val="0"/>
                <w:numId w:val="44"/>
              </w:numPr>
              <w:ind w:hanging="324"/>
              <w:rPr>
                <w:rFonts w:eastAsia="Calibri" w:cs="Times New Roman"/>
              </w:rPr>
            </w:pPr>
            <w:r w:rsidRPr="00BA1FBA">
              <w:rPr>
                <w:rFonts w:eastAsia="Calibri" w:cs="Times New Roman"/>
              </w:rPr>
              <w:t>Dva kolokvija (pitanja objektivnog tipa - višestruki odabir)</w:t>
            </w:r>
          </w:p>
          <w:p w14:paraId="49B7E077" w14:textId="77777777" w:rsidR="00000A27" w:rsidRPr="00BA1FBA" w:rsidRDefault="00000A27" w:rsidP="00000A27">
            <w:pPr>
              <w:pStyle w:val="ListParagraph"/>
              <w:numPr>
                <w:ilvl w:val="0"/>
                <w:numId w:val="44"/>
              </w:numPr>
              <w:ind w:hanging="324"/>
              <w:rPr>
                <w:rFonts w:eastAsia="Calibri" w:cs="Times New Roman"/>
              </w:rPr>
            </w:pPr>
            <w:r w:rsidRPr="00BA1FBA">
              <w:rPr>
                <w:rFonts w:eastAsia="Calibri" w:cs="Times New Roman"/>
              </w:rPr>
              <w:t>Izrada pisanog rada</w:t>
            </w:r>
          </w:p>
        </w:tc>
      </w:tr>
      <w:tr w:rsidR="00000A27" w:rsidRPr="00BA1FBA" w14:paraId="46DC28C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5EAEBD5" w14:textId="77777777" w:rsidR="00000A27" w:rsidRPr="00BA1FBA" w:rsidRDefault="00000A27" w:rsidP="00EF79AF">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0661262" w14:textId="77777777" w:rsidR="00000A27" w:rsidRPr="00BA1FBA" w:rsidRDefault="00000A27" w:rsidP="00EF79AF">
            <w:pPr>
              <w:rPr>
                <w:rFonts w:eastAsia="Calibri" w:cs="Times New Roman"/>
              </w:rPr>
            </w:pPr>
            <w:r w:rsidRPr="00BA1FBA">
              <w:rPr>
                <w:rFonts w:eastAsia="Calibri" w:cs="Times New Roman"/>
              </w:rPr>
              <w:t>Kritički usporediti važeća obiteljskopravna rješenja u povijesnoj i komparativnoj perspektivi</w:t>
            </w:r>
          </w:p>
        </w:tc>
      </w:tr>
      <w:tr w:rsidR="00000A27" w:rsidRPr="00BA1FBA" w14:paraId="4630023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715E2DE" w14:textId="77777777" w:rsidR="00000A27" w:rsidRPr="00BA1FBA" w:rsidRDefault="00000A27" w:rsidP="00000A27">
            <w:pPr>
              <w:numPr>
                <w:ilvl w:val="0"/>
                <w:numId w:val="106"/>
              </w:numPr>
              <w:ind w:left="396"/>
              <w:contextualSpacing/>
              <w:rPr>
                <w:rFonts w:eastAsia="Calibri" w:cs="Times New Roman"/>
              </w:rPr>
            </w:pPr>
            <w:r w:rsidRPr="00BA1FBA">
              <w:rPr>
                <w:rFonts w:eastAsia="Calibri"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DAD206F" w14:textId="77777777" w:rsidR="00000A27" w:rsidRPr="00BA1FBA" w:rsidRDefault="00000A27" w:rsidP="00EF79AF">
            <w:pPr>
              <w:rPr>
                <w:rFonts w:eastAsia="Calibri" w:cs="Times New Roman"/>
              </w:rPr>
            </w:pPr>
            <w:r w:rsidRPr="00BA1FBA">
              <w:rPr>
                <w:rFonts w:eastAsia="Calibri" w:cs="Times New Roman"/>
              </w:rPr>
              <w:t>4.Klasificirati i protumačiti normativni okvir mjerodavan u pojedinoj grani prava</w:t>
            </w:r>
          </w:p>
          <w:p w14:paraId="25C22E99" w14:textId="77777777" w:rsidR="00000A27" w:rsidRPr="00BA1FBA" w:rsidRDefault="00000A27" w:rsidP="00EF79AF">
            <w:pPr>
              <w:rPr>
                <w:rFonts w:eastAsia="Calibri" w:cs="Times New Roman"/>
              </w:rPr>
            </w:pPr>
            <w:r w:rsidRPr="00BA1FBA">
              <w:rPr>
                <w:rFonts w:eastAsia="Calibri" w:cs="Times New Roman"/>
              </w:rPr>
              <w:t>5.Objasniti institute materijalnog i postupovnog prava</w:t>
            </w:r>
          </w:p>
          <w:p w14:paraId="25826931" w14:textId="77777777" w:rsidR="00000A27" w:rsidRPr="00BA1FBA" w:rsidRDefault="00000A27" w:rsidP="00EF79AF">
            <w:pPr>
              <w:rPr>
                <w:rFonts w:eastAsia="Calibri" w:cs="Times New Roman"/>
              </w:rPr>
            </w:pPr>
            <w:r w:rsidRPr="00BA1FBA">
              <w:rPr>
                <w:rFonts w:eastAsia="Calibri" w:cs="Times New Roman"/>
              </w:rPr>
              <w:t>9.Analizirati različite aspekte pravnog uređenja Republike Hrvatske uključujući i komparativnu perspektivu</w:t>
            </w:r>
          </w:p>
          <w:p w14:paraId="170A4CD4" w14:textId="77777777" w:rsidR="00000A27" w:rsidRPr="00BA1FBA" w:rsidRDefault="00000A27" w:rsidP="00EF79AF">
            <w:pPr>
              <w:rPr>
                <w:rFonts w:eastAsia="Calibri" w:cs="Times New Roman"/>
              </w:rPr>
            </w:pPr>
            <w:r w:rsidRPr="00BA1FBA">
              <w:rPr>
                <w:rFonts w:eastAsia="Calibri" w:cs="Times New Roman"/>
              </w:rPr>
              <w:t>10. Odrediti relevantna pravila pravnog sustava Europske unije u pojedinom pravnom području</w:t>
            </w:r>
          </w:p>
          <w:p w14:paraId="01321432" w14:textId="77777777" w:rsidR="00000A27" w:rsidRPr="00BA1FBA" w:rsidRDefault="00000A27" w:rsidP="00EF79AF">
            <w:pPr>
              <w:rPr>
                <w:rFonts w:eastAsia="Calibri" w:cs="Times New Roman"/>
              </w:rPr>
            </w:pPr>
            <w:r w:rsidRPr="00BA1FBA">
              <w:rPr>
                <w:rFonts w:eastAsia="Calibri" w:cs="Times New Roman"/>
              </w:rPr>
              <w:t>11. Analizirati relevantnu sudsku praksu</w:t>
            </w:r>
          </w:p>
          <w:p w14:paraId="793D77F6" w14:textId="77777777" w:rsidR="00000A27" w:rsidRPr="00BA1FBA" w:rsidRDefault="00000A27" w:rsidP="00EF79AF">
            <w:pPr>
              <w:rPr>
                <w:rFonts w:eastAsia="Calibri" w:cs="Times New Roman"/>
              </w:rPr>
            </w:pPr>
            <w:r w:rsidRPr="00BA1FBA">
              <w:rPr>
                <w:rFonts w:eastAsia="Calibri" w:cs="Times New Roman"/>
              </w:rPr>
              <w:t>12.Vrednovati pravne institute i načela u njihovoj razvojnoj dimenziji i u odnosu prema suvremenom pravnom sustavu</w:t>
            </w:r>
          </w:p>
        </w:tc>
      </w:tr>
      <w:tr w:rsidR="00000A27" w:rsidRPr="00BA1FBA" w14:paraId="4E72871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AD2DCDD" w14:textId="77777777" w:rsidR="00000A27" w:rsidRPr="00BA1FBA" w:rsidRDefault="00000A27" w:rsidP="00000A27">
            <w:pPr>
              <w:numPr>
                <w:ilvl w:val="0"/>
                <w:numId w:val="106"/>
              </w:numPr>
              <w:ind w:left="396"/>
              <w:contextualSpacing/>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66FEA0B" w14:textId="77777777" w:rsidR="00000A27" w:rsidRPr="00BA1FBA" w:rsidRDefault="00000A27" w:rsidP="00EF79AF">
            <w:pPr>
              <w:rPr>
                <w:rFonts w:eastAsia="Calibri" w:cs="Times New Roman"/>
              </w:rPr>
            </w:pPr>
            <w:r w:rsidRPr="00BA1FBA">
              <w:rPr>
                <w:rFonts w:eastAsia="Calibri" w:cs="Times New Roman"/>
              </w:rPr>
              <w:t>Analiza</w:t>
            </w:r>
          </w:p>
        </w:tc>
      </w:tr>
      <w:tr w:rsidR="00000A27" w:rsidRPr="00BA1FBA" w14:paraId="4618E2F9"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1AB4F75D" w14:textId="77777777" w:rsidR="00000A27" w:rsidRPr="00BA1FBA" w:rsidRDefault="00000A27" w:rsidP="00000A27">
            <w:pPr>
              <w:numPr>
                <w:ilvl w:val="0"/>
                <w:numId w:val="106"/>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B82703F" w14:textId="77777777" w:rsidR="00000A27" w:rsidRPr="00BA1FBA" w:rsidRDefault="00000A27" w:rsidP="00EF79AF">
            <w:pPr>
              <w:rPr>
                <w:rFonts w:eastAsia="Calibri" w:cs="Times New Roman"/>
              </w:rPr>
            </w:pPr>
            <w:r w:rsidRPr="00BA1FBA">
              <w:rPr>
                <w:rFonts w:eastAsia="Calibri" w:cs="Times New Roman"/>
              </w:rPr>
              <w:t>Vještina upravljanja informacijama, sposobnost rješavanja problema, istraživačke vještine, sposobnost učenja, sposobnost stvaranja novih ideja, pisanje znanstvenih radova</w:t>
            </w:r>
          </w:p>
        </w:tc>
      </w:tr>
      <w:tr w:rsidR="00000A27" w:rsidRPr="00BA1FBA" w14:paraId="50F92D0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3C84C3D" w14:textId="77777777" w:rsidR="00000A27" w:rsidRPr="00BA1FBA" w:rsidRDefault="00000A27" w:rsidP="00000A27">
            <w:pPr>
              <w:numPr>
                <w:ilvl w:val="0"/>
                <w:numId w:val="106"/>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6219B92" w14:textId="77777777" w:rsidR="00000A27" w:rsidRPr="00BA1FBA" w:rsidRDefault="00000A27" w:rsidP="00EF79AF">
            <w:pPr>
              <w:contextualSpacing/>
              <w:rPr>
                <w:rFonts w:eastAsia="Calibri" w:cs="Times New Roman"/>
              </w:rPr>
            </w:pPr>
            <w:r w:rsidRPr="00BA1FBA">
              <w:rPr>
                <w:rFonts w:eastAsia="Calibri" w:cs="Times New Roman"/>
              </w:rPr>
              <w:t>Nastavne jedinice:</w:t>
            </w:r>
          </w:p>
          <w:p w14:paraId="025A20F6"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Bračno pravo</w:t>
            </w:r>
          </w:p>
          <w:p w14:paraId="56AF26A7"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Izvanbračna i istospolna zajednica</w:t>
            </w:r>
          </w:p>
          <w:p w14:paraId="186AB1BC"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Mirno rješavanje obiteljskopravnih sukoba interesa</w:t>
            </w:r>
          </w:p>
          <w:p w14:paraId="50313457"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Podrijetlo djeteta</w:t>
            </w:r>
          </w:p>
          <w:p w14:paraId="0AB1CC8B"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Pravni odnosi roditelja i djece</w:t>
            </w:r>
          </w:p>
          <w:p w14:paraId="6200A94A"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Posvojenje</w:t>
            </w:r>
          </w:p>
          <w:p w14:paraId="4E6B6FF2"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Skrbništvo</w:t>
            </w:r>
          </w:p>
          <w:p w14:paraId="0AB27E9E"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Uzdržavanje</w:t>
            </w:r>
          </w:p>
          <w:p w14:paraId="7CB035DB"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Imovinski odnosi</w:t>
            </w:r>
          </w:p>
          <w:p w14:paraId="0F0F172F" w14:textId="77777777" w:rsidR="00000A27" w:rsidRPr="00BA1FBA" w:rsidRDefault="00000A27" w:rsidP="00000A27">
            <w:pPr>
              <w:pStyle w:val="ListParagraph"/>
              <w:numPr>
                <w:ilvl w:val="0"/>
                <w:numId w:val="49"/>
              </w:numPr>
              <w:rPr>
                <w:rFonts w:eastAsia="Calibri" w:cs="Times New Roman"/>
              </w:rPr>
            </w:pPr>
            <w:r w:rsidRPr="00BA1FBA">
              <w:rPr>
                <w:rFonts w:eastAsia="Calibri" w:cs="Times New Roman"/>
              </w:rPr>
              <w:t>Europsko obiteljsko pravo</w:t>
            </w:r>
          </w:p>
        </w:tc>
      </w:tr>
      <w:tr w:rsidR="00000A27" w:rsidRPr="00BA1FBA" w14:paraId="0BB9581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02416646" w14:textId="77777777" w:rsidR="00000A27" w:rsidRPr="00BA1FBA" w:rsidRDefault="00000A27" w:rsidP="00000A27">
            <w:pPr>
              <w:numPr>
                <w:ilvl w:val="0"/>
                <w:numId w:val="106"/>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21FD4128" w14:textId="77777777" w:rsidR="00000A27" w:rsidRPr="00BA1FBA" w:rsidRDefault="00000A27" w:rsidP="00EF79AF">
            <w:pPr>
              <w:rPr>
                <w:rFonts w:eastAsia="Calibri" w:cs="Times New Roman"/>
              </w:rPr>
            </w:pPr>
            <w:r w:rsidRPr="00BA1FBA">
              <w:rPr>
                <w:rFonts w:eastAsia="Calibri" w:cs="Times New Roman"/>
              </w:rPr>
              <w:t>Predavanja, vođena diskusija, izrada pisanog rada, rad na tekstu, studentska debata, samostalno čitanje literature</w:t>
            </w:r>
          </w:p>
        </w:tc>
      </w:tr>
      <w:tr w:rsidR="00000A27" w:rsidRPr="00BA1FBA" w14:paraId="2E8377D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6074B8C0" w14:textId="77777777" w:rsidR="00000A27" w:rsidRPr="00BA1FBA" w:rsidRDefault="00000A27" w:rsidP="00000A27">
            <w:pPr>
              <w:numPr>
                <w:ilvl w:val="0"/>
                <w:numId w:val="106"/>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8E09482" w14:textId="77777777" w:rsidR="00000A27" w:rsidRPr="00BA1FBA" w:rsidRDefault="00000A27" w:rsidP="00000A27">
            <w:pPr>
              <w:pStyle w:val="ListParagraph"/>
              <w:numPr>
                <w:ilvl w:val="0"/>
                <w:numId w:val="45"/>
              </w:numPr>
              <w:ind w:left="680" w:hanging="284"/>
              <w:rPr>
                <w:rFonts w:eastAsia="Calibri" w:cs="Times New Roman"/>
              </w:rPr>
            </w:pPr>
            <w:r w:rsidRPr="00BA1FBA">
              <w:rPr>
                <w:rFonts w:eastAsia="Calibri" w:cs="Times New Roman"/>
              </w:rPr>
              <w:t>Rješavanje problemskih zadataka</w:t>
            </w:r>
          </w:p>
          <w:p w14:paraId="5AAE3B9B" w14:textId="77777777" w:rsidR="00000A27" w:rsidRPr="00BA1FBA" w:rsidRDefault="00000A27" w:rsidP="00000A27">
            <w:pPr>
              <w:pStyle w:val="ListParagraph"/>
              <w:numPr>
                <w:ilvl w:val="0"/>
                <w:numId w:val="45"/>
              </w:numPr>
              <w:ind w:left="680" w:hanging="284"/>
              <w:rPr>
                <w:rFonts w:eastAsia="Calibri" w:cs="Times New Roman"/>
              </w:rPr>
            </w:pPr>
            <w:r w:rsidRPr="00BA1FBA">
              <w:rPr>
                <w:rFonts w:eastAsia="Calibri" w:cs="Times New Roman"/>
              </w:rPr>
              <w:t>Dva kolokvija (pitanja objektivnog tipa - višestruki odabir)</w:t>
            </w:r>
          </w:p>
          <w:p w14:paraId="6931973A" w14:textId="77777777" w:rsidR="00000A27" w:rsidRPr="00BA1FBA" w:rsidRDefault="00000A27" w:rsidP="00000A27">
            <w:pPr>
              <w:pStyle w:val="ListParagraph"/>
              <w:numPr>
                <w:ilvl w:val="0"/>
                <w:numId w:val="45"/>
              </w:numPr>
              <w:ind w:left="680" w:hanging="284"/>
              <w:rPr>
                <w:rFonts w:eastAsia="Calibri" w:cs="Times New Roman"/>
              </w:rPr>
            </w:pPr>
            <w:r w:rsidRPr="00BA1FBA">
              <w:rPr>
                <w:rFonts w:eastAsia="Calibri" w:cs="Times New Roman"/>
              </w:rPr>
              <w:t>Izrada pisanog rada</w:t>
            </w:r>
          </w:p>
        </w:tc>
      </w:tr>
      <w:tr w:rsidR="00000A27" w:rsidRPr="00BA1FBA" w14:paraId="65A6219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986E69" w14:textId="77777777" w:rsidR="00000A27" w:rsidRPr="00BA1FBA" w:rsidRDefault="00000A27" w:rsidP="00EF79AF">
            <w:pPr>
              <w:ind w:left="291" w:hanging="360"/>
              <w:contextualSpacing/>
              <w:rPr>
                <w:rFonts w:eastAsia="Calibri" w:cs="Times New Roman"/>
              </w:rPr>
            </w:pPr>
            <w:r w:rsidRPr="00BA1FBA">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66D071AF" w14:textId="77777777" w:rsidR="00000A27" w:rsidRPr="00BA1FBA" w:rsidRDefault="00000A27" w:rsidP="00EF79AF">
            <w:pPr>
              <w:rPr>
                <w:rFonts w:eastAsia="Calibri" w:cs="Times New Roman"/>
              </w:rPr>
            </w:pPr>
            <w:r w:rsidRPr="00BA1FBA">
              <w:rPr>
                <w:rFonts w:eastAsia="Calibri" w:cs="Times New Roman"/>
              </w:rPr>
              <w:t xml:space="preserve">Procijeniti dosadašnji i predvidjeti budući razvoj obiteljskopravnih instituta </w:t>
            </w:r>
          </w:p>
        </w:tc>
      </w:tr>
      <w:tr w:rsidR="00000A27" w:rsidRPr="00BA1FBA" w14:paraId="2AD903C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164521D" w14:textId="77777777" w:rsidR="00000A27" w:rsidRPr="00BA1FBA" w:rsidRDefault="00000A27" w:rsidP="00000A27">
            <w:pPr>
              <w:numPr>
                <w:ilvl w:val="0"/>
                <w:numId w:val="107"/>
              </w:numPr>
              <w:ind w:left="396"/>
              <w:contextualSpacing/>
              <w:rPr>
                <w:rFonts w:eastAsia="Calibri" w:cs="Times New Roman"/>
              </w:rPr>
            </w:pPr>
            <w:r w:rsidRPr="00BA1FBA">
              <w:rPr>
                <w:rFonts w:eastAsia="Calibri" w:cs="Times New Roman"/>
              </w:rPr>
              <w:lastRenderedPageBreak/>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0AEE059" w14:textId="77777777" w:rsidR="00000A27" w:rsidRPr="00BA1FBA" w:rsidRDefault="00000A27" w:rsidP="00000A27">
            <w:pPr>
              <w:pStyle w:val="ListParagraph"/>
              <w:numPr>
                <w:ilvl w:val="0"/>
                <w:numId w:val="47"/>
              </w:numPr>
              <w:ind w:left="540" w:hanging="284"/>
              <w:rPr>
                <w:rFonts w:eastAsia="Calibri" w:cs="Times New Roman"/>
              </w:rPr>
            </w:pPr>
            <w:r w:rsidRPr="00BA1FBA">
              <w:rPr>
                <w:rFonts w:eastAsia="Calibri" w:cs="Times New Roman"/>
              </w:rPr>
              <w:t>Koristiti se informacijskom tehnologijom i bazama pravnih podataka (zakonodavstvo, sudska praksa, pravni časopisi)</w:t>
            </w:r>
          </w:p>
          <w:p w14:paraId="7FE1B0E9" w14:textId="77777777" w:rsidR="00000A27" w:rsidRPr="00BA1FBA" w:rsidRDefault="00000A27" w:rsidP="00000A27">
            <w:pPr>
              <w:pStyle w:val="ListParagraph"/>
              <w:numPr>
                <w:ilvl w:val="0"/>
                <w:numId w:val="47"/>
              </w:numPr>
              <w:ind w:left="540" w:hanging="284"/>
              <w:rPr>
                <w:rFonts w:eastAsia="Calibri" w:cs="Times New Roman"/>
              </w:rPr>
            </w:pPr>
            <w:r w:rsidRPr="00BA1FBA">
              <w:rPr>
                <w:rFonts w:eastAsia="Calibri" w:cs="Times New Roman"/>
              </w:rPr>
              <w:t>Analizirati različite aspekte pravnog uređenja Republike Hrvatske uključujući i komparativnu perspektivu</w:t>
            </w:r>
          </w:p>
          <w:p w14:paraId="104CE125" w14:textId="77777777" w:rsidR="00000A27" w:rsidRPr="00BA1FBA" w:rsidRDefault="00000A27" w:rsidP="00000A27">
            <w:pPr>
              <w:pStyle w:val="ListParagraph"/>
              <w:numPr>
                <w:ilvl w:val="0"/>
                <w:numId w:val="47"/>
              </w:numPr>
              <w:ind w:left="540" w:hanging="284"/>
              <w:rPr>
                <w:rFonts w:eastAsia="Calibri" w:cs="Times New Roman"/>
              </w:rPr>
            </w:pPr>
            <w:r w:rsidRPr="00BA1FBA">
              <w:rPr>
                <w:rFonts w:eastAsia="Calibri" w:cs="Times New Roman"/>
              </w:rPr>
              <w:t>Odrediti relevantna pravila pravnog sustava Europske unije u pojedinom pravnom području</w:t>
            </w:r>
          </w:p>
          <w:p w14:paraId="7065FDB6" w14:textId="77777777" w:rsidR="00000A27" w:rsidRPr="00BA1FBA" w:rsidRDefault="00000A27" w:rsidP="00000A27">
            <w:pPr>
              <w:pStyle w:val="ListParagraph"/>
              <w:numPr>
                <w:ilvl w:val="0"/>
                <w:numId w:val="47"/>
              </w:numPr>
              <w:ind w:left="540" w:hanging="284"/>
              <w:rPr>
                <w:rFonts w:eastAsia="Calibri" w:cs="Times New Roman"/>
              </w:rPr>
            </w:pPr>
            <w:r w:rsidRPr="00BA1FBA">
              <w:rPr>
                <w:rFonts w:eastAsia="Calibri" w:cs="Times New Roman"/>
              </w:rPr>
              <w:t>Vrednovati pravne institute i načela u njihovoj razvojnoj dimenziji i u odnosu prema suvremenom pravnom sustavu</w:t>
            </w:r>
          </w:p>
          <w:p w14:paraId="13C334F1" w14:textId="77777777" w:rsidR="00000A27" w:rsidRPr="00BA1FBA" w:rsidRDefault="00000A27" w:rsidP="00000A27">
            <w:pPr>
              <w:pStyle w:val="ListParagraph"/>
              <w:numPr>
                <w:ilvl w:val="0"/>
                <w:numId w:val="47"/>
              </w:numPr>
              <w:ind w:left="540" w:hanging="284"/>
              <w:rPr>
                <w:rFonts w:eastAsia="Calibri" w:cs="Times New Roman"/>
              </w:rPr>
            </w:pPr>
            <w:r w:rsidRPr="00BA1FBA">
              <w:rPr>
                <w:rFonts w:eastAsia="Calibri" w:cs="Times New Roman"/>
              </w:rPr>
              <w:t>Analizirati relevantnu sudsku praksu</w:t>
            </w:r>
          </w:p>
          <w:p w14:paraId="42D2C4E9" w14:textId="77777777" w:rsidR="00000A27" w:rsidRPr="00BA1FBA" w:rsidRDefault="00000A27" w:rsidP="00EF79AF">
            <w:pPr>
              <w:pStyle w:val="ListParagraph"/>
              <w:ind w:left="540" w:hanging="284"/>
              <w:rPr>
                <w:rFonts w:eastAsia="Calibri" w:cs="Times New Roman"/>
              </w:rPr>
            </w:pPr>
            <w:r w:rsidRPr="00BA1FBA">
              <w:rPr>
                <w:rFonts w:eastAsia="Calibri" w:cs="Times New Roman"/>
              </w:rPr>
              <w:t>18. Provesti empirijska odnosno pravna i interdisciplinarna istraživanja</w:t>
            </w:r>
          </w:p>
        </w:tc>
      </w:tr>
      <w:tr w:rsidR="00000A27" w:rsidRPr="00BA1FBA" w14:paraId="3EC244A4"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62738B30" w14:textId="77777777" w:rsidR="00000A27" w:rsidRPr="00BA1FBA" w:rsidRDefault="00000A27" w:rsidP="00000A27">
            <w:pPr>
              <w:numPr>
                <w:ilvl w:val="0"/>
                <w:numId w:val="107"/>
              </w:numPr>
              <w:ind w:left="396"/>
              <w:contextualSpacing/>
              <w:rPr>
                <w:rFonts w:eastAsia="Calibri" w:cs="Times New Roman"/>
              </w:rPr>
            </w:pPr>
            <w:r w:rsidRPr="00BA1FBA">
              <w:rPr>
                <w:rFonts w:eastAsia="Calibri"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05AFA7BA" w14:textId="77777777" w:rsidR="00000A27" w:rsidRPr="00BA1FBA" w:rsidRDefault="00000A27" w:rsidP="00EF79AF">
            <w:pPr>
              <w:rPr>
                <w:rFonts w:eastAsia="Calibri" w:cs="Times New Roman"/>
              </w:rPr>
            </w:pPr>
            <w:r w:rsidRPr="00BA1FBA">
              <w:rPr>
                <w:rFonts w:eastAsia="Calibri" w:cs="Times New Roman"/>
              </w:rPr>
              <w:t>Vrednovanje</w:t>
            </w:r>
          </w:p>
        </w:tc>
      </w:tr>
      <w:tr w:rsidR="00000A27" w:rsidRPr="00BA1FBA" w14:paraId="269163A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DD018A7" w14:textId="77777777" w:rsidR="00000A27" w:rsidRPr="00BA1FBA" w:rsidRDefault="00000A27" w:rsidP="00000A27">
            <w:pPr>
              <w:numPr>
                <w:ilvl w:val="0"/>
                <w:numId w:val="107"/>
              </w:numPr>
              <w:ind w:left="396"/>
              <w:contextualSpacing/>
              <w:rPr>
                <w:rFonts w:eastAsia="Calibri" w:cs="Times New Roman"/>
              </w:rPr>
            </w:pPr>
            <w:r w:rsidRPr="00BA1FBA">
              <w:rPr>
                <w:rFonts w:eastAsia="Calibri"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734E86AC" w14:textId="77777777" w:rsidR="00000A27" w:rsidRPr="00BA1FBA" w:rsidRDefault="00000A27" w:rsidP="00EF79AF">
            <w:pPr>
              <w:rPr>
                <w:rFonts w:eastAsia="Calibri" w:cs="Times New Roman"/>
              </w:rPr>
            </w:pPr>
            <w:r w:rsidRPr="00BA1FBA">
              <w:rPr>
                <w:rFonts w:eastAsia="Calibri" w:cs="Times New Roman"/>
              </w:rPr>
              <w:t>Vještina upravljanja informacijamasposobnost kritike i samokritike, sposobnost primjene znanja u praksi, istraživačke vještine, sposobnost stvaranja novih ideja, pisanje znanstvenih radova, sposobnost učenja</w:t>
            </w:r>
          </w:p>
        </w:tc>
      </w:tr>
      <w:tr w:rsidR="00000A27" w:rsidRPr="00BA1FBA" w14:paraId="30C6E5C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32A9D2F8" w14:textId="77777777" w:rsidR="00000A27" w:rsidRPr="00BA1FBA" w:rsidRDefault="00000A27" w:rsidP="00000A27">
            <w:pPr>
              <w:numPr>
                <w:ilvl w:val="0"/>
                <w:numId w:val="107"/>
              </w:numPr>
              <w:ind w:left="396"/>
              <w:contextualSpacing/>
              <w:rPr>
                <w:rFonts w:eastAsia="Calibri" w:cs="Times New Roman"/>
              </w:rPr>
            </w:pPr>
            <w:r w:rsidRPr="00BA1FBA">
              <w:rPr>
                <w:rFonts w:eastAsia="Calibri"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80F35E2" w14:textId="77777777" w:rsidR="00000A27" w:rsidRPr="00BA1FBA" w:rsidRDefault="00000A27" w:rsidP="00EF79AF">
            <w:pPr>
              <w:contextualSpacing/>
              <w:rPr>
                <w:rFonts w:eastAsia="Calibri" w:cs="Times New Roman"/>
              </w:rPr>
            </w:pPr>
            <w:r w:rsidRPr="00BA1FBA">
              <w:rPr>
                <w:rFonts w:eastAsia="Calibri" w:cs="Times New Roman"/>
              </w:rPr>
              <w:t>Nastavne jedinice:</w:t>
            </w:r>
          </w:p>
          <w:p w14:paraId="3A92E503" w14:textId="77777777" w:rsidR="00000A27" w:rsidRPr="00BA1FBA" w:rsidRDefault="00000A27" w:rsidP="00000A27">
            <w:pPr>
              <w:pStyle w:val="ListParagraph"/>
              <w:numPr>
                <w:ilvl w:val="0"/>
                <w:numId w:val="50"/>
              </w:numPr>
              <w:rPr>
                <w:rFonts w:eastAsia="Calibri" w:cs="Times New Roman"/>
              </w:rPr>
            </w:pPr>
            <w:r w:rsidRPr="00BA1FBA">
              <w:rPr>
                <w:rFonts w:eastAsia="Calibri" w:cs="Times New Roman"/>
              </w:rPr>
              <w:t>Bračno pravo</w:t>
            </w:r>
          </w:p>
          <w:p w14:paraId="306869A0" w14:textId="77777777" w:rsidR="00000A27" w:rsidRPr="00BA1FBA" w:rsidRDefault="00000A27" w:rsidP="00000A27">
            <w:pPr>
              <w:pStyle w:val="ListParagraph"/>
              <w:numPr>
                <w:ilvl w:val="0"/>
                <w:numId w:val="50"/>
              </w:numPr>
              <w:rPr>
                <w:rFonts w:eastAsia="Calibri" w:cs="Times New Roman"/>
              </w:rPr>
            </w:pPr>
            <w:r w:rsidRPr="00BA1FBA">
              <w:rPr>
                <w:rFonts w:eastAsia="Calibri" w:cs="Times New Roman"/>
              </w:rPr>
              <w:t>Izvanbračna i istospolna zajednica</w:t>
            </w:r>
          </w:p>
          <w:p w14:paraId="30A8E82E" w14:textId="77777777" w:rsidR="00000A27" w:rsidRPr="00BA1FBA" w:rsidRDefault="00000A27" w:rsidP="00000A27">
            <w:pPr>
              <w:pStyle w:val="ListParagraph"/>
              <w:numPr>
                <w:ilvl w:val="0"/>
                <w:numId w:val="50"/>
              </w:numPr>
              <w:rPr>
                <w:rFonts w:eastAsia="Calibri" w:cs="Times New Roman"/>
              </w:rPr>
            </w:pPr>
            <w:r w:rsidRPr="00BA1FBA">
              <w:rPr>
                <w:rFonts w:eastAsia="Calibri" w:cs="Times New Roman"/>
              </w:rPr>
              <w:t>Mirno rješavanje obiteljskopravnih sukoba interesa</w:t>
            </w:r>
          </w:p>
          <w:p w14:paraId="5AE00A5F" w14:textId="77777777" w:rsidR="00000A27" w:rsidRPr="00BA1FBA" w:rsidRDefault="00000A27" w:rsidP="00000A27">
            <w:pPr>
              <w:pStyle w:val="ListParagraph"/>
              <w:numPr>
                <w:ilvl w:val="0"/>
                <w:numId w:val="50"/>
              </w:numPr>
              <w:rPr>
                <w:rFonts w:eastAsia="Calibri" w:cs="Times New Roman"/>
              </w:rPr>
            </w:pPr>
            <w:r w:rsidRPr="00BA1FBA">
              <w:rPr>
                <w:rFonts w:eastAsia="Calibri" w:cs="Times New Roman"/>
              </w:rPr>
              <w:t>Pravni odnosi roditelja i djece</w:t>
            </w:r>
          </w:p>
          <w:p w14:paraId="5FFABA4C" w14:textId="77777777" w:rsidR="00000A27" w:rsidRPr="00BA1FBA" w:rsidRDefault="00000A27" w:rsidP="00000A27">
            <w:pPr>
              <w:pStyle w:val="ListParagraph"/>
              <w:numPr>
                <w:ilvl w:val="0"/>
                <w:numId w:val="50"/>
              </w:numPr>
              <w:rPr>
                <w:rFonts w:eastAsia="Calibri" w:cs="Times New Roman"/>
              </w:rPr>
            </w:pPr>
            <w:r w:rsidRPr="00BA1FBA">
              <w:rPr>
                <w:rFonts w:eastAsia="Calibri" w:cs="Times New Roman"/>
              </w:rPr>
              <w:t>Posvojenje</w:t>
            </w:r>
          </w:p>
          <w:p w14:paraId="30C9E302" w14:textId="77777777" w:rsidR="00000A27" w:rsidRPr="00BA1FBA" w:rsidRDefault="00000A27" w:rsidP="00000A27">
            <w:pPr>
              <w:pStyle w:val="ListParagraph"/>
              <w:numPr>
                <w:ilvl w:val="0"/>
                <w:numId w:val="50"/>
              </w:numPr>
              <w:rPr>
                <w:rFonts w:eastAsia="Calibri" w:cs="Times New Roman"/>
              </w:rPr>
            </w:pPr>
            <w:r w:rsidRPr="00BA1FBA">
              <w:rPr>
                <w:rFonts w:eastAsia="Calibri" w:cs="Times New Roman"/>
              </w:rPr>
              <w:t>Skrbništvo</w:t>
            </w:r>
          </w:p>
          <w:p w14:paraId="4C167EB2" w14:textId="77777777" w:rsidR="00000A27" w:rsidRPr="00BA1FBA" w:rsidRDefault="00000A27" w:rsidP="00000A27">
            <w:pPr>
              <w:pStyle w:val="ListParagraph"/>
              <w:numPr>
                <w:ilvl w:val="0"/>
                <w:numId w:val="50"/>
              </w:numPr>
              <w:rPr>
                <w:rFonts w:eastAsia="Calibri" w:cs="Times New Roman"/>
              </w:rPr>
            </w:pPr>
            <w:r w:rsidRPr="00BA1FBA">
              <w:rPr>
                <w:rFonts w:eastAsia="Calibri" w:cs="Times New Roman"/>
              </w:rPr>
              <w:t>Uzdržavanje</w:t>
            </w:r>
          </w:p>
          <w:p w14:paraId="16074AA2" w14:textId="77777777" w:rsidR="00000A27" w:rsidRPr="00BA1FBA" w:rsidRDefault="00000A27" w:rsidP="00000A27">
            <w:pPr>
              <w:pStyle w:val="ListParagraph"/>
              <w:numPr>
                <w:ilvl w:val="0"/>
                <w:numId w:val="50"/>
              </w:numPr>
              <w:rPr>
                <w:rFonts w:eastAsia="Calibri" w:cs="Times New Roman"/>
              </w:rPr>
            </w:pPr>
            <w:r w:rsidRPr="00BA1FBA">
              <w:rPr>
                <w:rFonts w:eastAsia="Calibri" w:cs="Times New Roman"/>
              </w:rPr>
              <w:t>Imovinski odnosi</w:t>
            </w:r>
          </w:p>
        </w:tc>
      </w:tr>
      <w:tr w:rsidR="00000A27" w:rsidRPr="00BA1FBA" w14:paraId="4EFCA2C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596983E4" w14:textId="77777777" w:rsidR="00000A27" w:rsidRPr="00BA1FBA" w:rsidRDefault="00000A27" w:rsidP="00000A27">
            <w:pPr>
              <w:numPr>
                <w:ilvl w:val="0"/>
                <w:numId w:val="107"/>
              </w:numPr>
              <w:ind w:left="396"/>
              <w:contextualSpacing/>
              <w:rPr>
                <w:rFonts w:eastAsia="Calibri" w:cs="Times New Roman"/>
              </w:rPr>
            </w:pPr>
            <w:r w:rsidRPr="00BA1FBA">
              <w:rPr>
                <w:rFonts w:eastAsia="Calibri"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3FF5AD0D" w14:textId="77777777" w:rsidR="00000A27" w:rsidRPr="00BA1FBA" w:rsidRDefault="00000A27" w:rsidP="00EF79AF">
            <w:pPr>
              <w:rPr>
                <w:rFonts w:eastAsia="Calibri" w:cs="Times New Roman"/>
              </w:rPr>
            </w:pPr>
            <w:r w:rsidRPr="00BA1FBA">
              <w:rPr>
                <w:rFonts w:eastAsia="Calibri" w:cs="Times New Roman"/>
              </w:rPr>
              <w:t>Predavanja, vođena diskusija, izrada praktičnog zadatka, demonstracija praktičnog zadataka, rad na tekstu, studentska debata, samostalno čitanje literature</w:t>
            </w:r>
          </w:p>
        </w:tc>
      </w:tr>
      <w:tr w:rsidR="00000A27" w:rsidRPr="00BA1FBA" w14:paraId="27EF4FE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4CFDFBC5" w14:textId="77777777" w:rsidR="00000A27" w:rsidRPr="00BA1FBA" w:rsidRDefault="00000A27" w:rsidP="00000A27">
            <w:pPr>
              <w:numPr>
                <w:ilvl w:val="0"/>
                <w:numId w:val="107"/>
              </w:numPr>
              <w:ind w:left="396"/>
              <w:contextualSpacing/>
              <w:rPr>
                <w:rFonts w:eastAsia="Calibri" w:cs="Times New Roman"/>
              </w:rPr>
            </w:pPr>
            <w:r w:rsidRPr="00BA1FBA">
              <w:rPr>
                <w:rFonts w:eastAsia="Calibri"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14:paraId="46B08CFB" w14:textId="77777777" w:rsidR="00000A27" w:rsidRPr="00BA1FBA" w:rsidRDefault="00000A27" w:rsidP="00000A27">
            <w:pPr>
              <w:pStyle w:val="ListParagraph"/>
              <w:numPr>
                <w:ilvl w:val="0"/>
                <w:numId w:val="46"/>
              </w:numPr>
              <w:rPr>
                <w:rFonts w:eastAsia="Calibri" w:cs="Times New Roman"/>
              </w:rPr>
            </w:pPr>
            <w:r w:rsidRPr="00BA1FBA">
              <w:rPr>
                <w:rFonts w:eastAsia="Calibri" w:cs="Times New Roman"/>
              </w:rPr>
              <w:t>Rješavanje problemskih zadataka</w:t>
            </w:r>
          </w:p>
          <w:p w14:paraId="7E1D5FE8" w14:textId="77777777" w:rsidR="00000A27" w:rsidRPr="00BA1FBA" w:rsidRDefault="00000A27" w:rsidP="00000A27">
            <w:pPr>
              <w:pStyle w:val="ListParagraph"/>
              <w:numPr>
                <w:ilvl w:val="0"/>
                <w:numId w:val="46"/>
              </w:numPr>
              <w:rPr>
                <w:rFonts w:eastAsia="Calibri" w:cs="Times New Roman"/>
              </w:rPr>
            </w:pPr>
            <w:r w:rsidRPr="00BA1FBA">
              <w:rPr>
                <w:rFonts w:eastAsia="Calibri" w:cs="Times New Roman"/>
              </w:rPr>
              <w:t>Dva kolokvija (pitanja objektivnog tipa - višestruki odabir)</w:t>
            </w:r>
          </w:p>
          <w:p w14:paraId="47F5489B" w14:textId="77777777" w:rsidR="00000A27" w:rsidRPr="00BA1FBA" w:rsidRDefault="00000A27" w:rsidP="00000A27">
            <w:pPr>
              <w:pStyle w:val="ListParagraph"/>
              <w:numPr>
                <w:ilvl w:val="0"/>
                <w:numId w:val="46"/>
              </w:numPr>
              <w:rPr>
                <w:rFonts w:eastAsia="Calibri" w:cs="Times New Roman"/>
              </w:rPr>
            </w:pPr>
            <w:r w:rsidRPr="00BA1FBA">
              <w:rPr>
                <w:rFonts w:eastAsia="Calibri" w:cs="Times New Roman"/>
              </w:rPr>
              <w:t>Izrada pisanog rada</w:t>
            </w:r>
          </w:p>
        </w:tc>
      </w:tr>
    </w:tbl>
    <w:p w14:paraId="1D5DC3E5"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3130ED94"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3D1701E2"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PRAVO INFORMACIJSKIH TEHNOLOGIJA – SEMINAR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E70C7" w:rsidRPr="00BA1FBA" w14:paraId="026D07DA" w14:textId="77777777" w:rsidTr="00804754">
        <w:trPr>
          <w:trHeight w:val="570"/>
        </w:trPr>
        <w:tc>
          <w:tcPr>
            <w:tcW w:w="2440" w:type="dxa"/>
            <w:shd w:val="clear" w:color="auto" w:fill="9CC2E5" w:themeFill="accent1" w:themeFillTint="99"/>
          </w:tcPr>
          <w:p w14:paraId="64556C4D" w14:textId="12B5730E" w:rsidR="007E70C7" w:rsidRPr="00BA1FBA" w:rsidRDefault="007E70C7" w:rsidP="00804754">
            <w:pPr>
              <w:rPr>
                <w:rFonts w:cs="Times New Roman"/>
                <w:b/>
                <w:sz w:val="28"/>
                <w:szCs w:val="28"/>
              </w:rPr>
            </w:pPr>
            <w:r w:rsidRPr="00BA1FBA">
              <w:rPr>
                <w:rFonts w:cs="Times New Roman"/>
                <w:b/>
                <w:sz w:val="28"/>
                <w:szCs w:val="28"/>
              </w:rPr>
              <w:t>KOLEGIJ</w:t>
            </w:r>
          </w:p>
        </w:tc>
        <w:tc>
          <w:tcPr>
            <w:tcW w:w="6890" w:type="dxa"/>
          </w:tcPr>
          <w:p w14:paraId="3C28C07B" w14:textId="60C2B41F" w:rsidR="007E70C7" w:rsidRPr="00BA1FBA" w:rsidRDefault="007E70C7" w:rsidP="00804754">
            <w:pPr>
              <w:rPr>
                <w:rFonts w:cs="Times New Roman"/>
                <w:b/>
                <w:sz w:val="28"/>
                <w:szCs w:val="28"/>
              </w:rPr>
            </w:pPr>
            <w:r w:rsidRPr="00BA1FBA">
              <w:rPr>
                <w:rFonts w:cs="Times New Roman"/>
                <w:b/>
                <w:sz w:val="28"/>
                <w:szCs w:val="28"/>
              </w:rPr>
              <w:t>PRAVO INFORMACIJSKIH TEHNOLOGIJA - SEMINAR</w:t>
            </w:r>
          </w:p>
        </w:tc>
      </w:tr>
      <w:tr w:rsidR="007E70C7" w:rsidRPr="00BA1FBA" w14:paraId="41BA5B65" w14:textId="77777777" w:rsidTr="00804754">
        <w:trPr>
          <w:trHeight w:val="465"/>
        </w:trPr>
        <w:tc>
          <w:tcPr>
            <w:tcW w:w="2440" w:type="dxa"/>
            <w:shd w:val="clear" w:color="auto" w:fill="F2F2F2" w:themeFill="background1" w:themeFillShade="F2"/>
          </w:tcPr>
          <w:p w14:paraId="2BD2EF84" w14:textId="77777777" w:rsidR="007E70C7" w:rsidRPr="00053669" w:rsidRDefault="007E70C7" w:rsidP="00804754">
            <w:pPr>
              <w:rPr>
                <w:rFonts w:cs="Times New Roman"/>
              </w:rPr>
            </w:pPr>
            <w:r w:rsidRPr="00053669">
              <w:rPr>
                <w:rFonts w:cs="Times New Roman"/>
              </w:rPr>
              <w:t xml:space="preserve">OBAVEZNI ILI IZBORNI / GODINA STUDIJA NA KOJOJ SE KOLEGIJ IZVODI </w:t>
            </w:r>
          </w:p>
        </w:tc>
        <w:tc>
          <w:tcPr>
            <w:tcW w:w="6890" w:type="dxa"/>
          </w:tcPr>
          <w:p w14:paraId="563B7312" w14:textId="77777777" w:rsidR="007E70C7" w:rsidRPr="00BA1FBA" w:rsidRDefault="007E70C7" w:rsidP="00804754">
            <w:pPr>
              <w:rPr>
                <w:rFonts w:cs="Times New Roman"/>
              </w:rPr>
            </w:pPr>
            <w:r w:rsidRPr="00BA1FBA">
              <w:rPr>
                <w:rFonts w:cs="Times New Roman"/>
              </w:rPr>
              <w:t>OBAVEZNI</w:t>
            </w:r>
          </w:p>
        </w:tc>
      </w:tr>
      <w:tr w:rsidR="007E70C7" w:rsidRPr="00BA1FBA" w14:paraId="55CD2A31" w14:textId="77777777" w:rsidTr="00804754">
        <w:trPr>
          <w:trHeight w:val="300"/>
        </w:trPr>
        <w:tc>
          <w:tcPr>
            <w:tcW w:w="2440" w:type="dxa"/>
            <w:shd w:val="clear" w:color="auto" w:fill="F2F2F2" w:themeFill="background1" w:themeFillShade="F2"/>
          </w:tcPr>
          <w:p w14:paraId="25511413" w14:textId="77777777" w:rsidR="007E70C7" w:rsidRPr="00BA1FBA" w:rsidRDefault="007E70C7" w:rsidP="00804754">
            <w:pPr>
              <w:rPr>
                <w:rFonts w:cs="Times New Roman"/>
                <w:lang w:val="it-IT"/>
              </w:rPr>
            </w:pPr>
            <w:r w:rsidRPr="00BA1FBA">
              <w:rPr>
                <w:rFonts w:cs="Times New Roman"/>
                <w:lang w:val="it-IT"/>
              </w:rPr>
              <w:t xml:space="preserve">OBLIK NASTAVE (PREDAVANJA, </w:t>
            </w:r>
            <w:r w:rsidRPr="00BA1FBA">
              <w:rPr>
                <w:rFonts w:cs="Times New Roman"/>
                <w:lang w:val="it-IT"/>
              </w:rPr>
              <w:lastRenderedPageBreak/>
              <w:t>SEMINAR, VJEŽBE, (I/ILI) PRAKTIČNA NASTAVA</w:t>
            </w:r>
          </w:p>
        </w:tc>
        <w:tc>
          <w:tcPr>
            <w:tcW w:w="6890" w:type="dxa"/>
          </w:tcPr>
          <w:p w14:paraId="327BE356" w14:textId="77777777" w:rsidR="007E70C7" w:rsidRPr="00BA1FBA" w:rsidRDefault="007E70C7" w:rsidP="00804754">
            <w:pPr>
              <w:rPr>
                <w:rFonts w:cs="Times New Roman"/>
              </w:rPr>
            </w:pPr>
            <w:r w:rsidRPr="00BA1FBA">
              <w:rPr>
                <w:rFonts w:cs="Times New Roman"/>
              </w:rPr>
              <w:lastRenderedPageBreak/>
              <w:t>SEMINAR</w:t>
            </w:r>
          </w:p>
        </w:tc>
      </w:tr>
      <w:tr w:rsidR="007E70C7" w:rsidRPr="00BA1FBA" w14:paraId="1B6419E9" w14:textId="77777777" w:rsidTr="00804754">
        <w:trPr>
          <w:trHeight w:val="405"/>
        </w:trPr>
        <w:tc>
          <w:tcPr>
            <w:tcW w:w="2440" w:type="dxa"/>
            <w:shd w:val="clear" w:color="auto" w:fill="F2F2F2" w:themeFill="background1" w:themeFillShade="F2"/>
          </w:tcPr>
          <w:p w14:paraId="3AD86C5F" w14:textId="77777777" w:rsidR="007E70C7" w:rsidRPr="00BA1FBA" w:rsidRDefault="007E70C7" w:rsidP="00804754">
            <w:pPr>
              <w:rPr>
                <w:rFonts w:cs="Times New Roman"/>
              </w:rPr>
            </w:pPr>
            <w:r w:rsidRPr="00BA1FBA">
              <w:rPr>
                <w:rFonts w:cs="Times New Roman"/>
              </w:rPr>
              <w:t>ECTS BODOVI KOLEGIJA</w:t>
            </w:r>
          </w:p>
        </w:tc>
        <w:tc>
          <w:tcPr>
            <w:tcW w:w="6890" w:type="dxa"/>
          </w:tcPr>
          <w:p w14:paraId="1BC258CC" w14:textId="77777777" w:rsidR="007E70C7" w:rsidRPr="00BA1FBA" w:rsidRDefault="007E70C7" w:rsidP="00804754">
            <w:pPr>
              <w:jc w:val="both"/>
              <w:rPr>
                <w:rFonts w:cs="Times New Roman"/>
              </w:rPr>
            </w:pPr>
            <w:r w:rsidRPr="00BA1FBA">
              <w:rPr>
                <w:rFonts w:cs="Times New Roman"/>
              </w:rPr>
              <w:t>4 ECTS boda:</w:t>
            </w:r>
          </w:p>
          <w:p w14:paraId="09D54D40" w14:textId="77777777" w:rsidR="007E70C7" w:rsidRPr="00BA1FBA" w:rsidRDefault="007E70C7" w:rsidP="005E6319">
            <w:pPr>
              <w:pStyle w:val="ListParagraph"/>
              <w:numPr>
                <w:ilvl w:val="0"/>
                <w:numId w:val="244"/>
              </w:numPr>
              <w:jc w:val="both"/>
              <w:rPr>
                <w:rFonts w:cs="Times New Roman"/>
              </w:rPr>
            </w:pPr>
            <w:r w:rsidRPr="00BA1FBA">
              <w:rPr>
                <w:rFonts w:cs="Times New Roman"/>
              </w:rPr>
              <w:t xml:space="preserve">Seminar - 30 sati: cca. </w:t>
            </w:r>
            <w:r w:rsidRPr="00BA1FBA">
              <w:rPr>
                <w:rFonts w:cs="Times New Roman"/>
                <w:b/>
              </w:rPr>
              <w:t>1 ECTS</w:t>
            </w:r>
          </w:p>
          <w:p w14:paraId="57013A22" w14:textId="77777777" w:rsidR="007E70C7" w:rsidRPr="00BA1FBA" w:rsidRDefault="007E70C7" w:rsidP="005E6319">
            <w:pPr>
              <w:pStyle w:val="ListParagraph"/>
              <w:numPr>
                <w:ilvl w:val="0"/>
                <w:numId w:val="244"/>
              </w:numPr>
              <w:jc w:val="both"/>
              <w:rPr>
                <w:rFonts w:cs="Times New Roman"/>
              </w:rPr>
            </w:pPr>
            <w:r w:rsidRPr="00BA1FBA">
              <w:rPr>
                <w:rFonts w:cs="Times New Roman"/>
              </w:rPr>
              <w:t>Priprema za seminar  - 60 sati: cca. 2</w:t>
            </w:r>
            <w:r w:rsidRPr="00BA1FBA">
              <w:rPr>
                <w:rFonts w:cs="Times New Roman"/>
                <w:b/>
              </w:rPr>
              <w:t xml:space="preserve"> ECTS</w:t>
            </w:r>
          </w:p>
          <w:p w14:paraId="652018CB" w14:textId="77777777" w:rsidR="007E70C7" w:rsidRPr="00BA1FBA" w:rsidRDefault="007E70C7" w:rsidP="005E6319">
            <w:pPr>
              <w:pStyle w:val="ListParagraph"/>
              <w:numPr>
                <w:ilvl w:val="0"/>
                <w:numId w:val="244"/>
              </w:numPr>
              <w:rPr>
                <w:rFonts w:cs="Times New Roman"/>
              </w:rPr>
            </w:pPr>
            <w:r w:rsidRPr="00BA1FBA">
              <w:rPr>
                <w:rFonts w:cs="Times New Roman"/>
              </w:rPr>
              <w:t>Priprema za završni rad (samostalno čitanje i učenje literature ) – 30 sati: cca. 1</w:t>
            </w:r>
            <w:r w:rsidRPr="00BA1FBA">
              <w:rPr>
                <w:rFonts w:cs="Times New Roman"/>
                <w:b/>
              </w:rPr>
              <w:t xml:space="preserve"> ECTS</w:t>
            </w:r>
            <w:r w:rsidRPr="00BA1FBA">
              <w:rPr>
                <w:rFonts w:cs="Times New Roman"/>
              </w:rPr>
              <w:t xml:space="preserve">.  </w:t>
            </w:r>
          </w:p>
        </w:tc>
      </w:tr>
      <w:tr w:rsidR="007E70C7" w:rsidRPr="00BA1FBA" w14:paraId="668ECC2C" w14:textId="77777777" w:rsidTr="00804754">
        <w:trPr>
          <w:trHeight w:val="330"/>
        </w:trPr>
        <w:tc>
          <w:tcPr>
            <w:tcW w:w="2440" w:type="dxa"/>
            <w:shd w:val="clear" w:color="auto" w:fill="F2F2F2" w:themeFill="background1" w:themeFillShade="F2"/>
          </w:tcPr>
          <w:p w14:paraId="6A42C447" w14:textId="77777777" w:rsidR="007E70C7" w:rsidRPr="00BA1FBA" w:rsidRDefault="007E70C7" w:rsidP="00804754">
            <w:pPr>
              <w:rPr>
                <w:rFonts w:cs="Times New Roman"/>
              </w:rPr>
            </w:pPr>
            <w:r w:rsidRPr="00BA1FBA">
              <w:rPr>
                <w:rFonts w:cs="Times New Roman"/>
              </w:rPr>
              <w:t>STUDIJSKI PROGRAM NA KOJEM SE KOLEGIJ IZVODI</w:t>
            </w:r>
          </w:p>
        </w:tc>
        <w:tc>
          <w:tcPr>
            <w:tcW w:w="6890" w:type="dxa"/>
          </w:tcPr>
          <w:p w14:paraId="1E70C052" w14:textId="77777777" w:rsidR="007E70C7" w:rsidRPr="00BA1FBA" w:rsidRDefault="007E70C7" w:rsidP="00804754">
            <w:pPr>
              <w:rPr>
                <w:rFonts w:cs="Times New Roman"/>
              </w:rPr>
            </w:pPr>
            <w:r w:rsidRPr="00BA1FBA">
              <w:rPr>
                <w:rFonts w:cs="Times New Roman"/>
              </w:rPr>
              <w:t>PRAVNI STUDIJ</w:t>
            </w:r>
          </w:p>
        </w:tc>
      </w:tr>
      <w:tr w:rsidR="007E70C7" w:rsidRPr="00BA1FBA" w14:paraId="1A326648" w14:textId="77777777" w:rsidTr="00804754">
        <w:trPr>
          <w:trHeight w:val="255"/>
        </w:trPr>
        <w:tc>
          <w:tcPr>
            <w:tcW w:w="2440" w:type="dxa"/>
            <w:shd w:val="clear" w:color="auto" w:fill="F2F2F2" w:themeFill="background1" w:themeFillShade="F2"/>
          </w:tcPr>
          <w:p w14:paraId="0F3BB1A4" w14:textId="77777777" w:rsidR="007E70C7" w:rsidRPr="00BA1FBA" w:rsidRDefault="007E70C7" w:rsidP="00804754">
            <w:pPr>
              <w:rPr>
                <w:rFonts w:cs="Times New Roman"/>
              </w:rPr>
            </w:pPr>
            <w:r w:rsidRPr="00BA1FBA">
              <w:rPr>
                <w:rFonts w:cs="Times New Roman"/>
              </w:rPr>
              <w:t>RAZINA STUDIJSKOG PROGRAMA (6.st, 6.sv, 7.1.st, 7.1.sv, 7.2, 8.2.)</w:t>
            </w:r>
          </w:p>
        </w:tc>
        <w:tc>
          <w:tcPr>
            <w:tcW w:w="6890" w:type="dxa"/>
          </w:tcPr>
          <w:p w14:paraId="001AAB83" w14:textId="77777777" w:rsidR="007E70C7" w:rsidRPr="00BA1FBA" w:rsidRDefault="007E70C7" w:rsidP="00804754">
            <w:pPr>
              <w:rPr>
                <w:rFonts w:cs="Times New Roman"/>
              </w:rPr>
            </w:pPr>
            <w:r w:rsidRPr="00BA1FBA">
              <w:rPr>
                <w:rFonts w:cs="Times New Roman"/>
              </w:rPr>
              <w:t>7.1.sv</w:t>
            </w:r>
          </w:p>
        </w:tc>
      </w:tr>
      <w:tr w:rsidR="007E70C7" w:rsidRPr="00BA1FBA" w14:paraId="5D2751D3" w14:textId="77777777" w:rsidTr="00804754">
        <w:trPr>
          <w:trHeight w:val="255"/>
        </w:trPr>
        <w:tc>
          <w:tcPr>
            <w:tcW w:w="2440" w:type="dxa"/>
          </w:tcPr>
          <w:p w14:paraId="1A8A99A6" w14:textId="77777777" w:rsidR="007E70C7" w:rsidRPr="00BA1FBA" w:rsidRDefault="007E70C7" w:rsidP="00804754"/>
        </w:tc>
        <w:tc>
          <w:tcPr>
            <w:tcW w:w="6890" w:type="dxa"/>
            <w:shd w:val="clear" w:color="auto" w:fill="BDD6EE" w:themeFill="accent1" w:themeFillTint="66"/>
          </w:tcPr>
          <w:p w14:paraId="52352DB5" w14:textId="77777777" w:rsidR="007E70C7" w:rsidRPr="00BA1FBA" w:rsidRDefault="007E70C7" w:rsidP="00804754">
            <w:pPr>
              <w:jc w:val="center"/>
              <w:rPr>
                <w:rFonts w:cs="Times New Roman"/>
                <w:b/>
              </w:rPr>
            </w:pPr>
            <w:r w:rsidRPr="00BA1FBA">
              <w:rPr>
                <w:rFonts w:cs="Times New Roman"/>
                <w:b/>
              </w:rPr>
              <w:t>KONSTRUKTIVNO POVEZIVANJE</w:t>
            </w:r>
          </w:p>
        </w:tc>
      </w:tr>
      <w:tr w:rsidR="007E70C7" w:rsidRPr="00BA1FBA" w14:paraId="6D83FCF6" w14:textId="77777777" w:rsidTr="00804754">
        <w:trPr>
          <w:trHeight w:val="255"/>
        </w:trPr>
        <w:tc>
          <w:tcPr>
            <w:tcW w:w="2440" w:type="dxa"/>
            <w:shd w:val="clear" w:color="auto" w:fill="DEEAF6" w:themeFill="accent1" w:themeFillTint="33"/>
          </w:tcPr>
          <w:p w14:paraId="487AEC3C"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2EC598CF" w14:textId="77777777" w:rsidR="007E70C7" w:rsidRPr="00BA1FBA" w:rsidRDefault="007E70C7" w:rsidP="00804754">
            <w:pPr>
              <w:jc w:val="both"/>
              <w:rPr>
                <w:rFonts w:cs="Times New Roman"/>
                <w:b/>
              </w:rPr>
            </w:pPr>
            <w:r w:rsidRPr="00BA1FBA">
              <w:rPr>
                <w:rFonts w:cs="Times New Roman"/>
                <w:b/>
              </w:rPr>
              <w:t xml:space="preserve">Kritički uspoređivati različita rješenja u domeni prava zaštite osobnih podataka </w:t>
            </w:r>
          </w:p>
        </w:tc>
      </w:tr>
      <w:tr w:rsidR="007E70C7" w:rsidRPr="00BA1FBA" w14:paraId="03AE3A24" w14:textId="77777777" w:rsidTr="00804754">
        <w:trPr>
          <w:trHeight w:val="255"/>
        </w:trPr>
        <w:tc>
          <w:tcPr>
            <w:tcW w:w="2440" w:type="dxa"/>
          </w:tcPr>
          <w:p w14:paraId="7B8C594F" w14:textId="77777777" w:rsidR="007E70C7" w:rsidRPr="00BA1FBA" w:rsidRDefault="007E70C7" w:rsidP="005E6319">
            <w:pPr>
              <w:numPr>
                <w:ilvl w:val="0"/>
                <w:numId w:val="24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24B13EC" w14:textId="77777777" w:rsidR="007E70C7" w:rsidRPr="00BA1FBA" w:rsidRDefault="007E70C7" w:rsidP="00804754">
            <w:pPr>
              <w:rPr>
                <w:rFonts w:cs="Times New Roman"/>
              </w:rPr>
            </w:pPr>
            <w:r w:rsidRPr="00BA1FBA">
              <w:rPr>
                <w:rFonts w:cs="Times New Roman"/>
              </w:rPr>
              <w:t xml:space="preserve">2. Definirati osnovne pojmove i institute te temeljne doktrine i načela pojedinih grana prava. </w:t>
            </w:r>
          </w:p>
          <w:p w14:paraId="2548380D" w14:textId="77777777" w:rsidR="007E70C7" w:rsidRPr="00BA1FBA" w:rsidRDefault="007E70C7" w:rsidP="00804754">
            <w:pPr>
              <w:rPr>
                <w:rFonts w:cs="Times New Roman"/>
              </w:rPr>
            </w:pPr>
            <w:r w:rsidRPr="00BA1FBA">
              <w:rPr>
                <w:rFonts w:cs="Times New Roman"/>
              </w:rPr>
              <w:t xml:space="preserve">3. Objasniti položaj i značaj pravne znanosti te odnos prema drugim znanstvenim disciplinama. </w:t>
            </w:r>
          </w:p>
          <w:p w14:paraId="5E9B131A" w14:textId="77777777" w:rsidR="007E70C7" w:rsidRPr="00BA1FBA" w:rsidRDefault="007E70C7" w:rsidP="00804754">
            <w:pPr>
              <w:rPr>
                <w:rFonts w:cs="Times New Roman"/>
              </w:rPr>
            </w:pPr>
            <w:r w:rsidRPr="00BA1FBA">
              <w:rPr>
                <w:rFonts w:cs="Times New Roman"/>
              </w:rPr>
              <w:t xml:space="preserve">4. Klasificirati i protumačiti normativni okvir mjerodavan u pojedinoj grani prava. </w:t>
            </w:r>
          </w:p>
          <w:p w14:paraId="7E38B81D" w14:textId="77777777" w:rsidR="007E70C7" w:rsidRPr="00BA1FBA" w:rsidRDefault="007E70C7" w:rsidP="00804754">
            <w:pPr>
              <w:rPr>
                <w:rFonts w:cs="Times New Roman"/>
              </w:rPr>
            </w:pPr>
            <w:r w:rsidRPr="00BA1FBA">
              <w:rPr>
                <w:rFonts w:cs="Times New Roman"/>
              </w:rPr>
              <w:t xml:space="preserve">5. Objasniti institute materijalnog i postupovnog prava. </w:t>
            </w:r>
          </w:p>
          <w:p w14:paraId="60FC3169" w14:textId="77777777" w:rsidR="007E70C7" w:rsidRPr="00BA1FBA" w:rsidRDefault="007E70C7" w:rsidP="00804754">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4600732B" w14:textId="77777777" w:rsidR="007E70C7" w:rsidRPr="00BA1FBA" w:rsidRDefault="007E70C7" w:rsidP="00804754">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1A4F1349" w14:textId="77777777" w:rsidR="007E70C7" w:rsidRPr="00BA1FBA" w:rsidRDefault="007E70C7" w:rsidP="00804754">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66A3A91D" w14:textId="77777777" w:rsidR="007E70C7" w:rsidRPr="00BA1FBA" w:rsidRDefault="007E70C7" w:rsidP="00804754">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2F9BB652" w14:textId="77777777" w:rsidR="007E70C7" w:rsidRPr="00BA1FBA" w:rsidRDefault="007E70C7" w:rsidP="00804754">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65BDF777" w14:textId="77777777" w:rsidTr="00804754">
        <w:trPr>
          <w:trHeight w:val="255"/>
        </w:trPr>
        <w:tc>
          <w:tcPr>
            <w:tcW w:w="2440" w:type="dxa"/>
          </w:tcPr>
          <w:p w14:paraId="4DF91C18" w14:textId="77777777" w:rsidR="007E70C7" w:rsidRPr="00BA1FBA" w:rsidRDefault="007E70C7" w:rsidP="005E6319">
            <w:pPr>
              <w:numPr>
                <w:ilvl w:val="0"/>
                <w:numId w:val="245"/>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68B79437" w14:textId="77777777" w:rsidR="007E70C7" w:rsidRPr="00BA1FBA" w:rsidRDefault="007E70C7" w:rsidP="00804754">
            <w:pPr>
              <w:rPr>
                <w:rFonts w:cs="Times New Roman"/>
              </w:rPr>
            </w:pPr>
            <w:r w:rsidRPr="00BA1FBA">
              <w:rPr>
                <w:rFonts w:cs="Times New Roman"/>
              </w:rPr>
              <w:t>Vrednovanje</w:t>
            </w:r>
          </w:p>
        </w:tc>
      </w:tr>
      <w:tr w:rsidR="007E70C7" w:rsidRPr="00BA1FBA" w14:paraId="6DB43185" w14:textId="77777777" w:rsidTr="00804754">
        <w:trPr>
          <w:trHeight w:val="255"/>
        </w:trPr>
        <w:tc>
          <w:tcPr>
            <w:tcW w:w="2440" w:type="dxa"/>
          </w:tcPr>
          <w:p w14:paraId="43CB893D" w14:textId="77777777" w:rsidR="007E70C7" w:rsidRPr="00BA1FBA" w:rsidRDefault="007E70C7" w:rsidP="005E6319">
            <w:pPr>
              <w:numPr>
                <w:ilvl w:val="0"/>
                <w:numId w:val="245"/>
              </w:numPr>
              <w:ind w:left="396"/>
              <w:contextualSpacing/>
              <w:rPr>
                <w:rFonts w:cs="Times New Roman"/>
              </w:rPr>
            </w:pPr>
            <w:r w:rsidRPr="00BA1FBA">
              <w:rPr>
                <w:rFonts w:cs="Times New Roman"/>
              </w:rPr>
              <w:t>VJEŠTINE</w:t>
            </w:r>
          </w:p>
        </w:tc>
        <w:tc>
          <w:tcPr>
            <w:tcW w:w="6890" w:type="dxa"/>
            <w:shd w:val="clear" w:color="auto" w:fill="E7E6E6" w:themeFill="background2"/>
          </w:tcPr>
          <w:p w14:paraId="725CD069" w14:textId="77777777" w:rsidR="007E70C7" w:rsidRPr="00BA1FBA" w:rsidRDefault="007E70C7" w:rsidP="00804754">
            <w:pPr>
              <w:rPr>
                <w:rFonts w:cs="Times New Roman"/>
              </w:rPr>
            </w:pPr>
            <w:r w:rsidRPr="00BA1FBA">
              <w:rPr>
                <w:rFonts w:cs="Times New Roman"/>
              </w:rPr>
              <w:t xml:space="preserve">sposobnost rješavanja problema, sposobnost timskog rada, sposobnost kritike i samokritike, sposobnost primjene znanja u praksi, istraživačke </w:t>
            </w:r>
            <w:r w:rsidRPr="00BA1FBA">
              <w:rPr>
                <w:rFonts w:cs="Times New Roman"/>
              </w:rPr>
              <w:lastRenderedPageBreak/>
              <w:t xml:space="preserve">vještine, sposobnost stvaranja novih ideja, rad pod pritiskom, pisanje znanstvenih radova, prezentacijske i komunikacijske vještine           </w:t>
            </w:r>
          </w:p>
        </w:tc>
      </w:tr>
      <w:tr w:rsidR="007E70C7" w:rsidRPr="00BA1FBA" w14:paraId="7783FE59" w14:textId="77777777" w:rsidTr="00804754">
        <w:trPr>
          <w:trHeight w:val="255"/>
        </w:trPr>
        <w:tc>
          <w:tcPr>
            <w:tcW w:w="2440" w:type="dxa"/>
          </w:tcPr>
          <w:p w14:paraId="34DCB261" w14:textId="77777777" w:rsidR="007E70C7" w:rsidRPr="00BA1FBA" w:rsidRDefault="007E70C7" w:rsidP="005E6319">
            <w:pPr>
              <w:numPr>
                <w:ilvl w:val="0"/>
                <w:numId w:val="245"/>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11B3FED8" w14:textId="77777777" w:rsidR="007E70C7" w:rsidRPr="00BA1FBA" w:rsidRDefault="007E70C7" w:rsidP="00804754">
            <w:pPr>
              <w:rPr>
                <w:rFonts w:cs="Times New Roman"/>
              </w:rPr>
            </w:pPr>
            <w:r w:rsidRPr="00BA1FBA">
              <w:rPr>
                <w:rFonts w:cs="Times New Roman"/>
              </w:rPr>
              <w:t>Nastavne cjeline:</w:t>
            </w:r>
          </w:p>
          <w:p w14:paraId="41446282" w14:textId="77777777" w:rsidR="007E70C7" w:rsidRPr="00BA1FBA" w:rsidRDefault="007E70C7" w:rsidP="00804754">
            <w:pPr>
              <w:rPr>
                <w:rFonts w:cs="Times New Roman"/>
              </w:rPr>
            </w:pPr>
            <w:r w:rsidRPr="00BA1FBA">
              <w:rPr>
                <w:rFonts w:cs="Times New Roman"/>
              </w:rPr>
              <w:t>Privatnost i zaštita osobnih podataka u digitalnom okruženju</w:t>
            </w:r>
          </w:p>
        </w:tc>
      </w:tr>
      <w:tr w:rsidR="007E70C7" w:rsidRPr="00BA1FBA" w14:paraId="365ED80A" w14:textId="77777777" w:rsidTr="00804754">
        <w:trPr>
          <w:trHeight w:val="255"/>
        </w:trPr>
        <w:tc>
          <w:tcPr>
            <w:tcW w:w="2440" w:type="dxa"/>
          </w:tcPr>
          <w:p w14:paraId="1DC19678" w14:textId="77777777" w:rsidR="007E70C7" w:rsidRPr="00BA1FBA" w:rsidRDefault="007E70C7" w:rsidP="005E6319">
            <w:pPr>
              <w:numPr>
                <w:ilvl w:val="0"/>
                <w:numId w:val="24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6B63012" w14:textId="77777777" w:rsidR="007E70C7" w:rsidRPr="00BA1FBA" w:rsidRDefault="007E70C7" w:rsidP="00804754">
            <w:pPr>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6B92FF27" w14:textId="77777777" w:rsidTr="00804754">
        <w:trPr>
          <w:trHeight w:val="255"/>
        </w:trPr>
        <w:tc>
          <w:tcPr>
            <w:tcW w:w="2440" w:type="dxa"/>
          </w:tcPr>
          <w:p w14:paraId="6F92C5A1" w14:textId="77777777" w:rsidR="007E70C7" w:rsidRPr="00BA1FBA" w:rsidRDefault="007E70C7" w:rsidP="005E6319">
            <w:pPr>
              <w:numPr>
                <w:ilvl w:val="0"/>
                <w:numId w:val="24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CB4B50F" w14:textId="77777777" w:rsidR="007E70C7" w:rsidRPr="00BA1FBA" w:rsidRDefault="007E70C7" w:rsidP="00804754">
            <w:pPr>
              <w:rPr>
                <w:rFonts w:cs="Times New Roman"/>
              </w:rPr>
            </w:pPr>
            <w:r w:rsidRPr="00BA1FBA">
              <w:rPr>
                <w:rFonts w:cs="Times New Roman"/>
              </w:rPr>
              <w:t xml:space="preserve">Pisani ispit    </w:t>
            </w:r>
          </w:p>
        </w:tc>
      </w:tr>
      <w:tr w:rsidR="007E70C7" w:rsidRPr="00BA1FBA" w14:paraId="5286BC91" w14:textId="77777777" w:rsidTr="00804754">
        <w:trPr>
          <w:trHeight w:val="255"/>
        </w:trPr>
        <w:tc>
          <w:tcPr>
            <w:tcW w:w="2440" w:type="dxa"/>
            <w:shd w:val="clear" w:color="auto" w:fill="DEEAF6" w:themeFill="accent1" w:themeFillTint="33"/>
          </w:tcPr>
          <w:p w14:paraId="01535B01"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75D6F520" w14:textId="77777777" w:rsidR="007E70C7" w:rsidRPr="00BA1FBA" w:rsidRDefault="007E70C7" w:rsidP="00804754">
            <w:pPr>
              <w:jc w:val="both"/>
              <w:rPr>
                <w:rFonts w:cs="Times New Roman"/>
                <w:b/>
              </w:rPr>
            </w:pPr>
            <w:r w:rsidRPr="00BA1FBA">
              <w:rPr>
                <w:rFonts w:cs="Times New Roman"/>
                <w:b/>
              </w:rPr>
              <w:t>Kritički uspoređivati različita rješenja u domeni kibernetičkog kriminaliteta</w:t>
            </w:r>
          </w:p>
        </w:tc>
      </w:tr>
      <w:tr w:rsidR="007E70C7" w:rsidRPr="00BA1FBA" w14:paraId="1307488A" w14:textId="77777777" w:rsidTr="00804754">
        <w:trPr>
          <w:trHeight w:val="255"/>
        </w:trPr>
        <w:tc>
          <w:tcPr>
            <w:tcW w:w="2440" w:type="dxa"/>
          </w:tcPr>
          <w:p w14:paraId="15FCFA4B" w14:textId="6E7D47EF" w:rsidR="007E70C7" w:rsidRPr="00BA1FBA" w:rsidRDefault="007E70C7" w:rsidP="005E6319">
            <w:pPr>
              <w:numPr>
                <w:ilvl w:val="0"/>
                <w:numId w:val="24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51ACD24" w14:textId="77777777" w:rsidR="007E70C7" w:rsidRPr="00BA1FBA" w:rsidRDefault="007E70C7" w:rsidP="007E70C7">
            <w:pPr>
              <w:rPr>
                <w:rFonts w:cs="Times New Roman"/>
              </w:rPr>
            </w:pPr>
            <w:r w:rsidRPr="00BA1FBA">
              <w:rPr>
                <w:rFonts w:cs="Times New Roman"/>
              </w:rPr>
              <w:t xml:space="preserve">2. Definirati osnovne pojmove i institute te temeljne doktrine i načela pojedinih grana prava. </w:t>
            </w:r>
          </w:p>
          <w:p w14:paraId="103C92E8" w14:textId="77777777" w:rsidR="007E70C7" w:rsidRPr="00BA1FBA" w:rsidRDefault="007E70C7" w:rsidP="007E70C7">
            <w:pPr>
              <w:rPr>
                <w:rFonts w:cs="Times New Roman"/>
              </w:rPr>
            </w:pPr>
            <w:r w:rsidRPr="00BA1FBA">
              <w:rPr>
                <w:rFonts w:cs="Times New Roman"/>
              </w:rPr>
              <w:t xml:space="preserve">3. Objasniti položaj i značaj pravne znanosti te odnos prema drugim znanstvenim disciplinama. </w:t>
            </w:r>
          </w:p>
          <w:p w14:paraId="7EDC83ED" w14:textId="77777777" w:rsidR="007E70C7" w:rsidRPr="00BA1FBA" w:rsidRDefault="007E70C7" w:rsidP="007E70C7">
            <w:pPr>
              <w:rPr>
                <w:rFonts w:cs="Times New Roman"/>
              </w:rPr>
            </w:pPr>
            <w:r w:rsidRPr="00BA1FBA">
              <w:rPr>
                <w:rFonts w:cs="Times New Roman"/>
              </w:rPr>
              <w:t xml:space="preserve">4. Klasificirati i protumačiti normativni okvir mjerodavan u pojedinoj grani prava. </w:t>
            </w:r>
          </w:p>
          <w:p w14:paraId="6CBE1D65" w14:textId="77777777" w:rsidR="007E70C7" w:rsidRPr="00BA1FBA" w:rsidRDefault="007E70C7" w:rsidP="007E70C7">
            <w:pPr>
              <w:rPr>
                <w:rFonts w:cs="Times New Roman"/>
              </w:rPr>
            </w:pPr>
            <w:r w:rsidRPr="00BA1FBA">
              <w:rPr>
                <w:rFonts w:cs="Times New Roman"/>
              </w:rPr>
              <w:t xml:space="preserve">5. Objasniti institute materijalnog i postupovnog prava. </w:t>
            </w:r>
          </w:p>
          <w:p w14:paraId="547AA719" w14:textId="77777777" w:rsidR="007E70C7" w:rsidRPr="00BA1FBA" w:rsidRDefault="007E70C7" w:rsidP="007E70C7">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0694A38" w14:textId="77777777" w:rsidR="007E70C7" w:rsidRPr="00BA1FBA" w:rsidRDefault="007E70C7" w:rsidP="007E70C7">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6250FB8B" w14:textId="77777777" w:rsidR="007E70C7" w:rsidRPr="00BA1FBA" w:rsidRDefault="007E70C7" w:rsidP="007E70C7">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57CEDBFD" w14:textId="77777777" w:rsidR="007E70C7" w:rsidRPr="00BA1FBA" w:rsidRDefault="007E70C7" w:rsidP="007E70C7">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35DA4EA1" w14:textId="77777777" w:rsidR="007E70C7" w:rsidRPr="00BA1FBA" w:rsidRDefault="007E70C7" w:rsidP="007E70C7">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3A4ED827" w14:textId="77777777" w:rsidTr="00804754">
        <w:trPr>
          <w:trHeight w:val="255"/>
        </w:trPr>
        <w:tc>
          <w:tcPr>
            <w:tcW w:w="2440" w:type="dxa"/>
          </w:tcPr>
          <w:p w14:paraId="197685A4" w14:textId="70A61527" w:rsidR="007E70C7" w:rsidRPr="00BA1FBA" w:rsidRDefault="007E70C7" w:rsidP="005E6319">
            <w:pPr>
              <w:numPr>
                <w:ilvl w:val="0"/>
                <w:numId w:val="24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2F19E32" w14:textId="77777777" w:rsidR="007E70C7" w:rsidRPr="00BA1FBA" w:rsidRDefault="007E70C7" w:rsidP="007E70C7">
            <w:pPr>
              <w:rPr>
                <w:rFonts w:cs="Times New Roman"/>
              </w:rPr>
            </w:pPr>
            <w:r w:rsidRPr="00BA1FBA">
              <w:rPr>
                <w:rFonts w:cs="Times New Roman"/>
              </w:rPr>
              <w:t>Vrednovanje</w:t>
            </w:r>
          </w:p>
        </w:tc>
      </w:tr>
      <w:tr w:rsidR="007E70C7" w:rsidRPr="00BA1FBA" w14:paraId="24041089" w14:textId="77777777" w:rsidTr="00804754">
        <w:trPr>
          <w:trHeight w:val="255"/>
        </w:trPr>
        <w:tc>
          <w:tcPr>
            <w:tcW w:w="2440" w:type="dxa"/>
          </w:tcPr>
          <w:p w14:paraId="7DC730E6" w14:textId="7347D8BE" w:rsidR="007E70C7" w:rsidRPr="00BA1FBA" w:rsidRDefault="007E70C7" w:rsidP="005E6319">
            <w:pPr>
              <w:numPr>
                <w:ilvl w:val="0"/>
                <w:numId w:val="246"/>
              </w:numPr>
              <w:ind w:left="396"/>
              <w:contextualSpacing/>
              <w:rPr>
                <w:rFonts w:cs="Times New Roman"/>
              </w:rPr>
            </w:pPr>
            <w:r w:rsidRPr="00BA1FBA">
              <w:rPr>
                <w:rFonts w:cs="Times New Roman"/>
              </w:rPr>
              <w:t>VJEŠTINE</w:t>
            </w:r>
          </w:p>
        </w:tc>
        <w:tc>
          <w:tcPr>
            <w:tcW w:w="6890" w:type="dxa"/>
            <w:shd w:val="clear" w:color="auto" w:fill="E7E6E6" w:themeFill="background2"/>
          </w:tcPr>
          <w:p w14:paraId="5DABD480" w14:textId="77777777" w:rsidR="007E70C7" w:rsidRPr="00BA1FBA" w:rsidRDefault="007E70C7" w:rsidP="007E70C7">
            <w:pPr>
              <w:jc w:val="both"/>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7A287F63" w14:textId="77777777" w:rsidTr="00804754">
        <w:trPr>
          <w:trHeight w:val="255"/>
        </w:trPr>
        <w:tc>
          <w:tcPr>
            <w:tcW w:w="2440" w:type="dxa"/>
          </w:tcPr>
          <w:p w14:paraId="4AFB3009" w14:textId="555C42A5" w:rsidR="007E70C7" w:rsidRPr="00BA1FBA" w:rsidRDefault="007E70C7" w:rsidP="005E6319">
            <w:pPr>
              <w:numPr>
                <w:ilvl w:val="0"/>
                <w:numId w:val="24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16EA210" w14:textId="77777777" w:rsidR="007E70C7" w:rsidRPr="00BA1FBA" w:rsidRDefault="007E70C7" w:rsidP="007E70C7">
            <w:pPr>
              <w:rPr>
                <w:rFonts w:cs="Times New Roman"/>
              </w:rPr>
            </w:pPr>
            <w:r w:rsidRPr="00BA1FBA">
              <w:rPr>
                <w:rFonts w:cs="Times New Roman"/>
              </w:rPr>
              <w:t>Nastavne cjeline:</w:t>
            </w:r>
          </w:p>
          <w:p w14:paraId="2C4BFCA8" w14:textId="77777777" w:rsidR="007E70C7" w:rsidRPr="00BA1FBA" w:rsidRDefault="007E70C7" w:rsidP="007E70C7">
            <w:pPr>
              <w:rPr>
                <w:rFonts w:cs="Times New Roman"/>
              </w:rPr>
            </w:pPr>
            <w:r w:rsidRPr="00BA1FBA">
              <w:rPr>
                <w:rFonts w:cs="Times New Roman"/>
              </w:rPr>
              <w:t>Izazovi kibernetičkog kriminaliteta</w:t>
            </w:r>
          </w:p>
        </w:tc>
      </w:tr>
      <w:tr w:rsidR="007E70C7" w:rsidRPr="00BA1FBA" w14:paraId="14079D0E" w14:textId="77777777" w:rsidTr="00804754">
        <w:trPr>
          <w:trHeight w:val="255"/>
        </w:trPr>
        <w:tc>
          <w:tcPr>
            <w:tcW w:w="2440" w:type="dxa"/>
          </w:tcPr>
          <w:p w14:paraId="7EABE84E" w14:textId="6B62A81C" w:rsidR="007E70C7" w:rsidRPr="00BA1FBA" w:rsidRDefault="007E70C7" w:rsidP="005E6319">
            <w:pPr>
              <w:numPr>
                <w:ilvl w:val="0"/>
                <w:numId w:val="246"/>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23FBF58B" w14:textId="77777777" w:rsidR="007E70C7" w:rsidRPr="00BA1FBA" w:rsidRDefault="007E70C7" w:rsidP="007E70C7">
            <w:pPr>
              <w:jc w:val="both"/>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227466CF" w14:textId="77777777" w:rsidTr="00804754">
        <w:trPr>
          <w:trHeight w:val="255"/>
        </w:trPr>
        <w:tc>
          <w:tcPr>
            <w:tcW w:w="2440" w:type="dxa"/>
          </w:tcPr>
          <w:p w14:paraId="0320E779" w14:textId="7C0DA900" w:rsidR="007E70C7" w:rsidRPr="00BA1FBA" w:rsidRDefault="007E70C7" w:rsidP="005E6319">
            <w:pPr>
              <w:numPr>
                <w:ilvl w:val="0"/>
                <w:numId w:val="24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05CC814" w14:textId="77777777" w:rsidR="007E70C7" w:rsidRPr="00BA1FBA" w:rsidRDefault="007E70C7" w:rsidP="007E70C7">
            <w:pPr>
              <w:pStyle w:val="ListParagraph"/>
              <w:numPr>
                <w:ilvl w:val="0"/>
                <w:numId w:val="162"/>
              </w:numPr>
              <w:ind w:left="398"/>
              <w:rPr>
                <w:rFonts w:cs="Times New Roman"/>
              </w:rPr>
            </w:pPr>
            <w:r w:rsidRPr="00BA1FBA">
              <w:rPr>
                <w:rFonts w:cs="Times New Roman"/>
              </w:rPr>
              <w:t xml:space="preserve">Pisani ispit    </w:t>
            </w:r>
          </w:p>
        </w:tc>
      </w:tr>
      <w:tr w:rsidR="007E70C7" w:rsidRPr="00BA1FBA" w14:paraId="6D60DE63" w14:textId="77777777" w:rsidTr="00804754">
        <w:trPr>
          <w:trHeight w:val="255"/>
        </w:trPr>
        <w:tc>
          <w:tcPr>
            <w:tcW w:w="2440" w:type="dxa"/>
            <w:shd w:val="clear" w:color="auto" w:fill="DEEAF6" w:themeFill="accent1" w:themeFillTint="33"/>
          </w:tcPr>
          <w:p w14:paraId="6698DEE0"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11AB22C0" w14:textId="77777777" w:rsidR="007E70C7" w:rsidRPr="00BA1FBA" w:rsidRDefault="007E70C7" w:rsidP="00804754">
            <w:pPr>
              <w:rPr>
                <w:rFonts w:cs="Times New Roman"/>
              </w:rPr>
            </w:pPr>
            <w:r w:rsidRPr="00BA1FBA">
              <w:rPr>
                <w:rFonts w:cs="Times New Roman"/>
                <w:b/>
              </w:rPr>
              <w:t>Kritički uspoređivati različita rješenja u domeni intelektualnog vlasništva u digitalnom okruženju</w:t>
            </w:r>
          </w:p>
        </w:tc>
      </w:tr>
      <w:tr w:rsidR="007E70C7" w:rsidRPr="00BA1FBA" w14:paraId="1C18697C" w14:textId="77777777" w:rsidTr="00804754">
        <w:trPr>
          <w:trHeight w:val="255"/>
        </w:trPr>
        <w:tc>
          <w:tcPr>
            <w:tcW w:w="2440" w:type="dxa"/>
          </w:tcPr>
          <w:p w14:paraId="38407679" w14:textId="759B9B2A" w:rsidR="007E70C7" w:rsidRPr="00BA1FBA" w:rsidRDefault="007E70C7" w:rsidP="005E6319">
            <w:pPr>
              <w:numPr>
                <w:ilvl w:val="0"/>
                <w:numId w:val="247"/>
              </w:numPr>
              <w:ind w:left="396"/>
              <w:contextualSpacing/>
              <w:rPr>
                <w:rFonts w:cs="Times New Roman"/>
                <w:lang w:val="it-IT"/>
              </w:rPr>
            </w:pPr>
            <w:r w:rsidRPr="00BA1FBA">
              <w:rPr>
                <w:rFonts w:cs="Times New Roman"/>
              </w:rPr>
              <w:t>DOPRINOSI OSTVARENJU ISHODA UČENJA NA RAZINI STUDIJSKOG PROGRAMA (NAVESTI IU)</w:t>
            </w:r>
          </w:p>
        </w:tc>
        <w:tc>
          <w:tcPr>
            <w:tcW w:w="6890" w:type="dxa"/>
            <w:shd w:val="clear" w:color="auto" w:fill="E7E6E6" w:themeFill="background2"/>
          </w:tcPr>
          <w:p w14:paraId="1C0DD933" w14:textId="77777777" w:rsidR="007E70C7" w:rsidRPr="00BA1FBA" w:rsidRDefault="007E70C7" w:rsidP="007E70C7">
            <w:pPr>
              <w:rPr>
                <w:rFonts w:cs="Times New Roman"/>
              </w:rPr>
            </w:pPr>
            <w:r w:rsidRPr="00BA1FBA">
              <w:rPr>
                <w:rFonts w:cs="Times New Roman"/>
              </w:rPr>
              <w:t xml:space="preserve">2. Definirati osnovne pojmove i institute te temeljne doktrine i načela pojedinih grana prava. </w:t>
            </w:r>
          </w:p>
          <w:p w14:paraId="5A5239D1" w14:textId="77777777" w:rsidR="007E70C7" w:rsidRPr="00BA1FBA" w:rsidRDefault="007E70C7" w:rsidP="007E70C7">
            <w:pPr>
              <w:rPr>
                <w:rFonts w:cs="Times New Roman"/>
              </w:rPr>
            </w:pPr>
            <w:r w:rsidRPr="00BA1FBA">
              <w:rPr>
                <w:rFonts w:cs="Times New Roman"/>
              </w:rPr>
              <w:t xml:space="preserve">3. Objasniti položaj i značaj pravne znanosti te odnos prema drugim znanstvenim disciplinama. </w:t>
            </w:r>
          </w:p>
          <w:p w14:paraId="1F80DAEC" w14:textId="77777777" w:rsidR="007E70C7" w:rsidRPr="00BA1FBA" w:rsidRDefault="007E70C7" w:rsidP="007E70C7">
            <w:pPr>
              <w:rPr>
                <w:rFonts w:cs="Times New Roman"/>
              </w:rPr>
            </w:pPr>
            <w:r w:rsidRPr="00BA1FBA">
              <w:rPr>
                <w:rFonts w:cs="Times New Roman"/>
              </w:rPr>
              <w:t xml:space="preserve">4. Klasificirati i protumačiti normativni okvir mjerodavan u pojedinoj grani prava. </w:t>
            </w:r>
          </w:p>
          <w:p w14:paraId="2D5B5AF7" w14:textId="77777777" w:rsidR="007E70C7" w:rsidRPr="00BA1FBA" w:rsidRDefault="007E70C7" w:rsidP="007E70C7">
            <w:pPr>
              <w:rPr>
                <w:rFonts w:cs="Times New Roman"/>
              </w:rPr>
            </w:pPr>
            <w:r w:rsidRPr="00BA1FBA">
              <w:rPr>
                <w:rFonts w:cs="Times New Roman"/>
              </w:rPr>
              <w:t xml:space="preserve">5. Objasniti institute materijalnog i postupovnog prava. </w:t>
            </w:r>
          </w:p>
          <w:p w14:paraId="24BD774B" w14:textId="77777777" w:rsidR="007E70C7" w:rsidRPr="00BA1FBA" w:rsidRDefault="007E70C7" w:rsidP="007E70C7">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13964F9E" w14:textId="77777777" w:rsidR="007E70C7" w:rsidRPr="00BA1FBA" w:rsidRDefault="007E70C7" w:rsidP="007E70C7">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08790BEF" w14:textId="77777777" w:rsidR="007E70C7" w:rsidRPr="00BA1FBA" w:rsidRDefault="007E70C7" w:rsidP="007E70C7">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26CB97C2" w14:textId="77777777" w:rsidR="007E70C7" w:rsidRPr="00BA1FBA" w:rsidRDefault="007E70C7" w:rsidP="007E70C7">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6B89AF56" w14:textId="77777777" w:rsidR="007E70C7" w:rsidRPr="00053669" w:rsidRDefault="007E70C7" w:rsidP="007E70C7">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19213CAF" w14:textId="77777777" w:rsidTr="00804754">
        <w:trPr>
          <w:trHeight w:val="255"/>
        </w:trPr>
        <w:tc>
          <w:tcPr>
            <w:tcW w:w="2440" w:type="dxa"/>
          </w:tcPr>
          <w:p w14:paraId="6F937B9B" w14:textId="2BC1B3E9" w:rsidR="007E70C7" w:rsidRPr="00053669" w:rsidRDefault="007E70C7" w:rsidP="005E6319">
            <w:pPr>
              <w:numPr>
                <w:ilvl w:val="0"/>
                <w:numId w:val="247"/>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07F9E70B" w14:textId="77777777" w:rsidR="007E70C7" w:rsidRPr="00BA1FBA" w:rsidRDefault="007E70C7" w:rsidP="007E70C7">
            <w:pPr>
              <w:rPr>
                <w:rFonts w:cs="Times New Roman"/>
              </w:rPr>
            </w:pPr>
            <w:r w:rsidRPr="00BA1FBA">
              <w:rPr>
                <w:rFonts w:cs="Times New Roman"/>
              </w:rPr>
              <w:t>Vrednovanje</w:t>
            </w:r>
          </w:p>
        </w:tc>
      </w:tr>
      <w:tr w:rsidR="007E70C7" w:rsidRPr="00BA1FBA" w14:paraId="160C84E1" w14:textId="77777777" w:rsidTr="00804754">
        <w:trPr>
          <w:trHeight w:val="255"/>
        </w:trPr>
        <w:tc>
          <w:tcPr>
            <w:tcW w:w="2440" w:type="dxa"/>
          </w:tcPr>
          <w:p w14:paraId="2B21B515" w14:textId="777897A3" w:rsidR="007E70C7" w:rsidRPr="00BA1FBA" w:rsidRDefault="007E70C7" w:rsidP="005E6319">
            <w:pPr>
              <w:numPr>
                <w:ilvl w:val="0"/>
                <w:numId w:val="247"/>
              </w:numPr>
              <w:ind w:left="396"/>
              <w:contextualSpacing/>
              <w:rPr>
                <w:rFonts w:cs="Times New Roman"/>
              </w:rPr>
            </w:pPr>
            <w:r w:rsidRPr="00BA1FBA">
              <w:rPr>
                <w:rFonts w:cs="Times New Roman"/>
              </w:rPr>
              <w:t>VJEŠTINE</w:t>
            </w:r>
          </w:p>
        </w:tc>
        <w:tc>
          <w:tcPr>
            <w:tcW w:w="6890" w:type="dxa"/>
            <w:shd w:val="clear" w:color="auto" w:fill="E7E6E6" w:themeFill="background2"/>
          </w:tcPr>
          <w:p w14:paraId="472CA040" w14:textId="77777777" w:rsidR="007E70C7" w:rsidRPr="00BA1FBA" w:rsidRDefault="007E70C7" w:rsidP="007E70C7">
            <w:pPr>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4CF3A212" w14:textId="77777777" w:rsidTr="00804754">
        <w:trPr>
          <w:trHeight w:val="255"/>
        </w:trPr>
        <w:tc>
          <w:tcPr>
            <w:tcW w:w="2440" w:type="dxa"/>
          </w:tcPr>
          <w:p w14:paraId="7952661B" w14:textId="00E826D5" w:rsidR="007E70C7" w:rsidRPr="00BA1FBA" w:rsidRDefault="007E70C7" w:rsidP="005E6319">
            <w:pPr>
              <w:numPr>
                <w:ilvl w:val="0"/>
                <w:numId w:val="24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92406C1" w14:textId="77777777" w:rsidR="007E70C7" w:rsidRPr="00BA1FBA" w:rsidRDefault="007E70C7" w:rsidP="007E70C7">
            <w:pPr>
              <w:rPr>
                <w:rFonts w:cs="Times New Roman"/>
              </w:rPr>
            </w:pPr>
            <w:r w:rsidRPr="00BA1FBA">
              <w:rPr>
                <w:rFonts w:cs="Times New Roman"/>
              </w:rPr>
              <w:t>Nastavne cjeline:</w:t>
            </w:r>
          </w:p>
          <w:p w14:paraId="2623F826" w14:textId="77777777" w:rsidR="007E70C7" w:rsidRPr="00BA1FBA" w:rsidRDefault="007E70C7" w:rsidP="007E70C7">
            <w:pPr>
              <w:rPr>
                <w:rFonts w:cs="Times New Roman"/>
              </w:rPr>
            </w:pPr>
            <w:r w:rsidRPr="00BA1FBA">
              <w:rPr>
                <w:rFonts w:cs="Times New Roman"/>
              </w:rPr>
              <w:t>Visoke tehnologije i intelektualno vlasništvo</w:t>
            </w:r>
          </w:p>
        </w:tc>
      </w:tr>
      <w:tr w:rsidR="007E70C7" w:rsidRPr="00BA1FBA" w14:paraId="0684C192" w14:textId="77777777" w:rsidTr="00804754">
        <w:trPr>
          <w:trHeight w:val="255"/>
        </w:trPr>
        <w:tc>
          <w:tcPr>
            <w:tcW w:w="2440" w:type="dxa"/>
          </w:tcPr>
          <w:p w14:paraId="399D6554" w14:textId="0F97EECF" w:rsidR="007E70C7" w:rsidRPr="00BA1FBA" w:rsidRDefault="007E70C7" w:rsidP="005E6319">
            <w:pPr>
              <w:numPr>
                <w:ilvl w:val="0"/>
                <w:numId w:val="247"/>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6452AB8" w14:textId="77777777" w:rsidR="007E70C7" w:rsidRPr="00BA1FBA" w:rsidRDefault="007E70C7" w:rsidP="007E70C7">
            <w:pPr>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0C99501E" w14:textId="77777777" w:rsidTr="00804754">
        <w:trPr>
          <w:trHeight w:val="255"/>
        </w:trPr>
        <w:tc>
          <w:tcPr>
            <w:tcW w:w="2440" w:type="dxa"/>
          </w:tcPr>
          <w:p w14:paraId="2E02A0A8" w14:textId="760D09D7" w:rsidR="007E70C7" w:rsidRPr="00BA1FBA" w:rsidRDefault="007E70C7" w:rsidP="005E6319">
            <w:pPr>
              <w:numPr>
                <w:ilvl w:val="0"/>
                <w:numId w:val="24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5DA23B9" w14:textId="77777777" w:rsidR="007E70C7" w:rsidRPr="00BA1FBA" w:rsidRDefault="007E70C7" w:rsidP="007E70C7">
            <w:pPr>
              <w:rPr>
                <w:rFonts w:cs="Times New Roman"/>
              </w:rPr>
            </w:pPr>
            <w:r w:rsidRPr="00BA1FBA">
              <w:rPr>
                <w:rFonts w:cs="Times New Roman"/>
              </w:rPr>
              <w:t xml:space="preserve">Pisani ispit    </w:t>
            </w:r>
          </w:p>
        </w:tc>
      </w:tr>
      <w:tr w:rsidR="007E70C7" w:rsidRPr="00BA1FBA" w14:paraId="7A0E6E68" w14:textId="77777777" w:rsidTr="00804754">
        <w:trPr>
          <w:trHeight w:val="255"/>
        </w:trPr>
        <w:tc>
          <w:tcPr>
            <w:tcW w:w="2440" w:type="dxa"/>
            <w:shd w:val="clear" w:color="auto" w:fill="DEEAF6" w:themeFill="accent1" w:themeFillTint="33"/>
          </w:tcPr>
          <w:p w14:paraId="70A3558E" w14:textId="77777777" w:rsidR="007E70C7" w:rsidRPr="00BA1FBA" w:rsidRDefault="007E70C7" w:rsidP="00804754">
            <w:pPr>
              <w:ind w:left="360"/>
              <w:rPr>
                <w:rFonts w:cs="Times New Roman"/>
              </w:rPr>
            </w:pPr>
            <w:r w:rsidRPr="00BA1FBA">
              <w:rPr>
                <w:rFonts w:cs="Times New Roman"/>
              </w:rPr>
              <w:lastRenderedPageBreak/>
              <w:t>ISHOD UČENJA (NAZIV)</w:t>
            </w:r>
          </w:p>
        </w:tc>
        <w:tc>
          <w:tcPr>
            <w:tcW w:w="6890" w:type="dxa"/>
            <w:shd w:val="clear" w:color="auto" w:fill="DEEAF6" w:themeFill="accent1" w:themeFillTint="33"/>
          </w:tcPr>
          <w:p w14:paraId="45160D70" w14:textId="77777777" w:rsidR="007E70C7" w:rsidRPr="00BA1FBA" w:rsidRDefault="007E70C7" w:rsidP="00804754">
            <w:pPr>
              <w:jc w:val="both"/>
              <w:rPr>
                <w:rFonts w:cs="Times New Roman"/>
                <w:b/>
              </w:rPr>
            </w:pPr>
            <w:r w:rsidRPr="00BA1FBA">
              <w:rPr>
                <w:rFonts w:cs="Times New Roman"/>
                <w:b/>
              </w:rPr>
              <w:t>Kritički uspoređivati različita rješenja u domeni elektroničkog poslovanja</w:t>
            </w:r>
          </w:p>
        </w:tc>
      </w:tr>
      <w:tr w:rsidR="007E70C7" w:rsidRPr="00BA1FBA" w14:paraId="6968E7CA" w14:textId="77777777" w:rsidTr="00804754">
        <w:trPr>
          <w:trHeight w:val="255"/>
        </w:trPr>
        <w:tc>
          <w:tcPr>
            <w:tcW w:w="2440" w:type="dxa"/>
          </w:tcPr>
          <w:p w14:paraId="16AE7B21" w14:textId="5D46BB99" w:rsidR="007E70C7" w:rsidRPr="00BA1FBA" w:rsidRDefault="007E70C7" w:rsidP="005E6319">
            <w:pPr>
              <w:numPr>
                <w:ilvl w:val="0"/>
                <w:numId w:val="248"/>
              </w:numPr>
              <w:ind w:left="396"/>
              <w:contextualSpacing/>
              <w:rPr>
                <w:rFonts w:cs="Times New Roman"/>
                <w:lang w:val="it-IT"/>
              </w:rPr>
            </w:pPr>
            <w:r w:rsidRPr="00BA1FBA">
              <w:rPr>
                <w:rFonts w:cs="Times New Roman"/>
              </w:rPr>
              <w:t>DOPRINOSI OSTVARENJU ISHODA UČENJA NA RAZINI STUDIJSKOG PROGRAMA (NAVESTI IU)</w:t>
            </w:r>
          </w:p>
        </w:tc>
        <w:tc>
          <w:tcPr>
            <w:tcW w:w="6890" w:type="dxa"/>
            <w:shd w:val="clear" w:color="auto" w:fill="E7E6E6" w:themeFill="background2"/>
          </w:tcPr>
          <w:p w14:paraId="3EB65178" w14:textId="77777777" w:rsidR="007E70C7" w:rsidRPr="00BA1FBA" w:rsidRDefault="007E70C7" w:rsidP="007E70C7">
            <w:pPr>
              <w:rPr>
                <w:rFonts w:cs="Times New Roman"/>
              </w:rPr>
            </w:pPr>
            <w:r w:rsidRPr="00BA1FBA">
              <w:rPr>
                <w:rFonts w:cs="Times New Roman"/>
              </w:rPr>
              <w:t xml:space="preserve">2. Definirati osnovne pojmove i institute te temeljne doktrine i načela pojedinih grana prava. </w:t>
            </w:r>
          </w:p>
          <w:p w14:paraId="73603013" w14:textId="77777777" w:rsidR="007E70C7" w:rsidRPr="00BA1FBA" w:rsidRDefault="007E70C7" w:rsidP="007E70C7">
            <w:pPr>
              <w:rPr>
                <w:rFonts w:cs="Times New Roman"/>
              </w:rPr>
            </w:pPr>
            <w:r w:rsidRPr="00BA1FBA">
              <w:rPr>
                <w:rFonts w:cs="Times New Roman"/>
              </w:rPr>
              <w:t xml:space="preserve">3. Objasniti položaj i značaj pravne znanosti te odnos prema drugim znanstvenim disciplinama. </w:t>
            </w:r>
          </w:p>
          <w:p w14:paraId="4C212DAE" w14:textId="77777777" w:rsidR="007E70C7" w:rsidRPr="00BA1FBA" w:rsidRDefault="007E70C7" w:rsidP="007E70C7">
            <w:pPr>
              <w:rPr>
                <w:rFonts w:cs="Times New Roman"/>
              </w:rPr>
            </w:pPr>
            <w:r w:rsidRPr="00BA1FBA">
              <w:rPr>
                <w:rFonts w:cs="Times New Roman"/>
              </w:rPr>
              <w:t xml:space="preserve">4. Klasificirati i protumačiti normativni okvir mjerodavan u pojedinoj grani prava. </w:t>
            </w:r>
          </w:p>
          <w:p w14:paraId="2FE251E4" w14:textId="77777777" w:rsidR="007E70C7" w:rsidRPr="00BA1FBA" w:rsidRDefault="007E70C7" w:rsidP="007E70C7">
            <w:pPr>
              <w:rPr>
                <w:rFonts w:cs="Times New Roman"/>
              </w:rPr>
            </w:pPr>
            <w:r w:rsidRPr="00BA1FBA">
              <w:rPr>
                <w:rFonts w:cs="Times New Roman"/>
              </w:rPr>
              <w:t xml:space="preserve">5. Objasniti institute materijalnog i postupovnog prava. </w:t>
            </w:r>
          </w:p>
          <w:p w14:paraId="186C5DF7" w14:textId="77777777" w:rsidR="007E70C7" w:rsidRPr="00BA1FBA" w:rsidRDefault="007E70C7" w:rsidP="007E70C7">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105D80CF" w14:textId="77777777" w:rsidR="007E70C7" w:rsidRPr="00BA1FBA" w:rsidRDefault="007E70C7" w:rsidP="007E70C7">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6E2341E3" w14:textId="77777777" w:rsidR="007E70C7" w:rsidRPr="00BA1FBA" w:rsidRDefault="007E70C7" w:rsidP="007E70C7">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59A3A69C" w14:textId="77777777" w:rsidR="007E70C7" w:rsidRPr="00BA1FBA" w:rsidRDefault="007E70C7" w:rsidP="007E70C7">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763BA654" w14:textId="77777777" w:rsidR="007E70C7" w:rsidRPr="00053669" w:rsidRDefault="007E70C7" w:rsidP="007E70C7">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02CA4BA9" w14:textId="77777777" w:rsidTr="00804754">
        <w:trPr>
          <w:trHeight w:val="255"/>
        </w:trPr>
        <w:tc>
          <w:tcPr>
            <w:tcW w:w="2440" w:type="dxa"/>
          </w:tcPr>
          <w:p w14:paraId="78911336" w14:textId="4296E3E1" w:rsidR="007E70C7" w:rsidRPr="00053669" w:rsidRDefault="007E70C7" w:rsidP="005E6319">
            <w:pPr>
              <w:numPr>
                <w:ilvl w:val="0"/>
                <w:numId w:val="248"/>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09AEEDB" w14:textId="77777777" w:rsidR="007E70C7" w:rsidRPr="00BA1FBA" w:rsidRDefault="007E70C7" w:rsidP="007E70C7">
            <w:pPr>
              <w:rPr>
                <w:rFonts w:cs="Times New Roman"/>
              </w:rPr>
            </w:pPr>
            <w:r w:rsidRPr="00BA1FBA">
              <w:rPr>
                <w:rFonts w:cs="Times New Roman"/>
              </w:rPr>
              <w:t>Vrednovanje</w:t>
            </w:r>
          </w:p>
        </w:tc>
      </w:tr>
      <w:tr w:rsidR="007E70C7" w:rsidRPr="00BA1FBA" w14:paraId="4FB0C5D8" w14:textId="77777777" w:rsidTr="00804754">
        <w:trPr>
          <w:trHeight w:val="255"/>
        </w:trPr>
        <w:tc>
          <w:tcPr>
            <w:tcW w:w="2440" w:type="dxa"/>
          </w:tcPr>
          <w:p w14:paraId="25C54EDD" w14:textId="6CFC85F5" w:rsidR="007E70C7" w:rsidRPr="00BA1FBA" w:rsidRDefault="007E70C7" w:rsidP="005E6319">
            <w:pPr>
              <w:numPr>
                <w:ilvl w:val="0"/>
                <w:numId w:val="248"/>
              </w:numPr>
              <w:ind w:left="396"/>
              <w:contextualSpacing/>
              <w:rPr>
                <w:rFonts w:cs="Times New Roman"/>
              </w:rPr>
            </w:pPr>
            <w:r w:rsidRPr="00BA1FBA">
              <w:rPr>
                <w:rFonts w:cs="Times New Roman"/>
              </w:rPr>
              <w:t>VJEŠTINE</w:t>
            </w:r>
          </w:p>
        </w:tc>
        <w:tc>
          <w:tcPr>
            <w:tcW w:w="6890" w:type="dxa"/>
            <w:shd w:val="clear" w:color="auto" w:fill="E7E6E6" w:themeFill="background2"/>
          </w:tcPr>
          <w:p w14:paraId="1D6F3E2B" w14:textId="77777777" w:rsidR="007E70C7" w:rsidRPr="00BA1FBA" w:rsidRDefault="007E70C7" w:rsidP="007E70C7">
            <w:pPr>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4A5363D7" w14:textId="77777777" w:rsidTr="00804754">
        <w:trPr>
          <w:trHeight w:val="255"/>
        </w:trPr>
        <w:tc>
          <w:tcPr>
            <w:tcW w:w="2440" w:type="dxa"/>
          </w:tcPr>
          <w:p w14:paraId="4BA2E196" w14:textId="14F816B7" w:rsidR="007E70C7" w:rsidRPr="00BA1FBA" w:rsidRDefault="007E70C7" w:rsidP="005E6319">
            <w:pPr>
              <w:numPr>
                <w:ilvl w:val="0"/>
                <w:numId w:val="248"/>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2B50378" w14:textId="77777777" w:rsidR="007E70C7" w:rsidRPr="00BA1FBA" w:rsidRDefault="007E70C7" w:rsidP="007E70C7">
            <w:pPr>
              <w:rPr>
                <w:rFonts w:cs="Times New Roman"/>
              </w:rPr>
            </w:pPr>
            <w:r w:rsidRPr="00BA1FBA">
              <w:rPr>
                <w:rFonts w:cs="Times New Roman"/>
              </w:rPr>
              <w:t>Nastavne cjeline:</w:t>
            </w:r>
          </w:p>
          <w:p w14:paraId="3552F37A" w14:textId="77777777" w:rsidR="007E70C7" w:rsidRPr="00BA1FBA" w:rsidRDefault="007E70C7" w:rsidP="007E70C7">
            <w:pPr>
              <w:rPr>
                <w:rFonts w:cs="Times New Roman"/>
              </w:rPr>
            </w:pPr>
            <w:r w:rsidRPr="00BA1FBA">
              <w:rPr>
                <w:rFonts w:cs="Times New Roman"/>
              </w:rPr>
              <w:t>Elektroničko poslovanje</w:t>
            </w:r>
          </w:p>
        </w:tc>
      </w:tr>
      <w:tr w:rsidR="007E70C7" w:rsidRPr="00BA1FBA" w14:paraId="22971328" w14:textId="77777777" w:rsidTr="00804754">
        <w:trPr>
          <w:trHeight w:val="255"/>
        </w:trPr>
        <w:tc>
          <w:tcPr>
            <w:tcW w:w="2440" w:type="dxa"/>
          </w:tcPr>
          <w:p w14:paraId="7C2A04BF" w14:textId="792651FD" w:rsidR="007E70C7" w:rsidRPr="00BA1FBA" w:rsidRDefault="007E70C7" w:rsidP="005E6319">
            <w:pPr>
              <w:numPr>
                <w:ilvl w:val="0"/>
                <w:numId w:val="248"/>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30504D3" w14:textId="77777777" w:rsidR="007E70C7" w:rsidRPr="00BA1FBA" w:rsidRDefault="007E70C7" w:rsidP="007E70C7">
            <w:pPr>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53D45C94" w14:textId="77777777" w:rsidTr="00804754">
        <w:trPr>
          <w:trHeight w:val="255"/>
        </w:trPr>
        <w:tc>
          <w:tcPr>
            <w:tcW w:w="2440" w:type="dxa"/>
          </w:tcPr>
          <w:p w14:paraId="18C6ACCA" w14:textId="6148FB36" w:rsidR="007E70C7" w:rsidRPr="00BA1FBA" w:rsidRDefault="007E70C7" w:rsidP="005E6319">
            <w:pPr>
              <w:numPr>
                <w:ilvl w:val="0"/>
                <w:numId w:val="248"/>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8DF9142" w14:textId="77777777" w:rsidR="007E70C7" w:rsidRPr="00BA1FBA" w:rsidRDefault="007E70C7" w:rsidP="007E70C7">
            <w:pPr>
              <w:rPr>
                <w:rFonts w:cs="Times New Roman"/>
              </w:rPr>
            </w:pPr>
            <w:r w:rsidRPr="00BA1FBA">
              <w:rPr>
                <w:rFonts w:cs="Times New Roman"/>
              </w:rPr>
              <w:t xml:space="preserve">Pisani ispit    </w:t>
            </w:r>
          </w:p>
        </w:tc>
      </w:tr>
      <w:tr w:rsidR="007E70C7" w:rsidRPr="00BA1FBA" w14:paraId="50661328" w14:textId="77777777" w:rsidTr="00804754">
        <w:trPr>
          <w:trHeight w:val="255"/>
        </w:trPr>
        <w:tc>
          <w:tcPr>
            <w:tcW w:w="2440" w:type="dxa"/>
            <w:shd w:val="clear" w:color="auto" w:fill="DEEAF6" w:themeFill="accent1" w:themeFillTint="33"/>
          </w:tcPr>
          <w:p w14:paraId="14F07E2C" w14:textId="77777777" w:rsidR="007E70C7" w:rsidRPr="00BA1FBA" w:rsidRDefault="007E70C7" w:rsidP="00804754">
            <w:pPr>
              <w:ind w:left="360"/>
              <w:rPr>
                <w:rFonts w:cs="Times New Roman"/>
              </w:rPr>
            </w:pPr>
            <w:r w:rsidRPr="00BA1FBA">
              <w:rPr>
                <w:rFonts w:cs="Times New Roman"/>
              </w:rPr>
              <w:t>ISHOD UČENJA (NAZIV)</w:t>
            </w:r>
          </w:p>
        </w:tc>
        <w:tc>
          <w:tcPr>
            <w:tcW w:w="6890" w:type="dxa"/>
            <w:shd w:val="clear" w:color="auto" w:fill="DEEAF6" w:themeFill="accent1" w:themeFillTint="33"/>
          </w:tcPr>
          <w:p w14:paraId="692520BE" w14:textId="77777777" w:rsidR="007E70C7" w:rsidRPr="00BA1FBA" w:rsidRDefault="007E70C7" w:rsidP="00804754">
            <w:pPr>
              <w:jc w:val="both"/>
              <w:rPr>
                <w:rFonts w:cs="Times New Roman"/>
                <w:b/>
              </w:rPr>
            </w:pPr>
            <w:r w:rsidRPr="00BA1FBA">
              <w:rPr>
                <w:rFonts w:cs="Times New Roman"/>
                <w:b/>
              </w:rPr>
              <w:t xml:space="preserve">Kritički uspoređivati različita rješenja u domeni informacijske sigurnosti </w:t>
            </w:r>
          </w:p>
        </w:tc>
      </w:tr>
      <w:tr w:rsidR="007E70C7" w:rsidRPr="00BA1FBA" w14:paraId="5D276EF1" w14:textId="77777777" w:rsidTr="00804754">
        <w:trPr>
          <w:trHeight w:val="255"/>
        </w:trPr>
        <w:tc>
          <w:tcPr>
            <w:tcW w:w="2440" w:type="dxa"/>
          </w:tcPr>
          <w:p w14:paraId="76F9C237" w14:textId="016BE40F" w:rsidR="007E70C7" w:rsidRPr="00BA1FBA" w:rsidRDefault="007E70C7" w:rsidP="007E70C7">
            <w:pPr>
              <w:numPr>
                <w:ilvl w:val="0"/>
                <w:numId w:val="4"/>
              </w:numPr>
              <w:ind w:left="396" w:hanging="284"/>
              <w:contextualSpacing/>
              <w:rPr>
                <w:rFonts w:cs="Times New Roman"/>
                <w:lang w:val="it-IT"/>
              </w:rPr>
            </w:pPr>
            <w:r w:rsidRPr="00BA1FBA">
              <w:rPr>
                <w:rFonts w:cs="Times New Roman"/>
              </w:rPr>
              <w:t xml:space="preserve">DOPRINOSI OSTVARENJU ISHODA UČENJA NA RAZINI STUDIJSKOG </w:t>
            </w:r>
            <w:r w:rsidRPr="00BA1FBA">
              <w:rPr>
                <w:rFonts w:cs="Times New Roman"/>
              </w:rPr>
              <w:lastRenderedPageBreak/>
              <w:t>PROGRAMA (NAVESTI IU)</w:t>
            </w:r>
          </w:p>
        </w:tc>
        <w:tc>
          <w:tcPr>
            <w:tcW w:w="6890" w:type="dxa"/>
            <w:shd w:val="clear" w:color="auto" w:fill="E7E6E6" w:themeFill="background2"/>
          </w:tcPr>
          <w:p w14:paraId="669CAC44" w14:textId="77777777" w:rsidR="007E70C7" w:rsidRPr="00BA1FBA" w:rsidRDefault="007E70C7" w:rsidP="007E70C7">
            <w:pPr>
              <w:rPr>
                <w:rFonts w:cs="Times New Roman"/>
              </w:rPr>
            </w:pPr>
            <w:r w:rsidRPr="00BA1FBA">
              <w:rPr>
                <w:rFonts w:cs="Times New Roman"/>
              </w:rPr>
              <w:lastRenderedPageBreak/>
              <w:t xml:space="preserve">2. Definirati osnovne pojmove i institute te temeljne doktrine i načela pojedinih grana prava. </w:t>
            </w:r>
          </w:p>
          <w:p w14:paraId="2389A950" w14:textId="77777777" w:rsidR="007E70C7" w:rsidRPr="00BA1FBA" w:rsidRDefault="007E70C7" w:rsidP="007E70C7">
            <w:pPr>
              <w:rPr>
                <w:rFonts w:cs="Times New Roman"/>
              </w:rPr>
            </w:pPr>
            <w:r w:rsidRPr="00BA1FBA">
              <w:rPr>
                <w:rFonts w:cs="Times New Roman"/>
              </w:rPr>
              <w:lastRenderedPageBreak/>
              <w:t xml:space="preserve">3. Objasniti položaj i značaj pravne znanosti te odnos prema drugim znanstvenim disciplinama. </w:t>
            </w:r>
          </w:p>
          <w:p w14:paraId="73311828" w14:textId="77777777" w:rsidR="007E70C7" w:rsidRPr="00BA1FBA" w:rsidRDefault="007E70C7" w:rsidP="007E70C7">
            <w:pPr>
              <w:rPr>
                <w:rFonts w:cs="Times New Roman"/>
              </w:rPr>
            </w:pPr>
            <w:r w:rsidRPr="00BA1FBA">
              <w:rPr>
                <w:rFonts w:cs="Times New Roman"/>
              </w:rPr>
              <w:t xml:space="preserve">4. Klasificirati i protumačiti normativni okvir mjerodavan u pojedinoj grani prava. </w:t>
            </w:r>
          </w:p>
          <w:p w14:paraId="3D78BC47" w14:textId="77777777" w:rsidR="007E70C7" w:rsidRPr="00BA1FBA" w:rsidRDefault="007E70C7" w:rsidP="007E70C7">
            <w:pPr>
              <w:rPr>
                <w:rFonts w:cs="Times New Roman"/>
              </w:rPr>
            </w:pPr>
            <w:r w:rsidRPr="00BA1FBA">
              <w:rPr>
                <w:rFonts w:cs="Times New Roman"/>
              </w:rPr>
              <w:t xml:space="preserve">5. Objasniti institute materijalnog i postupovnog prava. </w:t>
            </w:r>
          </w:p>
          <w:p w14:paraId="5BDBD279" w14:textId="77777777" w:rsidR="007E70C7" w:rsidRPr="00BA1FBA" w:rsidRDefault="007E70C7" w:rsidP="007E70C7">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1B264E44" w14:textId="77777777" w:rsidR="007E70C7" w:rsidRPr="00BA1FBA" w:rsidRDefault="007E70C7" w:rsidP="007E70C7">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2795462B" w14:textId="77777777" w:rsidR="007E70C7" w:rsidRPr="00BA1FBA" w:rsidRDefault="007E70C7" w:rsidP="007E70C7">
            <w:pPr>
              <w:rPr>
                <w:rFonts w:cs="Times New Roman"/>
              </w:rPr>
            </w:pPr>
            <w:r w:rsidRPr="00BA1FBA">
              <w:rPr>
                <w:rFonts w:cs="Times New Roman"/>
              </w:rPr>
              <w:t>9.</w:t>
            </w:r>
            <w:r w:rsidRPr="00BA1FBA">
              <w:rPr>
                <w:rFonts w:cs="Times New Roman"/>
              </w:rPr>
              <w:tab/>
              <w:t xml:space="preserve">Analizirati različite aspekte pravnog uređenja Republike Hrvatske uključujući i komparativnu perspektivu. </w:t>
            </w:r>
          </w:p>
          <w:p w14:paraId="24B1B3B1" w14:textId="77777777" w:rsidR="007E70C7" w:rsidRPr="00BA1FBA" w:rsidRDefault="007E70C7" w:rsidP="007E70C7">
            <w:pPr>
              <w:rPr>
                <w:rFonts w:cs="Times New Roman"/>
              </w:rPr>
            </w:pPr>
            <w:r w:rsidRPr="00BA1FBA">
              <w:rPr>
                <w:rFonts w:cs="Times New Roman"/>
              </w:rPr>
              <w:t>10.</w:t>
            </w:r>
            <w:r w:rsidRPr="00BA1FBA">
              <w:rPr>
                <w:rFonts w:cs="Times New Roman"/>
              </w:rPr>
              <w:tab/>
              <w:t xml:space="preserve">Odrediti relevantna pravila pravnog sustava Europske unije u pojedinom pravnom području. </w:t>
            </w:r>
          </w:p>
          <w:p w14:paraId="50475F7F" w14:textId="77777777" w:rsidR="007E70C7" w:rsidRPr="00053669" w:rsidRDefault="007E70C7" w:rsidP="007E70C7">
            <w:pPr>
              <w:rPr>
                <w:rFonts w:cs="Times New Roman"/>
              </w:rPr>
            </w:pPr>
            <w:r w:rsidRPr="00BA1FBA">
              <w:rPr>
                <w:rFonts w:cs="Times New Roman"/>
              </w:rPr>
              <w:t>11.</w:t>
            </w:r>
            <w:r w:rsidRPr="00BA1FBA">
              <w:rPr>
                <w:rFonts w:cs="Times New Roman"/>
              </w:rPr>
              <w:tab/>
              <w:t xml:space="preserve">Analizirati relevantnu sudsku praksu. </w:t>
            </w:r>
          </w:p>
        </w:tc>
      </w:tr>
      <w:tr w:rsidR="007E70C7" w:rsidRPr="00BA1FBA" w14:paraId="17892F74" w14:textId="77777777" w:rsidTr="00804754">
        <w:trPr>
          <w:trHeight w:val="255"/>
        </w:trPr>
        <w:tc>
          <w:tcPr>
            <w:tcW w:w="2440" w:type="dxa"/>
          </w:tcPr>
          <w:p w14:paraId="4CD7EB4B" w14:textId="0A9F6C3D" w:rsidR="007E70C7" w:rsidRPr="00053669" w:rsidRDefault="007E70C7" w:rsidP="007E70C7">
            <w:pPr>
              <w:numPr>
                <w:ilvl w:val="0"/>
                <w:numId w:val="4"/>
              </w:numPr>
              <w:ind w:left="396" w:hanging="365"/>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126A6AA0" w14:textId="77777777" w:rsidR="007E70C7" w:rsidRPr="00BA1FBA" w:rsidRDefault="007E70C7" w:rsidP="007E70C7">
            <w:pPr>
              <w:rPr>
                <w:rFonts w:cs="Times New Roman"/>
              </w:rPr>
            </w:pPr>
            <w:r w:rsidRPr="00BA1FBA">
              <w:rPr>
                <w:rFonts w:cs="Times New Roman"/>
              </w:rPr>
              <w:t>Vrednovanje</w:t>
            </w:r>
          </w:p>
        </w:tc>
      </w:tr>
      <w:tr w:rsidR="007E70C7" w:rsidRPr="00BA1FBA" w14:paraId="6660D933" w14:textId="77777777" w:rsidTr="00804754">
        <w:trPr>
          <w:trHeight w:val="255"/>
        </w:trPr>
        <w:tc>
          <w:tcPr>
            <w:tcW w:w="2440" w:type="dxa"/>
          </w:tcPr>
          <w:p w14:paraId="04EE38E1" w14:textId="4C638748" w:rsidR="007E70C7" w:rsidRPr="00BA1FBA" w:rsidRDefault="007E70C7" w:rsidP="007E70C7">
            <w:pPr>
              <w:numPr>
                <w:ilvl w:val="0"/>
                <w:numId w:val="4"/>
              </w:numPr>
              <w:ind w:left="396"/>
              <w:contextualSpacing/>
              <w:rPr>
                <w:rFonts w:cs="Times New Roman"/>
              </w:rPr>
            </w:pPr>
            <w:r w:rsidRPr="00BA1FBA">
              <w:rPr>
                <w:rFonts w:cs="Times New Roman"/>
              </w:rPr>
              <w:t>VJEŠTINE</w:t>
            </w:r>
          </w:p>
        </w:tc>
        <w:tc>
          <w:tcPr>
            <w:tcW w:w="6890" w:type="dxa"/>
            <w:shd w:val="clear" w:color="auto" w:fill="E7E6E6" w:themeFill="background2"/>
          </w:tcPr>
          <w:p w14:paraId="4208CB02" w14:textId="77777777" w:rsidR="007E70C7" w:rsidRPr="00BA1FBA" w:rsidRDefault="007E70C7" w:rsidP="007E70C7">
            <w:pPr>
              <w:rPr>
                <w:rFonts w:cs="Times New Roman"/>
              </w:rPr>
            </w:pPr>
            <w:r w:rsidRPr="00BA1FBA">
              <w:rPr>
                <w:rFonts w:cs="Times New Roman"/>
              </w:rPr>
              <w:t xml:space="preserve">sposobnost rješavanja problema, sposobnost timskog rada, sposobnost kritike i samokritike, sposobnost primjene znanja u praksi, istraživačke vještine, sposobnost stvaranja novih ideja, rad pod pritiskom, pisanje znanstvenih radova, prezentacijske i komunikacijske vještine           </w:t>
            </w:r>
          </w:p>
        </w:tc>
      </w:tr>
      <w:tr w:rsidR="007E70C7" w:rsidRPr="00BA1FBA" w14:paraId="7EC24130" w14:textId="77777777" w:rsidTr="00804754">
        <w:trPr>
          <w:trHeight w:val="255"/>
        </w:trPr>
        <w:tc>
          <w:tcPr>
            <w:tcW w:w="2440" w:type="dxa"/>
          </w:tcPr>
          <w:p w14:paraId="2C7972B0" w14:textId="226DD28D" w:rsidR="007E70C7" w:rsidRPr="00BA1FBA" w:rsidRDefault="007E70C7" w:rsidP="007E70C7">
            <w:pPr>
              <w:numPr>
                <w:ilvl w:val="0"/>
                <w:numId w:val="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A3198C3" w14:textId="77777777" w:rsidR="007E70C7" w:rsidRPr="00BA1FBA" w:rsidRDefault="007E70C7" w:rsidP="007E70C7">
            <w:pPr>
              <w:rPr>
                <w:rFonts w:cs="Times New Roman"/>
              </w:rPr>
            </w:pPr>
            <w:r w:rsidRPr="00BA1FBA">
              <w:rPr>
                <w:rFonts w:cs="Times New Roman"/>
              </w:rPr>
              <w:t>Nastavne cjeline:</w:t>
            </w:r>
          </w:p>
          <w:p w14:paraId="6BBE4DF9" w14:textId="77777777" w:rsidR="007E70C7" w:rsidRPr="00BA1FBA" w:rsidRDefault="007E70C7" w:rsidP="007E70C7">
            <w:pPr>
              <w:rPr>
                <w:rFonts w:cs="Times New Roman"/>
              </w:rPr>
            </w:pPr>
            <w:r w:rsidRPr="00BA1FBA">
              <w:rPr>
                <w:rFonts w:cs="Times New Roman"/>
              </w:rPr>
              <w:t>Informacijska sigurnost</w:t>
            </w:r>
          </w:p>
        </w:tc>
      </w:tr>
      <w:tr w:rsidR="007E70C7" w:rsidRPr="00BA1FBA" w14:paraId="23B000B8" w14:textId="77777777" w:rsidTr="00804754">
        <w:trPr>
          <w:trHeight w:val="255"/>
        </w:trPr>
        <w:tc>
          <w:tcPr>
            <w:tcW w:w="2440" w:type="dxa"/>
          </w:tcPr>
          <w:p w14:paraId="7D4BD8D4" w14:textId="4974E4F0" w:rsidR="007E70C7" w:rsidRPr="00BA1FBA" w:rsidRDefault="007E70C7" w:rsidP="007E70C7">
            <w:pPr>
              <w:numPr>
                <w:ilvl w:val="0"/>
                <w:numId w:val="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1CA29BC" w14:textId="77777777" w:rsidR="007E70C7" w:rsidRPr="00BA1FBA" w:rsidRDefault="007E70C7" w:rsidP="007E70C7">
            <w:pPr>
              <w:rPr>
                <w:rFonts w:cs="Times New Roman"/>
              </w:rPr>
            </w:pPr>
            <w:r w:rsidRPr="00BA1FBA">
              <w:rPr>
                <w:rFonts w:cs="Times New Roman"/>
              </w:rPr>
              <w:t>rješavanje problemskih zadataka, izrada praktičnog zadatka, demonstracija praktičnog zadatka, izrada pisanog rada, rad na tekstu, studentska debata</w:t>
            </w:r>
          </w:p>
        </w:tc>
      </w:tr>
      <w:tr w:rsidR="007E70C7" w:rsidRPr="00BA1FBA" w14:paraId="200365AF" w14:textId="77777777" w:rsidTr="00804754">
        <w:trPr>
          <w:trHeight w:val="255"/>
        </w:trPr>
        <w:tc>
          <w:tcPr>
            <w:tcW w:w="2440" w:type="dxa"/>
          </w:tcPr>
          <w:p w14:paraId="32184A24" w14:textId="4DBD284E" w:rsidR="007E70C7" w:rsidRPr="00BA1FBA" w:rsidRDefault="007E70C7" w:rsidP="007E70C7">
            <w:pPr>
              <w:numPr>
                <w:ilvl w:val="0"/>
                <w:numId w:val="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8E122DD" w14:textId="77777777" w:rsidR="007E70C7" w:rsidRPr="00BA1FBA" w:rsidRDefault="007E70C7" w:rsidP="007E70C7">
            <w:pPr>
              <w:rPr>
                <w:rFonts w:cs="Times New Roman"/>
              </w:rPr>
            </w:pPr>
            <w:r w:rsidRPr="00BA1FBA">
              <w:rPr>
                <w:rFonts w:cs="Times New Roman"/>
              </w:rPr>
              <w:t xml:space="preserve">Pisani ispit    </w:t>
            </w:r>
          </w:p>
        </w:tc>
      </w:tr>
    </w:tbl>
    <w:p w14:paraId="1DEEFE67" w14:textId="77777777" w:rsidR="00A87052" w:rsidRPr="00BA1FBA" w:rsidRDefault="00A87052" w:rsidP="00C525DE">
      <w:pPr>
        <w:rPr>
          <w:sz w:val="40"/>
          <w:szCs w:val="40"/>
        </w:rPr>
      </w:pPr>
    </w:p>
    <w:p w14:paraId="74A2837E"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USTAVNO PRAVO – SEMINAR </w:t>
      </w:r>
      <w:r w:rsidR="00200FFD" w:rsidRPr="00BA1FBA">
        <w:rPr>
          <w:b/>
          <w:color w:val="1F3864" w:themeColor="accent5" w:themeShade="80"/>
          <w:sz w:val="28"/>
          <w:szCs w:val="28"/>
        </w:rPr>
        <w:t>– 3</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2E46C0" w:rsidRPr="00BA1FBA" w14:paraId="42E147ED" w14:textId="77777777" w:rsidTr="00195502">
        <w:trPr>
          <w:trHeight w:val="570"/>
        </w:trPr>
        <w:tc>
          <w:tcPr>
            <w:tcW w:w="2481" w:type="dxa"/>
            <w:shd w:val="clear" w:color="auto" w:fill="9CC2E5" w:themeFill="accent1" w:themeFillTint="99"/>
          </w:tcPr>
          <w:p w14:paraId="199B5CF5" w14:textId="77777777" w:rsidR="002E46C0" w:rsidRPr="00BA1FBA" w:rsidRDefault="002E46C0" w:rsidP="00195502">
            <w:pPr>
              <w:rPr>
                <w:rFonts w:cs="Times New Roman"/>
                <w:b/>
                <w:sz w:val="28"/>
                <w:szCs w:val="28"/>
              </w:rPr>
            </w:pPr>
            <w:r w:rsidRPr="00BA1FBA">
              <w:rPr>
                <w:rFonts w:cs="Times New Roman"/>
                <w:b/>
                <w:sz w:val="28"/>
                <w:szCs w:val="28"/>
              </w:rPr>
              <w:t>KOLEGIJ</w:t>
            </w:r>
          </w:p>
        </w:tc>
        <w:tc>
          <w:tcPr>
            <w:tcW w:w="6849" w:type="dxa"/>
          </w:tcPr>
          <w:p w14:paraId="7849D0EF" w14:textId="77777777" w:rsidR="002E46C0" w:rsidRPr="00BA1FBA" w:rsidRDefault="002E46C0" w:rsidP="00195502">
            <w:pPr>
              <w:rPr>
                <w:rFonts w:cs="Times New Roman"/>
                <w:b/>
                <w:bCs/>
                <w:sz w:val="28"/>
                <w:szCs w:val="28"/>
              </w:rPr>
            </w:pPr>
            <w:r w:rsidRPr="00BA1FBA">
              <w:rPr>
                <w:rFonts w:cs="Times New Roman"/>
                <w:b/>
                <w:bCs/>
                <w:sz w:val="28"/>
                <w:szCs w:val="28"/>
              </w:rPr>
              <w:t>USTAVNO PRAVO - SEMINAR</w:t>
            </w:r>
          </w:p>
        </w:tc>
      </w:tr>
      <w:tr w:rsidR="002E46C0" w:rsidRPr="00BA1FBA" w14:paraId="084481E1" w14:textId="77777777" w:rsidTr="00195502">
        <w:trPr>
          <w:trHeight w:val="465"/>
        </w:trPr>
        <w:tc>
          <w:tcPr>
            <w:tcW w:w="2481" w:type="dxa"/>
            <w:shd w:val="clear" w:color="auto" w:fill="F2F2F2" w:themeFill="background1" w:themeFillShade="F2"/>
          </w:tcPr>
          <w:p w14:paraId="5791268A" w14:textId="77777777" w:rsidR="002E46C0" w:rsidRPr="00BA1FBA" w:rsidRDefault="002E46C0" w:rsidP="00195502">
            <w:pPr>
              <w:rPr>
                <w:rFonts w:cs="Times New Roman"/>
              </w:rPr>
            </w:pPr>
            <w:r w:rsidRPr="00BA1FBA">
              <w:rPr>
                <w:rFonts w:cs="Times New Roman"/>
              </w:rPr>
              <w:t xml:space="preserve">OBAVEZNI ILI IZBORNI / GODINA STUDIJA NA KOJOJ SE KOLEGIJ IZVODI </w:t>
            </w:r>
          </w:p>
        </w:tc>
        <w:tc>
          <w:tcPr>
            <w:tcW w:w="6849" w:type="dxa"/>
          </w:tcPr>
          <w:p w14:paraId="768054FF" w14:textId="77777777" w:rsidR="002E46C0" w:rsidRPr="00BA1FBA" w:rsidRDefault="002E46C0" w:rsidP="00195502">
            <w:pPr>
              <w:rPr>
                <w:rFonts w:cs="Times New Roman"/>
              </w:rPr>
            </w:pPr>
            <w:r w:rsidRPr="00BA1FBA">
              <w:rPr>
                <w:rFonts w:cs="Times New Roman"/>
              </w:rPr>
              <w:t>Obavezni</w:t>
            </w:r>
          </w:p>
          <w:p w14:paraId="3449A4D0" w14:textId="77777777" w:rsidR="002E46C0" w:rsidRPr="00BA1FBA" w:rsidRDefault="002E46C0" w:rsidP="00195502">
            <w:pPr>
              <w:rPr>
                <w:rFonts w:cs="Times New Roman"/>
              </w:rPr>
            </w:pPr>
            <w:r w:rsidRPr="00BA1FBA">
              <w:rPr>
                <w:rFonts w:cs="Times New Roman"/>
              </w:rPr>
              <w:t>II. godina / 3. semestar</w:t>
            </w:r>
          </w:p>
        </w:tc>
      </w:tr>
      <w:tr w:rsidR="002E46C0" w:rsidRPr="00BA1FBA" w14:paraId="4FA752F1" w14:textId="77777777" w:rsidTr="00195502">
        <w:trPr>
          <w:trHeight w:val="300"/>
        </w:trPr>
        <w:tc>
          <w:tcPr>
            <w:tcW w:w="2481" w:type="dxa"/>
            <w:shd w:val="clear" w:color="auto" w:fill="F2F2F2" w:themeFill="background1" w:themeFillShade="F2"/>
          </w:tcPr>
          <w:p w14:paraId="47373EB3" w14:textId="77777777" w:rsidR="002E46C0" w:rsidRPr="00BA1FBA" w:rsidRDefault="002E46C0" w:rsidP="00195502">
            <w:pPr>
              <w:rPr>
                <w:rFonts w:cs="Times New Roman"/>
              </w:rPr>
            </w:pPr>
            <w:r w:rsidRPr="00BA1FBA">
              <w:rPr>
                <w:rFonts w:cs="Times New Roman"/>
              </w:rPr>
              <w:t xml:space="preserve">OBLIK NASTAVE (PREDAVANJA, SEMINAR, </w:t>
            </w:r>
            <w:r w:rsidRPr="00BA1FBA">
              <w:rPr>
                <w:rFonts w:cs="Times New Roman"/>
              </w:rPr>
              <w:lastRenderedPageBreak/>
              <w:t>VJEŽBE, (I/ILI) PRAKTIČNA NASTAVA</w:t>
            </w:r>
          </w:p>
        </w:tc>
        <w:tc>
          <w:tcPr>
            <w:tcW w:w="6849" w:type="dxa"/>
          </w:tcPr>
          <w:p w14:paraId="2D6D2814" w14:textId="77777777" w:rsidR="002E46C0" w:rsidRPr="00BA1FBA" w:rsidRDefault="002E46C0" w:rsidP="00195502">
            <w:pPr>
              <w:rPr>
                <w:rFonts w:cs="Times New Roman"/>
              </w:rPr>
            </w:pPr>
            <w:r w:rsidRPr="00BA1FBA">
              <w:rPr>
                <w:rFonts w:cs="Times New Roman"/>
              </w:rPr>
              <w:lastRenderedPageBreak/>
              <w:t>Seminar</w:t>
            </w:r>
          </w:p>
        </w:tc>
      </w:tr>
      <w:tr w:rsidR="002E46C0" w:rsidRPr="00BA1FBA" w14:paraId="063902CF" w14:textId="77777777" w:rsidTr="00195502">
        <w:trPr>
          <w:trHeight w:val="405"/>
        </w:trPr>
        <w:tc>
          <w:tcPr>
            <w:tcW w:w="2481" w:type="dxa"/>
            <w:shd w:val="clear" w:color="auto" w:fill="F2F2F2" w:themeFill="background1" w:themeFillShade="F2"/>
          </w:tcPr>
          <w:p w14:paraId="6125D2EC" w14:textId="77777777" w:rsidR="002E46C0" w:rsidRPr="00BA1FBA" w:rsidRDefault="002E46C0" w:rsidP="00195502">
            <w:pPr>
              <w:rPr>
                <w:rFonts w:cs="Times New Roman"/>
              </w:rPr>
            </w:pPr>
            <w:r w:rsidRPr="00BA1FBA">
              <w:rPr>
                <w:rFonts w:cs="Times New Roman"/>
              </w:rPr>
              <w:t>ECTS BODOVI KOLEGIJA</w:t>
            </w:r>
          </w:p>
        </w:tc>
        <w:tc>
          <w:tcPr>
            <w:tcW w:w="6849" w:type="dxa"/>
          </w:tcPr>
          <w:p w14:paraId="03198CBE" w14:textId="77777777" w:rsidR="002E46C0" w:rsidRPr="00BA1FBA" w:rsidRDefault="002E46C0" w:rsidP="00195502">
            <w:pPr>
              <w:rPr>
                <w:rFonts w:cs="Times New Roman"/>
              </w:rPr>
            </w:pPr>
            <w:r w:rsidRPr="00BA1FBA">
              <w:rPr>
                <w:rFonts w:cs="Times New Roman"/>
              </w:rPr>
              <w:t>4 ECTS boda (30 sati)</w:t>
            </w:r>
          </w:p>
        </w:tc>
      </w:tr>
      <w:tr w:rsidR="002E46C0" w:rsidRPr="00BA1FBA" w14:paraId="0E38B2FA" w14:textId="77777777" w:rsidTr="00195502">
        <w:trPr>
          <w:trHeight w:val="330"/>
        </w:trPr>
        <w:tc>
          <w:tcPr>
            <w:tcW w:w="2481" w:type="dxa"/>
            <w:shd w:val="clear" w:color="auto" w:fill="F2F2F2" w:themeFill="background1" w:themeFillShade="F2"/>
          </w:tcPr>
          <w:p w14:paraId="542D7201" w14:textId="77777777" w:rsidR="002E46C0" w:rsidRPr="00BA1FBA" w:rsidRDefault="002E46C0" w:rsidP="00195502">
            <w:pPr>
              <w:rPr>
                <w:rFonts w:cs="Times New Roman"/>
              </w:rPr>
            </w:pPr>
            <w:r w:rsidRPr="00BA1FBA">
              <w:rPr>
                <w:rFonts w:cs="Times New Roman"/>
              </w:rPr>
              <w:t>STUDIJSKI PROGRAM NA KOJEM SE KOLEGIJ IZVODI</w:t>
            </w:r>
          </w:p>
        </w:tc>
        <w:tc>
          <w:tcPr>
            <w:tcW w:w="6849" w:type="dxa"/>
          </w:tcPr>
          <w:p w14:paraId="6E7B60AD" w14:textId="77777777" w:rsidR="002E46C0" w:rsidRPr="00BA1FBA" w:rsidRDefault="002E46C0" w:rsidP="00195502">
            <w:pPr>
              <w:rPr>
                <w:rFonts w:cs="Times New Roman"/>
              </w:rPr>
            </w:pPr>
            <w:r w:rsidRPr="00BA1FBA">
              <w:rPr>
                <w:rFonts w:cs="Times New Roman"/>
              </w:rPr>
              <w:t>Integrirani pravni studij</w:t>
            </w:r>
          </w:p>
        </w:tc>
      </w:tr>
      <w:tr w:rsidR="002E46C0" w:rsidRPr="00BA1FBA" w14:paraId="0DBBC82F" w14:textId="77777777" w:rsidTr="00195502">
        <w:trPr>
          <w:trHeight w:val="255"/>
        </w:trPr>
        <w:tc>
          <w:tcPr>
            <w:tcW w:w="2481" w:type="dxa"/>
            <w:shd w:val="clear" w:color="auto" w:fill="F2F2F2" w:themeFill="background1" w:themeFillShade="F2"/>
          </w:tcPr>
          <w:p w14:paraId="3036EA7A" w14:textId="77777777" w:rsidR="002E46C0" w:rsidRPr="00BA1FBA" w:rsidRDefault="002E46C0" w:rsidP="00195502">
            <w:pPr>
              <w:rPr>
                <w:rFonts w:cs="Times New Roman"/>
              </w:rPr>
            </w:pPr>
            <w:r w:rsidRPr="00BA1FBA">
              <w:rPr>
                <w:rFonts w:cs="Times New Roman"/>
              </w:rPr>
              <w:t>RAZINA STUDIJSKOG PROGRAMA (6.st, 6.sv, 7.1.st, 7.1.sv, 7.2, 8.2.)</w:t>
            </w:r>
          </w:p>
        </w:tc>
        <w:tc>
          <w:tcPr>
            <w:tcW w:w="6849" w:type="dxa"/>
          </w:tcPr>
          <w:p w14:paraId="45CE1300" w14:textId="77777777" w:rsidR="002E46C0" w:rsidRPr="00BA1FBA" w:rsidRDefault="002E46C0" w:rsidP="00195502">
            <w:pPr>
              <w:rPr>
                <w:rFonts w:cs="Times New Roman"/>
              </w:rPr>
            </w:pPr>
            <w:r w:rsidRPr="00BA1FBA">
              <w:rPr>
                <w:rFonts w:cs="Times New Roman"/>
              </w:rPr>
              <w:t>7.1. sv</w:t>
            </w:r>
          </w:p>
        </w:tc>
      </w:tr>
      <w:tr w:rsidR="002E46C0" w:rsidRPr="00BA1FBA" w14:paraId="11EBABC0" w14:textId="77777777" w:rsidTr="00195502">
        <w:trPr>
          <w:trHeight w:val="255"/>
        </w:trPr>
        <w:tc>
          <w:tcPr>
            <w:tcW w:w="2481" w:type="dxa"/>
          </w:tcPr>
          <w:p w14:paraId="77FB7D1A" w14:textId="77777777" w:rsidR="002E46C0" w:rsidRPr="00BA1FBA" w:rsidRDefault="002E46C0" w:rsidP="00195502">
            <w:pPr>
              <w:rPr>
                <w:rFonts w:cs="Times New Roman"/>
              </w:rPr>
            </w:pPr>
          </w:p>
        </w:tc>
        <w:tc>
          <w:tcPr>
            <w:tcW w:w="6849" w:type="dxa"/>
            <w:shd w:val="clear" w:color="auto" w:fill="BDD6EE" w:themeFill="accent1" w:themeFillTint="66"/>
          </w:tcPr>
          <w:p w14:paraId="05FB39F9" w14:textId="77777777" w:rsidR="002E46C0" w:rsidRPr="00BA1FBA" w:rsidRDefault="002E46C0" w:rsidP="00195502">
            <w:pPr>
              <w:jc w:val="center"/>
              <w:rPr>
                <w:rFonts w:cs="Times New Roman"/>
                <w:b/>
              </w:rPr>
            </w:pPr>
            <w:r w:rsidRPr="00BA1FBA">
              <w:rPr>
                <w:rFonts w:cs="Times New Roman"/>
                <w:b/>
              </w:rPr>
              <w:t>KONSTRUKTIVNO POVEZIVANJE</w:t>
            </w:r>
          </w:p>
        </w:tc>
      </w:tr>
      <w:tr w:rsidR="002E46C0" w:rsidRPr="00BA1FBA" w14:paraId="34C86C95" w14:textId="77777777" w:rsidTr="00195502">
        <w:trPr>
          <w:trHeight w:val="255"/>
        </w:trPr>
        <w:tc>
          <w:tcPr>
            <w:tcW w:w="2481" w:type="dxa"/>
            <w:shd w:val="clear" w:color="auto" w:fill="DEEAF6" w:themeFill="accent1" w:themeFillTint="33"/>
          </w:tcPr>
          <w:p w14:paraId="19289143"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E7E6E6" w:themeFill="background2"/>
          </w:tcPr>
          <w:p w14:paraId="445966C5" w14:textId="77777777" w:rsidR="002E46C0" w:rsidRPr="00BA1FBA" w:rsidRDefault="002E46C0" w:rsidP="00195502">
            <w:pPr>
              <w:rPr>
                <w:rFonts w:cs="Times New Roman"/>
              </w:rPr>
            </w:pPr>
            <w:r w:rsidRPr="00BA1FBA">
              <w:rPr>
                <w:rFonts w:cs="Times New Roman"/>
                <w:b/>
                <w:bCs/>
              </w:rPr>
              <w:t>Razlikovati</w:t>
            </w:r>
            <w:r w:rsidRPr="00BA1FBA">
              <w:rPr>
                <w:rFonts w:cs="Times New Roman"/>
              </w:rPr>
              <w:t xml:space="preserve"> temeljne pojmove vladavine prava, ustavne vladavine, konstitucionalizma i ustava</w:t>
            </w:r>
          </w:p>
        </w:tc>
      </w:tr>
      <w:tr w:rsidR="002E46C0" w:rsidRPr="00BA1FBA" w14:paraId="5C012C66" w14:textId="77777777" w:rsidTr="00195502">
        <w:trPr>
          <w:trHeight w:val="255"/>
        </w:trPr>
        <w:tc>
          <w:tcPr>
            <w:tcW w:w="2481" w:type="dxa"/>
          </w:tcPr>
          <w:p w14:paraId="07FA61E1" w14:textId="77777777" w:rsidR="002E46C0" w:rsidRPr="00BA1FBA" w:rsidRDefault="002E46C0" w:rsidP="00CF6FEB">
            <w:pPr>
              <w:numPr>
                <w:ilvl w:val="0"/>
                <w:numId w:val="108"/>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2B89AEBC" w14:textId="4A74E533" w:rsidR="002E46C0" w:rsidRPr="00BA1FBA" w:rsidRDefault="00E33295" w:rsidP="00195502">
            <w:pPr>
              <w:rPr>
                <w:rFonts w:cs="Times New Roman"/>
              </w:rPr>
            </w:pPr>
            <w:r>
              <w:rPr>
                <w:rFonts w:cs="Times New Roman"/>
                <w:b/>
                <w:bCs/>
              </w:rPr>
              <w:t>2.</w:t>
            </w:r>
            <w:r w:rsidR="002E46C0" w:rsidRPr="00BA1FBA">
              <w:rPr>
                <w:rFonts w:cs="Times New Roman"/>
                <w:b/>
                <w:bCs/>
              </w:rPr>
              <w:t>Definirati</w:t>
            </w:r>
            <w:r w:rsidR="002E46C0" w:rsidRPr="00BA1FBA">
              <w:rPr>
                <w:rFonts w:cs="Times New Roman"/>
              </w:rPr>
              <w:t xml:space="preserve"> osnovne pojmove i institute te temeljne doktrine i načela pojedinih grana prava. </w:t>
            </w:r>
          </w:p>
        </w:tc>
      </w:tr>
      <w:tr w:rsidR="002E46C0" w:rsidRPr="00BA1FBA" w14:paraId="196DF5B5" w14:textId="77777777" w:rsidTr="00195502">
        <w:trPr>
          <w:trHeight w:val="255"/>
        </w:trPr>
        <w:tc>
          <w:tcPr>
            <w:tcW w:w="2481" w:type="dxa"/>
          </w:tcPr>
          <w:p w14:paraId="3411378C" w14:textId="77777777" w:rsidR="002E46C0" w:rsidRPr="00BA1FBA" w:rsidRDefault="002E46C0" w:rsidP="00CF6FEB">
            <w:pPr>
              <w:numPr>
                <w:ilvl w:val="0"/>
                <w:numId w:val="108"/>
              </w:numPr>
              <w:ind w:left="396"/>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138CBE51" w14:textId="77777777" w:rsidR="002E46C0" w:rsidRPr="00BA1FBA" w:rsidRDefault="002E46C0" w:rsidP="00195502">
            <w:pPr>
              <w:rPr>
                <w:rFonts w:cs="Times New Roman"/>
              </w:rPr>
            </w:pPr>
            <w:r w:rsidRPr="00BA1FBA">
              <w:rPr>
                <w:rFonts w:cs="Times New Roman"/>
              </w:rPr>
              <w:t>Razumijevanje</w:t>
            </w:r>
          </w:p>
        </w:tc>
      </w:tr>
      <w:tr w:rsidR="002E46C0" w:rsidRPr="00BA1FBA" w14:paraId="53F7B73A" w14:textId="77777777" w:rsidTr="00195502">
        <w:trPr>
          <w:trHeight w:val="255"/>
        </w:trPr>
        <w:tc>
          <w:tcPr>
            <w:tcW w:w="2481" w:type="dxa"/>
          </w:tcPr>
          <w:p w14:paraId="2A77D0C9" w14:textId="77777777" w:rsidR="002E46C0" w:rsidRPr="00BA1FBA" w:rsidRDefault="002E46C0" w:rsidP="00CF6FEB">
            <w:pPr>
              <w:numPr>
                <w:ilvl w:val="0"/>
                <w:numId w:val="108"/>
              </w:numPr>
              <w:ind w:left="396"/>
              <w:contextualSpacing/>
              <w:rPr>
                <w:rFonts w:cs="Times New Roman"/>
              </w:rPr>
            </w:pPr>
            <w:r w:rsidRPr="00BA1FBA">
              <w:rPr>
                <w:rFonts w:cs="Times New Roman"/>
              </w:rPr>
              <w:t>VJEŠTINE</w:t>
            </w:r>
          </w:p>
        </w:tc>
        <w:tc>
          <w:tcPr>
            <w:tcW w:w="6849" w:type="dxa"/>
            <w:shd w:val="clear" w:color="auto" w:fill="E7E6E6" w:themeFill="background2"/>
          </w:tcPr>
          <w:p w14:paraId="5191730E"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4B4ABAD4" w14:textId="77777777" w:rsidTr="00195502">
        <w:trPr>
          <w:trHeight w:val="255"/>
        </w:trPr>
        <w:tc>
          <w:tcPr>
            <w:tcW w:w="2481" w:type="dxa"/>
          </w:tcPr>
          <w:p w14:paraId="613D0F6C" w14:textId="77777777" w:rsidR="002E46C0" w:rsidRPr="00BA1FBA" w:rsidRDefault="002E46C0" w:rsidP="00CF6FEB">
            <w:pPr>
              <w:numPr>
                <w:ilvl w:val="0"/>
                <w:numId w:val="108"/>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7E859CE3" w14:textId="77777777" w:rsidR="002E46C0" w:rsidRPr="00BA1FBA" w:rsidRDefault="002E46C0" w:rsidP="00195502">
            <w:pPr>
              <w:rPr>
                <w:rFonts w:cs="Times New Roman"/>
              </w:rPr>
            </w:pPr>
            <w:r w:rsidRPr="00BA1FBA">
              <w:rPr>
                <w:rFonts w:cs="Times New Roman"/>
              </w:rPr>
              <w:t>Nastavne jedinice:</w:t>
            </w:r>
          </w:p>
          <w:p w14:paraId="66E0BDED" w14:textId="77777777" w:rsidR="002E46C0" w:rsidRPr="00BA1FBA" w:rsidRDefault="002E46C0" w:rsidP="00B62DFD">
            <w:pPr>
              <w:pStyle w:val="ListParagraph"/>
              <w:numPr>
                <w:ilvl w:val="0"/>
                <w:numId w:val="52"/>
              </w:numPr>
              <w:rPr>
                <w:rFonts w:cs="Times New Roman"/>
              </w:rPr>
            </w:pPr>
            <w:r w:rsidRPr="00BA1FBA">
              <w:rPr>
                <w:rFonts w:cs="Times New Roman"/>
              </w:rPr>
              <w:t>Klasični konstitucionalizam</w:t>
            </w:r>
          </w:p>
          <w:p w14:paraId="56E32AE7" w14:textId="77777777" w:rsidR="002E46C0" w:rsidRPr="00BA1FBA" w:rsidRDefault="002E46C0" w:rsidP="00B62DFD">
            <w:pPr>
              <w:pStyle w:val="ListParagraph"/>
              <w:numPr>
                <w:ilvl w:val="0"/>
                <w:numId w:val="52"/>
              </w:numPr>
              <w:rPr>
                <w:rFonts w:cs="Times New Roman"/>
              </w:rPr>
            </w:pPr>
            <w:r w:rsidRPr="00BA1FBA">
              <w:rPr>
                <w:rFonts w:cs="Times New Roman"/>
              </w:rPr>
              <w:t>Suvremeni konstitucionalizam</w:t>
            </w:r>
          </w:p>
          <w:p w14:paraId="63F1B8C8" w14:textId="77777777" w:rsidR="002E46C0" w:rsidRPr="00BA1FBA" w:rsidRDefault="002E46C0" w:rsidP="00B62DFD">
            <w:pPr>
              <w:pStyle w:val="ListParagraph"/>
              <w:numPr>
                <w:ilvl w:val="0"/>
                <w:numId w:val="52"/>
              </w:numPr>
              <w:rPr>
                <w:rFonts w:cs="Times New Roman"/>
              </w:rPr>
            </w:pPr>
            <w:r w:rsidRPr="00BA1FBA">
              <w:rPr>
                <w:rFonts w:cs="Times New Roman"/>
              </w:rPr>
              <w:t>Ustavni identitet</w:t>
            </w:r>
          </w:p>
        </w:tc>
      </w:tr>
      <w:tr w:rsidR="002E46C0" w:rsidRPr="00BA1FBA" w14:paraId="6D7F1448" w14:textId="77777777" w:rsidTr="00195502">
        <w:trPr>
          <w:trHeight w:val="255"/>
        </w:trPr>
        <w:tc>
          <w:tcPr>
            <w:tcW w:w="2481" w:type="dxa"/>
          </w:tcPr>
          <w:p w14:paraId="0CEE3F9E" w14:textId="77777777" w:rsidR="002E46C0" w:rsidRPr="00BA1FBA" w:rsidRDefault="002E46C0" w:rsidP="00CF6FEB">
            <w:pPr>
              <w:numPr>
                <w:ilvl w:val="0"/>
                <w:numId w:val="108"/>
              </w:numPr>
              <w:ind w:left="396"/>
              <w:contextualSpacing/>
              <w:rPr>
                <w:rFonts w:cs="Times New Roman"/>
              </w:rPr>
            </w:pPr>
            <w:r w:rsidRPr="00BA1FBA">
              <w:rPr>
                <w:rFonts w:cs="Times New Roman"/>
              </w:rPr>
              <w:t>NASTAVNE METODE</w:t>
            </w:r>
          </w:p>
        </w:tc>
        <w:tc>
          <w:tcPr>
            <w:tcW w:w="6849" w:type="dxa"/>
            <w:shd w:val="clear" w:color="auto" w:fill="E7E6E6" w:themeFill="background2"/>
          </w:tcPr>
          <w:p w14:paraId="2B0B59C1"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01CD05F5" w14:textId="77777777" w:rsidTr="00195502">
        <w:trPr>
          <w:trHeight w:val="255"/>
        </w:trPr>
        <w:tc>
          <w:tcPr>
            <w:tcW w:w="2481" w:type="dxa"/>
          </w:tcPr>
          <w:p w14:paraId="3F39FFD3" w14:textId="77777777" w:rsidR="002E46C0" w:rsidRPr="00BA1FBA" w:rsidRDefault="002E46C0" w:rsidP="00CF6FEB">
            <w:pPr>
              <w:numPr>
                <w:ilvl w:val="0"/>
                <w:numId w:val="108"/>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2F180A42" w14:textId="77777777" w:rsidR="002E46C0" w:rsidRPr="00BA1FBA" w:rsidRDefault="002E46C0" w:rsidP="00CF6FEB">
            <w:pPr>
              <w:pStyle w:val="ListParagraph"/>
              <w:numPr>
                <w:ilvl w:val="0"/>
                <w:numId w:val="113"/>
              </w:numPr>
              <w:jc w:val="both"/>
              <w:rPr>
                <w:rFonts w:cs="Times New Roman"/>
              </w:rPr>
            </w:pPr>
            <w:r w:rsidRPr="00BA1FBA">
              <w:rPr>
                <w:rFonts w:cs="Times New Roman"/>
              </w:rPr>
              <w:t>Dva kolokvija (polaganje jednog kolokvija obvezan je uvjet za polaganje seminara)</w:t>
            </w:r>
          </w:p>
          <w:p w14:paraId="484E6031" w14:textId="77777777" w:rsidR="002E46C0" w:rsidRPr="00BA1FBA" w:rsidRDefault="002E46C0" w:rsidP="00CF6FEB">
            <w:pPr>
              <w:pStyle w:val="ListParagraph"/>
              <w:numPr>
                <w:ilvl w:val="0"/>
                <w:numId w:val="113"/>
              </w:numPr>
              <w:jc w:val="both"/>
              <w:rPr>
                <w:rFonts w:cs="Times New Roman"/>
              </w:rPr>
            </w:pPr>
            <w:r w:rsidRPr="00BA1FBA">
              <w:rPr>
                <w:rFonts w:cs="Times New Roman"/>
              </w:rPr>
              <w:t xml:space="preserve">Seminarski rad.    </w:t>
            </w:r>
          </w:p>
        </w:tc>
      </w:tr>
      <w:tr w:rsidR="002E46C0" w:rsidRPr="00BA1FBA" w14:paraId="4CA1EB2D" w14:textId="77777777" w:rsidTr="00195502">
        <w:trPr>
          <w:trHeight w:val="255"/>
        </w:trPr>
        <w:tc>
          <w:tcPr>
            <w:tcW w:w="2481" w:type="dxa"/>
            <w:shd w:val="clear" w:color="auto" w:fill="DEEAF6" w:themeFill="accent1" w:themeFillTint="33"/>
          </w:tcPr>
          <w:p w14:paraId="316A266D"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5050F3B3" w14:textId="77777777" w:rsidR="002E46C0" w:rsidRPr="00BA1FBA" w:rsidRDefault="002E46C0" w:rsidP="00195502">
            <w:pPr>
              <w:rPr>
                <w:rFonts w:cs="Times New Roman"/>
              </w:rPr>
            </w:pPr>
            <w:r w:rsidRPr="00BA1FBA">
              <w:rPr>
                <w:rFonts w:cs="Times New Roman"/>
                <w:b/>
                <w:bCs/>
              </w:rPr>
              <w:t>Prikazati</w:t>
            </w:r>
            <w:r w:rsidRPr="00BA1FBA">
              <w:rPr>
                <w:rFonts w:cs="Times New Roman"/>
              </w:rPr>
              <w:t xml:space="preserve"> položaj koji odredbe i jamstva Ustava Republike Hrvatske u svojem oživotvorenju imaju prema osnovnim postavkama ustavne vladavine i konstitucionalizma te prema sadržaju pojma ustava u usporednom pravu</w:t>
            </w:r>
          </w:p>
        </w:tc>
      </w:tr>
      <w:tr w:rsidR="002E46C0" w:rsidRPr="00BA1FBA" w14:paraId="138C0203" w14:textId="77777777" w:rsidTr="00195502">
        <w:trPr>
          <w:trHeight w:val="255"/>
        </w:trPr>
        <w:tc>
          <w:tcPr>
            <w:tcW w:w="2481" w:type="dxa"/>
          </w:tcPr>
          <w:p w14:paraId="7AC7EC52" w14:textId="77777777" w:rsidR="002E46C0" w:rsidRPr="00BA1FBA" w:rsidRDefault="002E46C0" w:rsidP="00CF6FEB">
            <w:pPr>
              <w:numPr>
                <w:ilvl w:val="0"/>
                <w:numId w:val="109"/>
              </w:numPr>
              <w:ind w:left="396"/>
              <w:contextualSpacing/>
              <w:rPr>
                <w:rFonts w:cs="Times New Roman"/>
              </w:rPr>
            </w:pPr>
            <w:r w:rsidRPr="00BA1FBA">
              <w:rPr>
                <w:rFonts w:cs="Times New Roman"/>
              </w:rPr>
              <w:t xml:space="preserve">DOPRINOSI OSTVARENJU ISHODA UČENJA NA </w:t>
            </w:r>
            <w:r w:rsidRPr="00BA1FBA">
              <w:rPr>
                <w:rFonts w:cs="Times New Roman"/>
              </w:rPr>
              <w:lastRenderedPageBreak/>
              <w:t>RAZINI STUDIJSKOG PROGRAMA (NAVESTI IU)</w:t>
            </w:r>
          </w:p>
        </w:tc>
        <w:tc>
          <w:tcPr>
            <w:tcW w:w="6849" w:type="dxa"/>
            <w:shd w:val="clear" w:color="auto" w:fill="E7E6E6" w:themeFill="background2"/>
          </w:tcPr>
          <w:p w14:paraId="62C1F0DC" w14:textId="0189AC39" w:rsidR="002E46C0" w:rsidRPr="00BA1FBA" w:rsidRDefault="00E33295" w:rsidP="00195502">
            <w:pPr>
              <w:rPr>
                <w:rFonts w:cs="Times New Roman"/>
              </w:rPr>
            </w:pPr>
            <w:r>
              <w:rPr>
                <w:rFonts w:cs="Times New Roman"/>
                <w:b/>
                <w:bCs/>
              </w:rPr>
              <w:lastRenderedPageBreak/>
              <w:t>4.</w:t>
            </w:r>
            <w:r w:rsidR="002E46C0" w:rsidRPr="00BA1FBA">
              <w:rPr>
                <w:rFonts w:cs="Times New Roman"/>
                <w:b/>
                <w:bCs/>
              </w:rPr>
              <w:t>Klasificirati i protumačiti</w:t>
            </w:r>
            <w:r w:rsidR="002E46C0" w:rsidRPr="00BA1FBA">
              <w:rPr>
                <w:rFonts w:cs="Times New Roman"/>
              </w:rPr>
              <w:t xml:space="preserve"> normativni okvir mjerodavan u pojedinoj grani prava. </w:t>
            </w:r>
          </w:p>
          <w:p w14:paraId="4542177D" w14:textId="19A0C041" w:rsidR="002E46C0" w:rsidRPr="00BA1FBA" w:rsidRDefault="00E33295" w:rsidP="00195502">
            <w:pPr>
              <w:rPr>
                <w:rFonts w:cs="Times New Roman"/>
              </w:rPr>
            </w:pPr>
            <w:r>
              <w:rPr>
                <w:rFonts w:cs="Times New Roman"/>
                <w:b/>
                <w:bCs/>
              </w:rPr>
              <w:lastRenderedPageBreak/>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tc>
      </w:tr>
      <w:tr w:rsidR="002E46C0" w:rsidRPr="00BA1FBA" w14:paraId="1E012D0F" w14:textId="77777777" w:rsidTr="00195502">
        <w:trPr>
          <w:trHeight w:val="255"/>
        </w:trPr>
        <w:tc>
          <w:tcPr>
            <w:tcW w:w="2481" w:type="dxa"/>
          </w:tcPr>
          <w:p w14:paraId="7D35DA45" w14:textId="77777777" w:rsidR="002E46C0" w:rsidRPr="00BA1FBA" w:rsidRDefault="002E46C0" w:rsidP="00CF6FEB">
            <w:pPr>
              <w:numPr>
                <w:ilvl w:val="0"/>
                <w:numId w:val="109"/>
              </w:numPr>
              <w:ind w:left="396"/>
              <w:contextualSpacing/>
              <w:rPr>
                <w:rFonts w:cs="Times New Roman"/>
              </w:rPr>
            </w:pPr>
            <w:r w:rsidRPr="00BA1FBA">
              <w:rPr>
                <w:rFonts w:cs="Times New Roman"/>
              </w:rPr>
              <w:lastRenderedPageBreak/>
              <w:t>KOGNITIVNO PODRUČJE ZNANJA I RAZUMIJEVANJA</w:t>
            </w:r>
          </w:p>
        </w:tc>
        <w:tc>
          <w:tcPr>
            <w:tcW w:w="6849" w:type="dxa"/>
            <w:shd w:val="clear" w:color="auto" w:fill="E7E6E6" w:themeFill="background2"/>
          </w:tcPr>
          <w:p w14:paraId="16037737" w14:textId="77777777" w:rsidR="002E46C0" w:rsidRPr="00BA1FBA" w:rsidRDefault="002E46C0" w:rsidP="00195502">
            <w:pPr>
              <w:rPr>
                <w:rFonts w:cs="Times New Roman"/>
              </w:rPr>
            </w:pPr>
            <w:r w:rsidRPr="00BA1FBA">
              <w:rPr>
                <w:rFonts w:cs="Times New Roman"/>
              </w:rPr>
              <w:t>Primjena</w:t>
            </w:r>
          </w:p>
        </w:tc>
      </w:tr>
      <w:tr w:rsidR="002E46C0" w:rsidRPr="00BA1FBA" w14:paraId="11C00383" w14:textId="77777777" w:rsidTr="00195502">
        <w:trPr>
          <w:trHeight w:val="255"/>
        </w:trPr>
        <w:tc>
          <w:tcPr>
            <w:tcW w:w="2481" w:type="dxa"/>
          </w:tcPr>
          <w:p w14:paraId="2E2A5524" w14:textId="77777777" w:rsidR="002E46C0" w:rsidRPr="00BA1FBA" w:rsidRDefault="002E46C0" w:rsidP="00CF6FEB">
            <w:pPr>
              <w:numPr>
                <w:ilvl w:val="0"/>
                <w:numId w:val="109"/>
              </w:numPr>
              <w:ind w:left="396"/>
              <w:contextualSpacing/>
              <w:rPr>
                <w:rFonts w:cs="Times New Roman"/>
              </w:rPr>
            </w:pPr>
            <w:r w:rsidRPr="00BA1FBA">
              <w:rPr>
                <w:rFonts w:cs="Times New Roman"/>
              </w:rPr>
              <w:t>VJEŠTINE</w:t>
            </w:r>
          </w:p>
        </w:tc>
        <w:tc>
          <w:tcPr>
            <w:tcW w:w="6849" w:type="dxa"/>
            <w:shd w:val="clear" w:color="auto" w:fill="E7E6E6" w:themeFill="background2"/>
          </w:tcPr>
          <w:p w14:paraId="291124DD"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20F48F34" w14:textId="77777777" w:rsidTr="00195502">
        <w:trPr>
          <w:trHeight w:val="255"/>
        </w:trPr>
        <w:tc>
          <w:tcPr>
            <w:tcW w:w="2481" w:type="dxa"/>
          </w:tcPr>
          <w:p w14:paraId="0E53682C" w14:textId="77777777" w:rsidR="002E46C0" w:rsidRPr="00BA1FBA" w:rsidRDefault="002E46C0" w:rsidP="00CF6FEB">
            <w:pPr>
              <w:numPr>
                <w:ilvl w:val="0"/>
                <w:numId w:val="109"/>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30D02093" w14:textId="77777777" w:rsidR="002E46C0" w:rsidRPr="00BA1FBA" w:rsidRDefault="002E46C0" w:rsidP="00195502">
            <w:pPr>
              <w:rPr>
                <w:rFonts w:cs="Times New Roman"/>
              </w:rPr>
            </w:pPr>
            <w:r w:rsidRPr="00BA1FBA">
              <w:rPr>
                <w:rFonts w:cs="Times New Roman"/>
              </w:rPr>
              <w:t>Nastavne jedinice:</w:t>
            </w:r>
          </w:p>
          <w:p w14:paraId="3B7E70E8"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Ustavni identitet</w:t>
            </w:r>
          </w:p>
          <w:p w14:paraId="7CBE5563"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Ustavni sud Republike Hrvatske</w:t>
            </w:r>
          </w:p>
          <w:p w14:paraId="2CDEA064"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Predsjednik Republike Hrvatske</w:t>
            </w:r>
          </w:p>
          <w:p w14:paraId="73BBE5AE"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Referendum</w:t>
            </w:r>
          </w:p>
          <w:p w14:paraId="0A673DC0"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Načelo proporcionalnosti</w:t>
            </w:r>
          </w:p>
          <w:p w14:paraId="35B893D7"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Pravo na javno okupljanje i mirni prosvjed</w:t>
            </w:r>
          </w:p>
          <w:p w14:paraId="050C7594"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Sloboda govora</w:t>
            </w:r>
          </w:p>
          <w:p w14:paraId="4A075368"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Anti-diskriminacijsko pravo</w:t>
            </w:r>
          </w:p>
          <w:p w14:paraId="16178FCE" w14:textId="77777777" w:rsidR="002E46C0" w:rsidRPr="00BA1FBA" w:rsidRDefault="002E46C0" w:rsidP="00B62DFD">
            <w:pPr>
              <w:pStyle w:val="ListParagraph"/>
              <w:numPr>
                <w:ilvl w:val="0"/>
                <w:numId w:val="51"/>
              </w:numPr>
              <w:spacing w:after="0" w:line="240" w:lineRule="auto"/>
              <w:rPr>
                <w:rFonts w:cs="Times New Roman"/>
              </w:rPr>
            </w:pPr>
            <w:r w:rsidRPr="00BA1FBA">
              <w:rPr>
                <w:rFonts w:cs="Times New Roman"/>
              </w:rPr>
              <w:t>Pravo na privatnost, slobodu i dostojanstvo</w:t>
            </w:r>
          </w:p>
        </w:tc>
      </w:tr>
      <w:tr w:rsidR="002E46C0" w:rsidRPr="00BA1FBA" w14:paraId="5763B0ED" w14:textId="77777777" w:rsidTr="00195502">
        <w:trPr>
          <w:trHeight w:val="255"/>
        </w:trPr>
        <w:tc>
          <w:tcPr>
            <w:tcW w:w="2481" w:type="dxa"/>
          </w:tcPr>
          <w:p w14:paraId="61268EA9" w14:textId="77777777" w:rsidR="002E46C0" w:rsidRPr="00BA1FBA" w:rsidRDefault="002E46C0" w:rsidP="00CF6FEB">
            <w:pPr>
              <w:numPr>
                <w:ilvl w:val="0"/>
                <w:numId w:val="109"/>
              </w:numPr>
              <w:ind w:left="396"/>
              <w:contextualSpacing/>
              <w:rPr>
                <w:rFonts w:cs="Times New Roman"/>
              </w:rPr>
            </w:pPr>
            <w:r w:rsidRPr="00BA1FBA">
              <w:rPr>
                <w:rFonts w:cs="Times New Roman"/>
              </w:rPr>
              <w:t>NASTAVNE METODE</w:t>
            </w:r>
          </w:p>
        </w:tc>
        <w:tc>
          <w:tcPr>
            <w:tcW w:w="6849" w:type="dxa"/>
            <w:shd w:val="clear" w:color="auto" w:fill="E7E6E6" w:themeFill="background2"/>
          </w:tcPr>
          <w:p w14:paraId="1F3BE242"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2F37F6D2" w14:textId="77777777" w:rsidTr="00195502">
        <w:trPr>
          <w:trHeight w:val="255"/>
        </w:trPr>
        <w:tc>
          <w:tcPr>
            <w:tcW w:w="2481" w:type="dxa"/>
          </w:tcPr>
          <w:p w14:paraId="268761B8" w14:textId="77777777" w:rsidR="002E46C0" w:rsidRPr="00BA1FBA" w:rsidRDefault="002E46C0" w:rsidP="00CF6FEB">
            <w:pPr>
              <w:numPr>
                <w:ilvl w:val="0"/>
                <w:numId w:val="109"/>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32BC9FB8" w14:textId="77777777" w:rsidR="002E46C0" w:rsidRPr="00BA1FBA" w:rsidRDefault="002E46C0" w:rsidP="00CF6FEB">
            <w:pPr>
              <w:pStyle w:val="ListParagraph"/>
              <w:numPr>
                <w:ilvl w:val="0"/>
                <w:numId w:val="112"/>
              </w:numPr>
              <w:jc w:val="both"/>
              <w:rPr>
                <w:rFonts w:cs="Times New Roman"/>
              </w:rPr>
            </w:pPr>
            <w:r w:rsidRPr="00BA1FBA">
              <w:rPr>
                <w:rFonts w:cs="Times New Roman"/>
              </w:rPr>
              <w:t>Dva kolokvija (polaganje jednog kolokvija obvezan je uvjet za polaganje seminara)</w:t>
            </w:r>
          </w:p>
          <w:p w14:paraId="09482173" w14:textId="77777777" w:rsidR="002E46C0" w:rsidRPr="00BA1FBA" w:rsidRDefault="002E46C0" w:rsidP="00CF6FEB">
            <w:pPr>
              <w:pStyle w:val="ListParagraph"/>
              <w:numPr>
                <w:ilvl w:val="0"/>
                <w:numId w:val="112"/>
              </w:numPr>
              <w:jc w:val="both"/>
              <w:rPr>
                <w:rFonts w:cs="Times New Roman"/>
              </w:rPr>
            </w:pPr>
            <w:r w:rsidRPr="00BA1FBA">
              <w:rPr>
                <w:rFonts w:cs="Times New Roman"/>
              </w:rPr>
              <w:t xml:space="preserve">Seminarski rad.    </w:t>
            </w:r>
          </w:p>
        </w:tc>
      </w:tr>
      <w:tr w:rsidR="002E46C0" w:rsidRPr="00BA1FBA" w14:paraId="0972CD77" w14:textId="77777777" w:rsidTr="00195502">
        <w:trPr>
          <w:trHeight w:val="255"/>
        </w:trPr>
        <w:tc>
          <w:tcPr>
            <w:tcW w:w="2481" w:type="dxa"/>
            <w:shd w:val="clear" w:color="auto" w:fill="DEEAF6" w:themeFill="accent1" w:themeFillTint="33"/>
          </w:tcPr>
          <w:p w14:paraId="1104990E"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78705B7D" w14:textId="77777777" w:rsidR="002E46C0" w:rsidRPr="00BA1FBA" w:rsidRDefault="002E46C0" w:rsidP="00195502">
            <w:pPr>
              <w:rPr>
                <w:rFonts w:cs="Times New Roman"/>
              </w:rPr>
            </w:pPr>
            <w:r w:rsidRPr="00BA1FBA">
              <w:rPr>
                <w:rFonts w:cs="Times New Roman"/>
                <w:b/>
                <w:bCs/>
              </w:rPr>
              <w:t>Analizirati</w:t>
            </w:r>
            <w:r w:rsidRPr="00BA1FBA">
              <w:rPr>
                <w:rFonts w:cs="Times New Roman"/>
              </w:rPr>
              <w:t xml:space="preserve"> dosege ustavne vladavine i konstitucionalizma u usporednom i u hrvatskom ustavnom pravu</w:t>
            </w:r>
          </w:p>
        </w:tc>
      </w:tr>
      <w:tr w:rsidR="002E46C0" w:rsidRPr="00BA1FBA" w14:paraId="42F19A51" w14:textId="77777777" w:rsidTr="00195502">
        <w:trPr>
          <w:trHeight w:val="255"/>
        </w:trPr>
        <w:tc>
          <w:tcPr>
            <w:tcW w:w="2481" w:type="dxa"/>
          </w:tcPr>
          <w:p w14:paraId="1440F5DF" w14:textId="77777777" w:rsidR="002E46C0" w:rsidRPr="00BA1FBA" w:rsidRDefault="002E46C0" w:rsidP="00CF6FEB">
            <w:pPr>
              <w:numPr>
                <w:ilvl w:val="0"/>
                <w:numId w:val="110"/>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1B2522DD" w14:textId="46FC4446" w:rsidR="002E46C0" w:rsidRPr="00BA1FBA" w:rsidRDefault="00E33295"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7AB72A42" w14:textId="56D3FB6C" w:rsidR="002E46C0" w:rsidRPr="00BA1FBA" w:rsidRDefault="00E33295"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5FDD2C19" w14:textId="1D61330E" w:rsidR="002E46C0" w:rsidRPr="00BA1FBA" w:rsidRDefault="00E33295"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tc>
      </w:tr>
      <w:tr w:rsidR="002E46C0" w:rsidRPr="00BA1FBA" w14:paraId="1D3812D0" w14:textId="77777777" w:rsidTr="00195502">
        <w:trPr>
          <w:trHeight w:val="255"/>
        </w:trPr>
        <w:tc>
          <w:tcPr>
            <w:tcW w:w="2481" w:type="dxa"/>
          </w:tcPr>
          <w:p w14:paraId="49B9EA18" w14:textId="77777777" w:rsidR="002E46C0" w:rsidRPr="00BA1FBA" w:rsidRDefault="002E46C0" w:rsidP="00CF6FEB">
            <w:pPr>
              <w:numPr>
                <w:ilvl w:val="0"/>
                <w:numId w:val="110"/>
              </w:numPr>
              <w:ind w:left="396"/>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7C567E4C" w14:textId="77777777" w:rsidR="002E46C0" w:rsidRPr="00BA1FBA" w:rsidRDefault="002E46C0" w:rsidP="00195502">
            <w:pPr>
              <w:rPr>
                <w:rFonts w:cs="Times New Roman"/>
              </w:rPr>
            </w:pPr>
            <w:r w:rsidRPr="00BA1FBA">
              <w:rPr>
                <w:rFonts w:cs="Times New Roman"/>
              </w:rPr>
              <w:t>Analiza</w:t>
            </w:r>
          </w:p>
        </w:tc>
      </w:tr>
      <w:tr w:rsidR="002E46C0" w:rsidRPr="00BA1FBA" w14:paraId="0ADC5E6B" w14:textId="77777777" w:rsidTr="00195502">
        <w:trPr>
          <w:trHeight w:val="255"/>
        </w:trPr>
        <w:tc>
          <w:tcPr>
            <w:tcW w:w="2481" w:type="dxa"/>
          </w:tcPr>
          <w:p w14:paraId="0B3669F1" w14:textId="77777777" w:rsidR="002E46C0" w:rsidRPr="00BA1FBA" w:rsidRDefault="002E46C0" w:rsidP="00CF6FEB">
            <w:pPr>
              <w:numPr>
                <w:ilvl w:val="0"/>
                <w:numId w:val="110"/>
              </w:numPr>
              <w:ind w:left="396"/>
              <w:contextualSpacing/>
              <w:rPr>
                <w:rFonts w:cs="Times New Roman"/>
              </w:rPr>
            </w:pPr>
            <w:r w:rsidRPr="00BA1FBA">
              <w:rPr>
                <w:rFonts w:cs="Times New Roman"/>
              </w:rPr>
              <w:t>VJEŠTINE</w:t>
            </w:r>
          </w:p>
        </w:tc>
        <w:tc>
          <w:tcPr>
            <w:tcW w:w="6849" w:type="dxa"/>
            <w:shd w:val="clear" w:color="auto" w:fill="E7E6E6" w:themeFill="background2"/>
          </w:tcPr>
          <w:p w14:paraId="418AF4C1"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00C14981" w14:textId="77777777" w:rsidTr="00195502">
        <w:trPr>
          <w:trHeight w:val="255"/>
        </w:trPr>
        <w:tc>
          <w:tcPr>
            <w:tcW w:w="2481" w:type="dxa"/>
          </w:tcPr>
          <w:p w14:paraId="431EDB3B" w14:textId="77777777" w:rsidR="002E46C0" w:rsidRPr="00BA1FBA" w:rsidRDefault="002E46C0" w:rsidP="00CF6FEB">
            <w:pPr>
              <w:numPr>
                <w:ilvl w:val="0"/>
                <w:numId w:val="110"/>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11CD2E4B" w14:textId="77777777" w:rsidR="002E46C0" w:rsidRPr="00BA1FBA" w:rsidRDefault="002E46C0" w:rsidP="00195502">
            <w:pPr>
              <w:rPr>
                <w:rFonts w:cs="Times New Roman"/>
              </w:rPr>
            </w:pPr>
            <w:r w:rsidRPr="00BA1FBA">
              <w:rPr>
                <w:rFonts w:cs="Times New Roman"/>
              </w:rPr>
              <w:t xml:space="preserve">Nastavne jedinice: </w:t>
            </w:r>
          </w:p>
          <w:p w14:paraId="0775AE25"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Klasični konstitucionalizam</w:t>
            </w:r>
          </w:p>
          <w:p w14:paraId="48A66C13"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Suvremeni konstitucionalizam</w:t>
            </w:r>
          </w:p>
          <w:p w14:paraId="338CFC4E"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lastRenderedPageBreak/>
              <w:t>Ustavni identitet</w:t>
            </w:r>
          </w:p>
          <w:p w14:paraId="42B8094A"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Ustavni sud Republike Hrvatske</w:t>
            </w:r>
          </w:p>
          <w:p w14:paraId="29492444"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Predsjednik Republike Hrvatske</w:t>
            </w:r>
          </w:p>
          <w:p w14:paraId="76010A02"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Referendum</w:t>
            </w:r>
          </w:p>
          <w:p w14:paraId="20E9EF9B"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Načelo proporcionalnosti</w:t>
            </w:r>
          </w:p>
          <w:p w14:paraId="4999D0F8"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Pravo na javno okupljanje i mirni prosvjed</w:t>
            </w:r>
          </w:p>
          <w:p w14:paraId="2CF294C2"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Sloboda govora</w:t>
            </w:r>
          </w:p>
          <w:p w14:paraId="7141A812"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Anti-diskriminacijsko pravo</w:t>
            </w:r>
          </w:p>
          <w:p w14:paraId="7ED9B352" w14:textId="77777777" w:rsidR="002E46C0" w:rsidRPr="00BA1FBA" w:rsidRDefault="002E46C0" w:rsidP="00B62DFD">
            <w:pPr>
              <w:pStyle w:val="ListParagraph"/>
              <w:numPr>
                <w:ilvl w:val="0"/>
                <w:numId w:val="53"/>
              </w:numPr>
              <w:spacing w:after="0" w:line="240" w:lineRule="auto"/>
              <w:rPr>
                <w:rFonts w:cs="Times New Roman"/>
              </w:rPr>
            </w:pPr>
            <w:r w:rsidRPr="00BA1FBA">
              <w:rPr>
                <w:rFonts w:cs="Times New Roman"/>
              </w:rPr>
              <w:t>Pravo na privatnost, slobodu i dostojanstvo</w:t>
            </w:r>
          </w:p>
        </w:tc>
      </w:tr>
      <w:tr w:rsidR="002E46C0" w:rsidRPr="00BA1FBA" w14:paraId="2F0B61AE" w14:textId="77777777" w:rsidTr="00195502">
        <w:trPr>
          <w:trHeight w:val="255"/>
        </w:trPr>
        <w:tc>
          <w:tcPr>
            <w:tcW w:w="2481" w:type="dxa"/>
          </w:tcPr>
          <w:p w14:paraId="122D7EF5" w14:textId="77777777" w:rsidR="002E46C0" w:rsidRPr="00BA1FBA" w:rsidRDefault="002E46C0" w:rsidP="00CF6FEB">
            <w:pPr>
              <w:numPr>
                <w:ilvl w:val="0"/>
                <w:numId w:val="110"/>
              </w:numPr>
              <w:ind w:left="396"/>
              <w:contextualSpacing/>
              <w:rPr>
                <w:rFonts w:cs="Times New Roman"/>
              </w:rPr>
            </w:pPr>
            <w:r w:rsidRPr="00BA1FBA">
              <w:rPr>
                <w:rFonts w:cs="Times New Roman"/>
              </w:rPr>
              <w:lastRenderedPageBreak/>
              <w:t>NASTAVNE METODE</w:t>
            </w:r>
          </w:p>
        </w:tc>
        <w:tc>
          <w:tcPr>
            <w:tcW w:w="6849" w:type="dxa"/>
            <w:shd w:val="clear" w:color="auto" w:fill="E7E6E6" w:themeFill="background2"/>
          </w:tcPr>
          <w:p w14:paraId="766C2D1B"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2623039C" w14:textId="77777777" w:rsidTr="00195502">
        <w:trPr>
          <w:trHeight w:val="255"/>
        </w:trPr>
        <w:tc>
          <w:tcPr>
            <w:tcW w:w="2481" w:type="dxa"/>
          </w:tcPr>
          <w:p w14:paraId="62AF0BA1" w14:textId="77777777" w:rsidR="002E46C0" w:rsidRPr="00BA1FBA" w:rsidRDefault="002E46C0" w:rsidP="00CF6FEB">
            <w:pPr>
              <w:numPr>
                <w:ilvl w:val="0"/>
                <w:numId w:val="110"/>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705DFAE6" w14:textId="77777777" w:rsidR="002E46C0" w:rsidRPr="00BA1FBA" w:rsidRDefault="002E46C0" w:rsidP="00CF6FEB">
            <w:pPr>
              <w:pStyle w:val="ListParagraph"/>
              <w:numPr>
                <w:ilvl w:val="0"/>
                <w:numId w:val="111"/>
              </w:numPr>
              <w:jc w:val="both"/>
              <w:rPr>
                <w:rFonts w:cs="Times New Roman"/>
              </w:rPr>
            </w:pPr>
            <w:r w:rsidRPr="00BA1FBA">
              <w:rPr>
                <w:rFonts w:cs="Times New Roman"/>
              </w:rPr>
              <w:t>Dva kolokvija (polaganje jednog kolokvija obvezan je uvjet za polaganje seminara)</w:t>
            </w:r>
          </w:p>
          <w:p w14:paraId="606F3A78" w14:textId="77777777" w:rsidR="002E46C0" w:rsidRPr="00BA1FBA" w:rsidRDefault="002E46C0" w:rsidP="00CF6FEB">
            <w:pPr>
              <w:pStyle w:val="ListParagraph"/>
              <w:numPr>
                <w:ilvl w:val="0"/>
                <w:numId w:val="111"/>
              </w:numPr>
              <w:jc w:val="both"/>
              <w:rPr>
                <w:rFonts w:cs="Times New Roman"/>
              </w:rPr>
            </w:pPr>
            <w:r w:rsidRPr="00BA1FBA">
              <w:rPr>
                <w:rFonts w:cs="Times New Roman"/>
              </w:rPr>
              <w:t xml:space="preserve">Seminarski rad.    </w:t>
            </w:r>
          </w:p>
        </w:tc>
      </w:tr>
      <w:tr w:rsidR="002E46C0" w:rsidRPr="00BA1FBA" w14:paraId="263D4503" w14:textId="77777777" w:rsidTr="00195502">
        <w:trPr>
          <w:trHeight w:val="255"/>
        </w:trPr>
        <w:tc>
          <w:tcPr>
            <w:tcW w:w="2481" w:type="dxa"/>
            <w:shd w:val="clear" w:color="auto" w:fill="DEEAF6" w:themeFill="accent1" w:themeFillTint="33"/>
          </w:tcPr>
          <w:p w14:paraId="284E2E5F"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5A55BCEA" w14:textId="77777777" w:rsidR="002E46C0" w:rsidRPr="00BA1FBA" w:rsidRDefault="002E46C0" w:rsidP="00195502">
            <w:pPr>
              <w:rPr>
                <w:rFonts w:cs="Times New Roman"/>
              </w:rPr>
            </w:pPr>
            <w:r w:rsidRPr="00BA1FBA">
              <w:rPr>
                <w:rFonts w:cs="Times New Roman"/>
                <w:b/>
                <w:bCs/>
              </w:rPr>
              <w:t>Analizirati</w:t>
            </w:r>
            <w:r w:rsidRPr="00BA1FBA">
              <w:rPr>
                <w:rFonts w:cs="Times New Roman"/>
              </w:rPr>
              <w:t xml:space="preserve"> praktični problem pitanja primata nacionalnog ili europskog prava vodeći računa o zahtjevima hrvatskog ustavnopravnog okvira</w:t>
            </w:r>
          </w:p>
        </w:tc>
      </w:tr>
      <w:tr w:rsidR="002E46C0" w:rsidRPr="00BA1FBA" w14:paraId="23B3E208" w14:textId="77777777" w:rsidTr="00195502">
        <w:trPr>
          <w:trHeight w:val="255"/>
        </w:trPr>
        <w:tc>
          <w:tcPr>
            <w:tcW w:w="2481" w:type="dxa"/>
          </w:tcPr>
          <w:p w14:paraId="178D3C10" w14:textId="77777777" w:rsidR="002E46C0" w:rsidRPr="00BA1FBA" w:rsidRDefault="002E46C0" w:rsidP="00CF6FEB">
            <w:pPr>
              <w:numPr>
                <w:ilvl w:val="0"/>
                <w:numId w:val="114"/>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2045FF97" w14:textId="34F06B3D" w:rsidR="002E46C0" w:rsidRPr="00BA1FBA" w:rsidRDefault="00E33295"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386B0C29" w14:textId="064EE41F" w:rsidR="002E46C0" w:rsidRPr="00BA1FBA" w:rsidRDefault="00E33295" w:rsidP="00195502">
            <w:pPr>
              <w:rPr>
                <w:rFonts w:cs="Times New Roman"/>
              </w:rPr>
            </w:pPr>
            <w:r>
              <w:rPr>
                <w:rFonts w:cs="Times New Roman"/>
                <w:b/>
                <w:bCs/>
              </w:rPr>
              <w:t>5.</w:t>
            </w:r>
            <w:r w:rsidR="002E46C0" w:rsidRPr="00BA1FBA">
              <w:rPr>
                <w:rFonts w:cs="Times New Roman"/>
                <w:b/>
                <w:bCs/>
              </w:rPr>
              <w:t>Objasniti</w:t>
            </w:r>
            <w:r w:rsidR="002E46C0" w:rsidRPr="00BA1FBA">
              <w:rPr>
                <w:rFonts w:cs="Times New Roman"/>
              </w:rPr>
              <w:t xml:space="preserve"> institute materijalnog i postupovnog prava. </w:t>
            </w:r>
          </w:p>
          <w:p w14:paraId="7DBE6598" w14:textId="1B922E63" w:rsidR="002E46C0" w:rsidRPr="00BA1FBA" w:rsidRDefault="00E33295"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0C4C7D38" w14:textId="520A5D7C" w:rsidR="002E46C0" w:rsidRPr="00BA1FBA" w:rsidRDefault="00E33295" w:rsidP="00195502">
            <w:pPr>
              <w:rPr>
                <w:rFonts w:cs="Times New Roman"/>
              </w:rPr>
            </w:pPr>
            <w:r>
              <w:rPr>
                <w:rFonts w:cs="Times New Roman"/>
                <w:b/>
                <w:bCs/>
              </w:rPr>
              <w:t>10.</w:t>
            </w:r>
            <w:r w:rsidR="002E46C0" w:rsidRPr="00BA1FBA">
              <w:rPr>
                <w:rFonts w:cs="Times New Roman"/>
                <w:b/>
                <w:bCs/>
              </w:rPr>
              <w:t>Odrediti</w:t>
            </w:r>
            <w:r w:rsidR="002E46C0" w:rsidRPr="00BA1FBA">
              <w:rPr>
                <w:rFonts w:cs="Times New Roman"/>
              </w:rPr>
              <w:t xml:space="preserve"> relevantna pravila pravnog sustava Europske unije u pojedinom pravnom području.</w:t>
            </w:r>
          </w:p>
          <w:p w14:paraId="6D6C90B4" w14:textId="72B14FDC" w:rsidR="002E46C0" w:rsidRPr="00BA1FBA" w:rsidRDefault="00E33295"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p w14:paraId="78F82E8A" w14:textId="1751A7C1" w:rsidR="002E46C0" w:rsidRPr="00BA1FBA" w:rsidRDefault="00E33295" w:rsidP="00195502">
            <w:pPr>
              <w:rPr>
                <w:rFonts w:cs="Times New Roman"/>
              </w:rPr>
            </w:pPr>
            <w:r>
              <w:rPr>
                <w:rFonts w:cs="Times New Roman"/>
                <w:b/>
                <w:bCs/>
              </w:rPr>
              <w:t>15.</w:t>
            </w:r>
            <w:r w:rsidR="002E46C0" w:rsidRPr="00BA1FBA">
              <w:rPr>
                <w:rFonts w:cs="Times New Roman"/>
                <w:b/>
                <w:bCs/>
              </w:rPr>
              <w:t>Predložiti</w:t>
            </w:r>
            <w:r w:rsidR="002E46C0" w:rsidRPr="00BA1FBA">
              <w:rPr>
                <w:rFonts w:cs="Times New Roman"/>
              </w:rPr>
              <w:t xml:space="preserve"> rješenje pravnog problema s ciljem izrade pravnog mišljenja.</w:t>
            </w:r>
          </w:p>
          <w:p w14:paraId="641E6CBA" w14:textId="329D6244" w:rsidR="002E46C0" w:rsidRPr="00BA1FBA" w:rsidRDefault="00E33295" w:rsidP="00195502">
            <w:pPr>
              <w:rPr>
                <w:rFonts w:cs="Times New Roman"/>
              </w:rPr>
            </w:pPr>
            <w:r>
              <w:rPr>
                <w:rFonts w:cs="Times New Roman"/>
                <w:b/>
                <w:bCs/>
              </w:rPr>
              <w:t>18.</w:t>
            </w:r>
            <w:r w:rsidR="002E46C0" w:rsidRPr="00BA1FBA">
              <w:rPr>
                <w:rFonts w:cs="Times New Roman"/>
                <w:b/>
                <w:bCs/>
              </w:rPr>
              <w:t>Provesti</w:t>
            </w:r>
            <w:r w:rsidR="002E46C0" w:rsidRPr="00BA1FBA">
              <w:rPr>
                <w:rFonts w:cs="Times New Roman"/>
              </w:rPr>
              <w:t xml:space="preserve"> empirijska odnosno pravna i interdisciplinarna istraživanja.</w:t>
            </w:r>
          </w:p>
          <w:p w14:paraId="7E3DFA80" w14:textId="5ACFABA9" w:rsidR="002E46C0" w:rsidRPr="00BA1FBA" w:rsidRDefault="00E33295" w:rsidP="00195502">
            <w:pPr>
              <w:rPr>
                <w:rFonts w:cs="Times New Roman"/>
              </w:rPr>
            </w:pPr>
            <w:r>
              <w:rPr>
                <w:rFonts w:cs="Times New Roman"/>
                <w:b/>
                <w:bCs/>
              </w:rPr>
              <w:t>19.</w:t>
            </w:r>
            <w:r w:rsidR="002E46C0" w:rsidRPr="00BA1FBA">
              <w:rPr>
                <w:rFonts w:cs="Times New Roman"/>
                <w:b/>
                <w:bCs/>
              </w:rPr>
              <w:t>Implementirati</w:t>
            </w:r>
            <w:r w:rsidR="002E46C0" w:rsidRPr="00BA1FBA">
              <w:rPr>
                <w:rFonts w:cs="Times New Roman"/>
              </w:rPr>
              <w:t xml:space="preserve"> europske propise u nacionalni pravni sustav.</w:t>
            </w:r>
          </w:p>
          <w:p w14:paraId="2AC00606" w14:textId="6BF94DE1" w:rsidR="002E46C0" w:rsidRPr="00BA1FBA" w:rsidRDefault="00E33295" w:rsidP="00195502">
            <w:pPr>
              <w:rPr>
                <w:rFonts w:cs="Times New Roman"/>
              </w:rPr>
            </w:pPr>
            <w:r>
              <w:rPr>
                <w:rFonts w:cs="Times New Roman"/>
              </w:rPr>
              <w:t>20.</w:t>
            </w:r>
            <w:r w:rsidR="002E46C0" w:rsidRPr="00BA1FBA">
              <w:rPr>
                <w:rFonts w:cs="Times New Roman"/>
              </w:rPr>
              <w:t xml:space="preserve">Samostalno </w:t>
            </w:r>
            <w:r w:rsidR="002E46C0" w:rsidRPr="00BA1FBA">
              <w:rPr>
                <w:rFonts w:cs="Times New Roman"/>
                <w:b/>
                <w:bCs/>
              </w:rPr>
              <w:t>planirati</w:t>
            </w:r>
            <w:r w:rsidR="002E46C0" w:rsidRPr="00BA1FBA">
              <w:rPr>
                <w:rFonts w:cs="Times New Roman"/>
              </w:rPr>
              <w:t xml:space="preserve"> i predstaviti ili/i u timu kreirati pravne projekte odnosno radnje u pravnim postupcima.</w:t>
            </w:r>
          </w:p>
        </w:tc>
      </w:tr>
      <w:tr w:rsidR="002E46C0" w:rsidRPr="00BA1FBA" w14:paraId="7511A941" w14:textId="77777777" w:rsidTr="00195502">
        <w:trPr>
          <w:trHeight w:val="255"/>
        </w:trPr>
        <w:tc>
          <w:tcPr>
            <w:tcW w:w="2481" w:type="dxa"/>
          </w:tcPr>
          <w:p w14:paraId="46F31C2E" w14:textId="77777777" w:rsidR="002E46C0" w:rsidRPr="00BA1FBA" w:rsidRDefault="002E46C0" w:rsidP="00CF6FEB">
            <w:pPr>
              <w:numPr>
                <w:ilvl w:val="0"/>
                <w:numId w:val="114"/>
              </w:numPr>
              <w:ind w:left="396" w:hanging="365"/>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778CF14A" w14:textId="77777777" w:rsidR="002E46C0" w:rsidRPr="00BA1FBA" w:rsidRDefault="002E46C0" w:rsidP="00195502">
            <w:pPr>
              <w:rPr>
                <w:rFonts w:cs="Times New Roman"/>
              </w:rPr>
            </w:pPr>
            <w:r w:rsidRPr="00BA1FBA">
              <w:rPr>
                <w:rFonts w:cs="Times New Roman"/>
              </w:rPr>
              <w:t>Analiza</w:t>
            </w:r>
          </w:p>
        </w:tc>
      </w:tr>
      <w:tr w:rsidR="002E46C0" w:rsidRPr="00BA1FBA" w14:paraId="116D1DE5" w14:textId="77777777" w:rsidTr="00195502">
        <w:trPr>
          <w:trHeight w:val="255"/>
        </w:trPr>
        <w:tc>
          <w:tcPr>
            <w:tcW w:w="2481" w:type="dxa"/>
          </w:tcPr>
          <w:p w14:paraId="419708BE" w14:textId="77777777" w:rsidR="002E46C0" w:rsidRPr="00BA1FBA" w:rsidRDefault="002E46C0" w:rsidP="00CF6FEB">
            <w:pPr>
              <w:numPr>
                <w:ilvl w:val="0"/>
                <w:numId w:val="114"/>
              </w:numPr>
              <w:ind w:left="396"/>
              <w:contextualSpacing/>
              <w:rPr>
                <w:rFonts w:cs="Times New Roman"/>
              </w:rPr>
            </w:pPr>
            <w:r w:rsidRPr="00BA1FBA">
              <w:rPr>
                <w:rFonts w:cs="Times New Roman"/>
              </w:rPr>
              <w:t>VJEŠTINE</w:t>
            </w:r>
          </w:p>
        </w:tc>
        <w:tc>
          <w:tcPr>
            <w:tcW w:w="6849" w:type="dxa"/>
            <w:shd w:val="clear" w:color="auto" w:fill="E7E6E6" w:themeFill="background2"/>
          </w:tcPr>
          <w:p w14:paraId="5A372AAD"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325A3677" w14:textId="77777777" w:rsidTr="00195502">
        <w:trPr>
          <w:trHeight w:val="255"/>
        </w:trPr>
        <w:tc>
          <w:tcPr>
            <w:tcW w:w="2481" w:type="dxa"/>
          </w:tcPr>
          <w:p w14:paraId="22209503" w14:textId="77777777" w:rsidR="002E46C0" w:rsidRPr="00BA1FBA" w:rsidRDefault="002E46C0" w:rsidP="00CF6FEB">
            <w:pPr>
              <w:numPr>
                <w:ilvl w:val="0"/>
                <w:numId w:val="114"/>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57015E1E" w14:textId="77777777" w:rsidR="002E46C0" w:rsidRPr="00BA1FBA" w:rsidRDefault="002E46C0" w:rsidP="00195502">
            <w:pPr>
              <w:rPr>
                <w:rFonts w:cs="Times New Roman"/>
              </w:rPr>
            </w:pPr>
            <w:r w:rsidRPr="00BA1FBA">
              <w:rPr>
                <w:rFonts w:cs="Times New Roman"/>
              </w:rPr>
              <w:t>Nastavne jedinice:</w:t>
            </w:r>
          </w:p>
          <w:p w14:paraId="6A84906B" w14:textId="77777777" w:rsidR="002E46C0" w:rsidRPr="00BA1FBA" w:rsidRDefault="002E46C0" w:rsidP="00B62DFD">
            <w:pPr>
              <w:pStyle w:val="ListParagraph"/>
              <w:numPr>
                <w:ilvl w:val="0"/>
                <w:numId w:val="57"/>
              </w:numPr>
              <w:spacing w:after="0" w:line="240" w:lineRule="auto"/>
              <w:rPr>
                <w:rFonts w:cs="Times New Roman"/>
              </w:rPr>
            </w:pPr>
            <w:r w:rsidRPr="00BA1FBA">
              <w:rPr>
                <w:rFonts w:cs="Times New Roman"/>
              </w:rPr>
              <w:t>Ustavni identitet</w:t>
            </w:r>
          </w:p>
          <w:p w14:paraId="7AA54BCF" w14:textId="77777777" w:rsidR="002E46C0" w:rsidRPr="00BA1FBA" w:rsidRDefault="002E46C0" w:rsidP="00195502">
            <w:pPr>
              <w:spacing w:after="0" w:line="240" w:lineRule="auto"/>
              <w:rPr>
                <w:rFonts w:cs="Times New Roman"/>
              </w:rPr>
            </w:pPr>
          </w:p>
        </w:tc>
      </w:tr>
      <w:tr w:rsidR="002E46C0" w:rsidRPr="00BA1FBA" w14:paraId="151A2DCA" w14:textId="77777777" w:rsidTr="00195502">
        <w:trPr>
          <w:trHeight w:val="255"/>
        </w:trPr>
        <w:tc>
          <w:tcPr>
            <w:tcW w:w="2481" w:type="dxa"/>
          </w:tcPr>
          <w:p w14:paraId="49E84D38" w14:textId="77777777" w:rsidR="002E46C0" w:rsidRPr="00BA1FBA" w:rsidRDefault="002E46C0" w:rsidP="00B62DFD">
            <w:pPr>
              <w:numPr>
                <w:ilvl w:val="0"/>
                <w:numId w:val="57"/>
              </w:numPr>
              <w:ind w:left="396"/>
              <w:contextualSpacing/>
              <w:rPr>
                <w:rFonts w:cs="Times New Roman"/>
              </w:rPr>
            </w:pPr>
            <w:r w:rsidRPr="00BA1FBA">
              <w:rPr>
                <w:rFonts w:cs="Times New Roman"/>
              </w:rPr>
              <w:lastRenderedPageBreak/>
              <w:t>NASTAVNE METODE</w:t>
            </w:r>
          </w:p>
        </w:tc>
        <w:tc>
          <w:tcPr>
            <w:tcW w:w="6849" w:type="dxa"/>
            <w:shd w:val="clear" w:color="auto" w:fill="E7E6E6" w:themeFill="background2"/>
          </w:tcPr>
          <w:p w14:paraId="6FE73CF3"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7DF0FF83" w14:textId="77777777" w:rsidTr="00195502">
        <w:trPr>
          <w:trHeight w:val="255"/>
        </w:trPr>
        <w:tc>
          <w:tcPr>
            <w:tcW w:w="2481" w:type="dxa"/>
          </w:tcPr>
          <w:p w14:paraId="285B6D6F" w14:textId="77777777" w:rsidR="002E46C0" w:rsidRPr="00BA1FBA" w:rsidRDefault="002E46C0" w:rsidP="00B62DFD">
            <w:pPr>
              <w:numPr>
                <w:ilvl w:val="0"/>
                <w:numId w:val="57"/>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56820700" w14:textId="77777777" w:rsidR="002E46C0" w:rsidRPr="00BA1FBA" w:rsidRDefault="002E46C0" w:rsidP="00B62DFD">
            <w:pPr>
              <w:pStyle w:val="ListParagraph"/>
              <w:numPr>
                <w:ilvl w:val="0"/>
                <w:numId w:val="58"/>
              </w:numPr>
              <w:jc w:val="both"/>
              <w:rPr>
                <w:rFonts w:cs="Times New Roman"/>
              </w:rPr>
            </w:pPr>
            <w:r w:rsidRPr="00BA1FBA">
              <w:rPr>
                <w:rFonts w:cs="Times New Roman"/>
              </w:rPr>
              <w:t>Dva kolokvija (polaganje jednog kolokvija obvezan je uvjet za polaganje seminara)</w:t>
            </w:r>
          </w:p>
          <w:p w14:paraId="5553765F" w14:textId="77777777" w:rsidR="002E46C0" w:rsidRPr="00BA1FBA" w:rsidRDefault="002E46C0" w:rsidP="00B62DFD">
            <w:pPr>
              <w:pStyle w:val="ListParagraph"/>
              <w:numPr>
                <w:ilvl w:val="0"/>
                <w:numId w:val="58"/>
              </w:numPr>
              <w:jc w:val="both"/>
              <w:rPr>
                <w:rFonts w:cs="Times New Roman"/>
              </w:rPr>
            </w:pPr>
            <w:r w:rsidRPr="00BA1FBA">
              <w:rPr>
                <w:rFonts w:cs="Times New Roman"/>
              </w:rPr>
              <w:t xml:space="preserve">Seminarski rad.    </w:t>
            </w:r>
          </w:p>
        </w:tc>
      </w:tr>
      <w:tr w:rsidR="002E46C0" w:rsidRPr="00BA1FBA" w14:paraId="1463DF72" w14:textId="77777777" w:rsidTr="00195502">
        <w:trPr>
          <w:trHeight w:val="255"/>
        </w:trPr>
        <w:tc>
          <w:tcPr>
            <w:tcW w:w="2481" w:type="dxa"/>
            <w:shd w:val="clear" w:color="auto" w:fill="DEEAF6" w:themeFill="accent1" w:themeFillTint="33"/>
          </w:tcPr>
          <w:p w14:paraId="21873F1A"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5C8C7B52" w14:textId="77777777" w:rsidR="002E46C0" w:rsidRPr="00BA1FBA" w:rsidRDefault="002E46C0" w:rsidP="00195502">
            <w:pPr>
              <w:rPr>
                <w:rFonts w:cs="Times New Roman"/>
              </w:rPr>
            </w:pPr>
            <w:r w:rsidRPr="00BA1FBA">
              <w:rPr>
                <w:rFonts w:cs="Times New Roman"/>
                <w:b/>
                <w:bCs/>
              </w:rPr>
              <w:t>Vrednovati</w:t>
            </w:r>
            <w:r w:rsidRPr="00BA1FBA">
              <w:rPr>
                <w:rFonts w:cs="Times New Roman"/>
              </w:rPr>
              <w:t xml:space="preserve"> procese razvoja ustavno uređenih instituta u Republici Hrvatskoj</w:t>
            </w:r>
          </w:p>
        </w:tc>
      </w:tr>
      <w:tr w:rsidR="002E46C0" w:rsidRPr="00BA1FBA" w14:paraId="237D2E46" w14:textId="77777777" w:rsidTr="00195502">
        <w:trPr>
          <w:trHeight w:val="255"/>
        </w:trPr>
        <w:tc>
          <w:tcPr>
            <w:tcW w:w="2481" w:type="dxa"/>
          </w:tcPr>
          <w:p w14:paraId="567FC60B" w14:textId="77777777" w:rsidR="002E46C0" w:rsidRPr="00BA1FBA" w:rsidRDefault="002E46C0" w:rsidP="00CF6FEB">
            <w:pPr>
              <w:numPr>
                <w:ilvl w:val="0"/>
                <w:numId w:val="115"/>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7EDD8595" w14:textId="562DA89F" w:rsidR="002E46C0" w:rsidRPr="00BA1FBA" w:rsidRDefault="00E33295"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135AB36C" w14:textId="6209654A" w:rsidR="002E46C0" w:rsidRPr="00BA1FBA" w:rsidRDefault="00053BF8" w:rsidP="00195502">
            <w:pPr>
              <w:rPr>
                <w:rFonts w:cs="Times New Roman"/>
              </w:rPr>
            </w:pPr>
            <w:r>
              <w:rPr>
                <w:rFonts w:cs="Times New Roman"/>
                <w:b/>
                <w:bCs/>
              </w:rPr>
              <w:t>5.</w:t>
            </w:r>
            <w:r w:rsidR="002E46C0" w:rsidRPr="00BA1FBA">
              <w:rPr>
                <w:rFonts w:cs="Times New Roman"/>
                <w:b/>
                <w:bCs/>
              </w:rPr>
              <w:t>Objasniti</w:t>
            </w:r>
            <w:r w:rsidR="002E46C0" w:rsidRPr="00BA1FBA">
              <w:rPr>
                <w:rFonts w:cs="Times New Roman"/>
              </w:rPr>
              <w:t xml:space="preserve"> institute materijalnog i postupovnog prava. </w:t>
            </w:r>
          </w:p>
          <w:p w14:paraId="19A1E751" w14:textId="1D7FAFE3" w:rsidR="002E46C0" w:rsidRPr="00BA1FBA" w:rsidRDefault="00053BF8"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7333C0ED" w14:textId="468B4F70" w:rsidR="002E46C0" w:rsidRPr="00BA1FBA" w:rsidRDefault="00053BF8"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tc>
      </w:tr>
      <w:tr w:rsidR="002E46C0" w:rsidRPr="00BA1FBA" w14:paraId="71150761" w14:textId="77777777" w:rsidTr="00195502">
        <w:trPr>
          <w:trHeight w:val="255"/>
        </w:trPr>
        <w:tc>
          <w:tcPr>
            <w:tcW w:w="2481" w:type="dxa"/>
          </w:tcPr>
          <w:p w14:paraId="1464F5BF" w14:textId="77777777" w:rsidR="002E46C0" w:rsidRPr="00BA1FBA" w:rsidRDefault="002E46C0" w:rsidP="00CF6FEB">
            <w:pPr>
              <w:numPr>
                <w:ilvl w:val="0"/>
                <w:numId w:val="115"/>
              </w:numPr>
              <w:ind w:left="396"/>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00344A5A" w14:textId="77777777" w:rsidR="002E46C0" w:rsidRPr="00BA1FBA" w:rsidRDefault="002E46C0" w:rsidP="00195502">
            <w:pPr>
              <w:rPr>
                <w:rFonts w:cs="Times New Roman"/>
              </w:rPr>
            </w:pPr>
            <w:r w:rsidRPr="00BA1FBA">
              <w:rPr>
                <w:rFonts w:cs="Times New Roman"/>
              </w:rPr>
              <w:t xml:space="preserve">Vrednovanje </w:t>
            </w:r>
          </w:p>
        </w:tc>
      </w:tr>
      <w:tr w:rsidR="002E46C0" w:rsidRPr="00BA1FBA" w14:paraId="3347C06F" w14:textId="77777777" w:rsidTr="00195502">
        <w:trPr>
          <w:trHeight w:val="255"/>
        </w:trPr>
        <w:tc>
          <w:tcPr>
            <w:tcW w:w="2481" w:type="dxa"/>
          </w:tcPr>
          <w:p w14:paraId="4EC90648" w14:textId="77777777" w:rsidR="002E46C0" w:rsidRPr="00BA1FBA" w:rsidRDefault="002E46C0" w:rsidP="00CF6FEB">
            <w:pPr>
              <w:numPr>
                <w:ilvl w:val="0"/>
                <w:numId w:val="115"/>
              </w:numPr>
              <w:ind w:left="396"/>
              <w:contextualSpacing/>
              <w:rPr>
                <w:rFonts w:cs="Times New Roman"/>
              </w:rPr>
            </w:pPr>
            <w:r w:rsidRPr="00BA1FBA">
              <w:rPr>
                <w:rFonts w:cs="Times New Roman"/>
              </w:rPr>
              <w:br w:type="page"/>
              <w:t>VJEŠTINE</w:t>
            </w:r>
          </w:p>
        </w:tc>
        <w:tc>
          <w:tcPr>
            <w:tcW w:w="6849" w:type="dxa"/>
            <w:shd w:val="clear" w:color="auto" w:fill="E7E6E6" w:themeFill="background2"/>
          </w:tcPr>
          <w:p w14:paraId="1102CB8E"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37D539C9" w14:textId="77777777" w:rsidTr="00195502">
        <w:trPr>
          <w:trHeight w:val="255"/>
        </w:trPr>
        <w:tc>
          <w:tcPr>
            <w:tcW w:w="2481" w:type="dxa"/>
          </w:tcPr>
          <w:p w14:paraId="62AE1E7D" w14:textId="77777777" w:rsidR="002E46C0" w:rsidRPr="00BA1FBA" w:rsidRDefault="002E46C0" w:rsidP="00CF6FEB">
            <w:pPr>
              <w:numPr>
                <w:ilvl w:val="0"/>
                <w:numId w:val="115"/>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4CD49C24" w14:textId="77777777" w:rsidR="002E46C0" w:rsidRPr="00BA1FBA" w:rsidRDefault="002E46C0" w:rsidP="00195502">
            <w:pPr>
              <w:rPr>
                <w:rFonts w:cs="Times New Roman"/>
              </w:rPr>
            </w:pPr>
            <w:r w:rsidRPr="00BA1FBA">
              <w:rPr>
                <w:rFonts w:cs="Times New Roman"/>
              </w:rPr>
              <w:t xml:space="preserve">Nastavne jedinice: </w:t>
            </w:r>
          </w:p>
          <w:p w14:paraId="1376FF27"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Ustavni identitet</w:t>
            </w:r>
          </w:p>
          <w:p w14:paraId="57272820"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Ustavni sud Republike Hrvatske</w:t>
            </w:r>
          </w:p>
          <w:p w14:paraId="143B2CDE"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Predsjednik Republike Hrvatske</w:t>
            </w:r>
          </w:p>
          <w:p w14:paraId="3D3500F0"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Referendum</w:t>
            </w:r>
          </w:p>
          <w:p w14:paraId="3571CB2F"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Načelo proporcionalnosti</w:t>
            </w:r>
          </w:p>
          <w:p w14:paraId="698C954D"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Pravo na javno okupljanje i mirni prosvjed</w:t>
            </w:r>
          </w:p>
          <w:p w14:paraId="514892E6"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Sloboda govora</w:t>
            </w:r>
          </w:p>
          <w:p w14:paraId="683858EB" w14:textId="77777777" w:rsidR="002E46C0" w:rsidRPr="00BA1FBA" w:rsidRDefault="002E46C0" w:rsidP="00B62DFD">
            <w:pPr>
              <w:pStyle w:val="ListParagraph"/>
              <w:numPr>
                <w:ilvl w:val="0"/>
                <w:numId w:val="54"/>
              </w:numPr>
              <w:spacing w:after="0" w:line="240" w:lineRule="auto"/>
              <w:rPr>
                <w:rFonts w:cs="Times New Roman"/>
              </w:rPr>
            </w:pPr>
            <w:r w:rsidRPr="00BA1FBA">
              <w:rPr>
                <w:rFonts w:cs="Times New Roman"/>
              </w:rPr>
              <w:t>Anti-diskriminacijsko pravo</w:t>
            </w:r>
          </w:p>
          <w:p w14:paraId="54B827A1" w14:textId="77777777" w:rsidR="002E46C0" w:rsidRPr="00BA1FBA" w:rsidRDefault="002E46C0" w:rsidP="00B62DFD">
            <w:pPr>
              <w:pStyle w:val="ListParagraph"/>
              <w:numPr>
                <w:ilvl w:val="0"/>
                <w:numId w:val="54"/>
              </w:numPr>
              <w:rPr>
                <w:rFonts w:cs="Times New Roman"/>
              </w:rPr>
            </w:pPr>
            <w:r w:rsidRPr="00BA1FBA">
              <w:rPr>
                <w:rFonts w:cs="Times New Roman"/>
              </w:rPr>
              <w:t>Pravo na privatnost, slobodu i dostojanstvo</w:t>
            </w:r>
          </w:p>
        </w:tc>
      </w:tr>
      <w:tr w:rsidR="002E46C0" w:rsidRPr="00BA1FBA" w14:paraId="2B1E1D99" w14:textId="77777777" w:rsidTr="00195502">
        <w:trPr>
          <w:trHeight w:val="255"/>
        </w:trPr>
        <w:tc>
          <w:tcPr>
            <w:tcW w:w="2481" w:type="dxa"/>
          </w:tcPr>
          <w:p w14:paraId="0A1695E3" w14:textId="77777777" w:rsidR="002E46C0" w:rsidRPr="00BA1FBA" w:rsidRDefault="002E46C0" w:rsidP="00CF6FEB">
            <w:pPr>
              <w:numPr>
                <w:ilvl w:val="0"/>
                <w:numId w:val="115"/>
              </w:numPr>
              <w:ind w:left="396"/>
              <w:contextualSpacing/>
              <w:rPr>
                <w:rFonts w:cs="Times New Roman"/>
              </w:rPr>
            </w:pPr>
            <w:r w:rsidRPr="00BA1FBA">
              <w:rPr>
                <w:rFonts w:cs="Times New Roman"/>
              </w:rPr>
              <w:t>NASTAVNE METODE</w:t>
            </w:r>
          </w:p>
        </w:tc>
        <w:tc>
          <w:tcPr>
            <w:tcW w:w="6849" w:type="dxa"/>
            <w:shd w:val="clear" w:color="auto" w:fill="E7E6E6" w:themeFill="background2"/>
          </w:tcPr>
          <w:p w14:paraId="1F80CBFB"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5EA89174" w14:textId="77777777" w:rsidTr="00195502">
        <w:trPr>
          <w:trHeight w:val="255"/>
        </w:trPr>
        <w:tc>
          <w:tcPr>
            <w:tcW w:w="2481" w:type="dxa"/>
          </w:tcPr>
          <w:p w14:paraId="3D624003" w14:textId="77777777" w:rsidR="002E46C0" w:rsidRPr="00BA1FBA" w:rsidRDefault="002E46C0" w:rsidP="00CF6FEB">
            <w:pPr>
              <w:numPr>
                <w:ilvl w:val="0"/>
                <w:numId w:val="115"/>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7D3E8D3A" w14:textId="77777777" w:rsidR="002E46C0" w:rsidRPr="00BA1FBA" w:rsidRDefault="002E46C0" w:rsidP="00B62DFD">
            <w:pPr>
              <w:pStyle w:val="ListParagraph"/>
              <w:numPr>
                <w:ilvl w:val="0"/>
                <w:numId w:val="24"/>
              </w:numPr>
              <w:jc w:val="both"/>
              <w:rPr>
                <w:rFonts w:cs="Times New Roman"/>
              </w:rPr>
            </w:pPr>
            <w:r w:rsidRPr="00BA1FBA">
              <w:rPr>
                <w:rFonts w:cs="Times New Roman"/>
              </w:rPr>
              <w:t>Dva kolokvija (polaganje jednog kolokvija obvezan je uvjet za polaganje seminara)</w:t>
            </w:r>
          </w:p>
          <w:p w14:paraId="63BCD79D" w14:textId="77777777" w:rsidR="002E46C0" w:rsidRPr="00BA1FBA" w:rsidRDefault="002E46C0" w:rsidP="00B62DFD">
            <w:pPr>
              <w:pStyle w:val="ListParagraph"/>
              <w:numPr>
                <w:ilvl w:val="0"/>
                <w:numId w:val="24"/>
              </w:numPr>
              <w:jc w:val="both"/>
              <w:rPr>
                <w:rFonts w:cs="Times New Roman"/>
              </w:rPr>
            </w:pPr>
            <w:r w:rsidRPr="00BA1FBA">
              <w:rPr>
                <w:rFonts w:cs="Times New Roman"/>
              </w:rPr>
              <w:t xml:space="preserve">Seminarski rad.    </w:t>
            </w:r>
          </w:p>
        </w:tc>
      </w:tr>
      <w:tr w:rsidR="002E46C0" w:rsidRPr="00BA1FBA" w14:paraId="1FB8E160" w14:textId="77777777" w:rsidTr="00195502">
        <w:trPr>
          <w:trHeight w:val="255"/>
        </w:trPr>
        <w:tc>
          <w:tcPr>
            <w:tcW w:w="2481" w:type="dxa"/>
            <w:shd w:val="clear" w:color="auto" w:fill="DEEAF6" w:themeFill="accent1" w:themeFillTint="33"/>
          </w:tcPr>
          <w:p w14:paraId="03E0ECCE"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66E95042" w14:textId="77777777" w:rsidR="002E46C0" w:rsidRPr="00BA1FBA" w:rsidRDefault="002E46C0" w:rsidP="00195502">
            <w:pPr>
              <w:rPr>
                <w:rFonts w:cs="Times New Roman"/>
              </w:rPr>
            </w:pPr>
            <w:r w:rsidRPr="00BA1FBA">
              <w:rPr>
                <w:rFonts w:cs="Times New Roman"/>
              </w:rPr>
              <w:t xml:space="preserve">Kritički </w:t>
            </w:r>
            <w:r w:rsidRPr="00BA1FBA">
              <w:rPr>
                <w:rFonts w:cs="Times New Roman"/>
                <w:b/>
                <w:bCs/>
              </w:rPr>
              <w:t>usporediti</w:t>
            </w:r>
            <w:r w:rsidRPr="00BA1FBA">
              <w:rPr>
                <w:rFonts w:cs="Times New Roman"/>
              </w:rPr>
              <w:t xml:space="preserve"> modele ustrojstva vlasti u poredbenom i hrvatskom ustavnom pravu</w:t>
            </w:r>
          </w:p>
        </w:tc>
      </w:tr>
      <w:tr w:rsidR="002E46C0" w:rsidRPr="00BA1FBA" w14:paraId="37E83213" w14:textId="77777777" w:rsidTr="00195502">
        <w:trPr>
          <w:trHeight w:val="255"/>
        </w:trPr>
        <w:tc>
          <w:tcPr>
            <w:tcW w:w="2481" w:type="dxa"/>
          </w:tcPr>
          <w:p w14:paraId="12AADAD9" w14:textId="77777777" w:rsidR="002E46C0" w:rsidRPr="00BA1FBA" w:rsidRDefault="002E46C0" w:rsidP="00CF6FEB">
            <w:pPr>
              <w:numPr>
                <w:ilvl w:val="0"/>
                <w:numId w:val="116"/>
              </w:numPr>
              <w:ind w:left="396"/>
              <w:contextualSpacing/>
              <w:rPr>
                <w:rFonts w:cs="Times New Roman"/>
              </w:rPr>
            </w:pPr>
            <w:r w:rsidRPr="00BA1FBA">
              <w:rPr>
                <w:rFonts w:cs="Times New Roman"/>
              </w:rPr>
              <w:lastRenderedPageBreak/>
              <w:t>DOPRINOSI OSTVARENJU ISHODA UČENJA NA RAZINI STUDIJSKOG PROGRAMA (NAVESTI IU)</w:t>
            </w:r>
          </w:p>
        </w:tc>
        <w:tc>
          <w:tcPr>
            <w:tcW w:w="6849" w:type="dxa"/>
            <w:shd w:val="clear" w:color="auto" w:fill="E7E6E6" w:themeFill="background2"/>
          </w:tcPr>
          <w:p w14:paraId="3F9A686F" w14:textId="69734976" w:rsidR="002E46C0" w:rsidRPr="00BA1FBA" w:rsidRDefault="00053BF8"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21A54D9B" w14:textId="06D6228A" w:rsidR="002E46C0" w:rsidRPr="00BA1FBA" w:rsidRDefault="00053BF8"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5D9F00A2" w14:textId="5FF7C679" w:rsidR="002E46C0" w:rsidRPr="00BA1FBA" w:rsidRDefault="00053BF8"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tc>
      </w:tr>
      <w:tr w:rsidR="002E46C0" w:rsidRPr="00BA1FBA" w14:paraId="024BD61A" w14:textId="77777777" w:rsidTr="00195502">
        <w:trPr>
          <w:trHeight w:val="255"/>
        </w:trPr>
        <w:tc>
          <w:tcPr>
            <w:tcW w:w="2481" w:type="dxa"/>
          </w:tcPr>
          <w:p w14:paraId="61D5D9F8" w14:textId="77777777" w:rsidR="002E46C0" w:rsidRPr="00BA1FBA" w:rsidRDefault="002E46C0" w:rsidP="00CF6FEB">
            <w:pPr>
              <w:numPr>
                <w:ilvl w:val="0"/>
                <w:numId w:val="116"/>
              </w:numPr>
              <w:ind w:left="396"/>
              <w:contextualSpacing/>
              <w:rPr>
                <w:rFonts w:cs="Times New Roman"/>
              </w:rPr>
            </w:pPr>
            <w:r w:rsidRPr="00BA1FBA">
              <w:rPr>
                <w:rFonts w:cs="Times New Roman"/>
              </w:rPr>
              <w:t>KOGNITIVNO PODRUČJE ZNANJA I RAZUMIJEVANJA</w:t>
            </w:r>
          </w:p>
        </w:tc>
        <w:tc>
          <w:tcPr>
            <w:tcW w:w="6849" w:type="dxa"/>
            <w:shd w:val="clear" w:color="auto" w:fill="E7E6E6" w:themeFill="background2"/>
          </w:tcPr>
          <w:p w14:paraId="6417DB7A" w14:textId="77777777" w:rsidR="002E46C0" w:rsidRPr="00BA1FBA" w:rsidRDefault="002E46C0" w:rsidP="00195502">
            <w:pPr>
              <w:rPr>
                <w:rFonts w:cs="Times New Roman"/>
              </w:rPr>
            </w:pPr>
            <w:r w:rsidRPr="00BA1FBA">
              <w:rPr>
                <w:rFonts w:cs="Times New Roman"/>
              </w:rPr>
              <w:t>Vrednovanje</w:t>
            </w:r>
          </w:p>
        </w:tc>
      </w:tr>
      <w:tr w:rsidR="002E46C0" w:rsidRPr="00BA1FBA" w14:paraId="4ED1445E" w14:textId="77777777" w:rsidTr="00195502">
        <w:trPr>
          <w:trHeight w:val="255"/>
        </w:trPr>
        <w:tc>
          <w:tcPr>
            <w:tcW w:w="2481" w:type="dxa"/>
          </w:tcPr>
          <w:p w14:paraId="326163CF" w14:textId="77777777" w:rsidR="002E46C0" w:rsidRPr="00BA1FBA" w:rsidRDefault="002E46C0" w:rsidP="00CF6FEB">
            <w:pPr>
              <w:numPr>
                <w:ilvl w:val="0"/>
                <w:numId w:val="116"/>
              </w:numPr>
              <w:ind w:left="396"/>
              <w:contextualSpacing/>
              <w:rPr>
                <w:rFonts w:cs="Times New Roman"/>
              </w:rPr>
            </w:pPr>
            <w:r w:rsidRPr="00BA1FBA">
              <w:rPr>
                <w:rFonts w:cs="Times New Roman"/>
              </w:rPr>
              <w:t>VJEŠTINE</w:t>
            </w:r>
          </w:p>
        </w:tc>
        <w:tc>
          <w:tcPr>
            <w:tcW w:w="6849" w:type="dxa"/>
            <w:shd w:val="clear" w:color="auto" w:fill="E7E6E6" w:themeFill="background2"/>
          </w:tcPr>
          <w:p w14:paraId="5D3ED72A"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27DFA713" w14:textId="77777777" w:rsidTr="00195502">
        <w:trPr>
          <w:trHeight w:val="255"/>
        </w:trPr>
        <w:tc>
          <w:tcPr>
            <w:tcW w:w="2481" w:type="dxa"/>
          </w:tcPr>
          <w:p w14:paraId="4D38A962" w14:textId="77777777" w:rsidR="002E46C0" w:rsidRPr="00BA1FBA" w:rsidRDefault="002E46C0" w:rsidP="00CF6FEB">
            <w:pPr>
              <w:numPr>
                <w:ilvl w:val="0"/>
                <w:numId w:val="116"/>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11C6E946" w14:textId="77777777" w:rsidR="002E46C0" w:rsidRPr="00BA1FBA" w:rsidRDefault="002E46C0" w:rsidP="00195502">
            <w:pPr>
              <w:rPr>
                <w:rFonts w:cs="Times New Roman"/>
              </w:rPr>
            </w:pPr>
            <w:r w:rsidRPr="00BA1FBA">
              <w:rPr>
                <w:rFonts w:cs="Times New Roman"/>
              </w:rPr>
              <w:t>Nastavne jedinice:</w:t>
            </w:r>
          </w:p>
          <w:p w14:paraId="16EFDFA6" w14:textId="77777777" w:rsidR="002E46C0" w:rsidRPr="00BA1FBA" w:rsidRDefault="002E46C0" w:rsidP="00B62DFD">
            <w:pPr>
              <w:pStyle w:val="ListParagraph"/>
              <w:numPr>
                <w:ilvl w:val="0"/>
                <w:numId w:val="55"/>
              </w:numPr>
              <w:spacing w:after="0" w:line="240" w:lineRule="auto"/>
              <w:rPr>
                <w:rFonts w:cs="Times New Roman"/>
              </w:rPr>
            </w:pPr>
            <w:r w:rsidRPr="00BA1FBA">
              <w:rPr>
                <w:rFonts w:cs="Times New Roman"/>
              </w:rPr>
              <w:t>Klasični i suvremeni konstitucionalizam</w:t>
            </w:r>
          </w:p>
          <w:p w14:paraId="0B63A625" w14:textId="77777777" w:rsidR="002E46C0" w:rsidRPr="00BA1FBA" w:rsidRDefault="002E46C0" w:rsidP="00B62DFD">
            <w:pPr>
              <w:pStyle w:val="ListParagraph"/>
              <w:numPr>
                <w:ilvl w:val="0"/>
                <w:numId w:val="55"/>
              </w:numPr>
              <w:spacing w:after="0" w:line="240" w:lineRule="auto"/>
              <w:rPr>
                <w:rFonts w:cs="Times New Roman"/>
              </w:rPr>
            </w:pPr>
            <w:r w:rsidRPr="00BA1FBA">
              <w:rPr>
                <w:rFonts w:cs="Times New Roman"/>
              </w:rPr>
              <w:t>Predsjednik Republike Hrvatske</w:t>
            </w:r>
          </w:p>
          <w:p w14:paraId="08E98DD2" w14:textId="77777777" w:rsidR="002E46C0" w:rsidRPr="00BA1FBA" w:rsidRDefault="002E46C0" w:rsidP="00B62DFD">
            <w:pPr>
              <w:pStyle w:val="ListParagraph"/>
              <w:numPr>
                <w:ilvl w:val="0"/>
                <w:numId w:val="55"/>
              </w:numPr>
              <w:spacing w:after="0" w:line="240" w:lineRule="auto"/>
              <w:rPr>
                <w:rFonts w:cs="Times New Roman"/>
              </w:rPr>
            </w:pPr>
            <w:r w:rsidRPr="00BA1FBA">
              <w:rPr>
                <w:rFonts w:cs="Times New Roman"/>
              </w:rPr>
              <w:t>Referendum</w:t>
            </w:r>
          </w:p>
          <w:p w14:paraId="02F2637F" w14:textId="77777777" w:rsidR="002E46C0" w:rsidRPr="00BA1FBA" w:rsidRDefault="002E46C0" w:rsidP="00B62DFD">
            <w:pPr>
              <w:pStyle w:val="ListParagraph"/>
              <w:numPr>
                <w:ilvl w:val="0"/>
                <w:numId w:val="55"/>
              </w:numPr>
              <w:spacing w:after="0" w:line="240" w:lineRule="auto"/>
              <w:rPr>
                <w:rFonts w:cs="Times New Roman"/>
              </w:rPr>
            </w:pPr>
            <w:r w:rsidRPr="00BA1FBA">
              <w:rPr>
                <w:rFonts w:cs="Times New Roman"/>
              </w:rPr>
              <w:t>Složene države i državne zajednice</w:t>
            </w:r>
          </w:p>
        </w:tc>
      </w:tr>
      <w:tr w:rsidR="002E46C0" w:rsidRPr="00BA1FBA" w14:paraId="7C0799BC" w14:textId="77777777" w:rsidTr="00195502">
        <w:trPr>
          <w:trHeight w:val="255"/>
        </w:trPr>
        <w:tc>
          <w:tcPr>
            <w:tcW w:w="2481" w:type="dxa"/>
          </w:tcPr>
          <w:p w14:paraId="4A1956A0" w14:textId="77777777" w:rsidR="002E46C0" w:rsidRPr="00BA1FBA" w:rsidRDefault="002E46C0" w:rsidP="00CF6FEB">
            <w:pPr>
              <w:numPr>
                <w:ilvl w:val="0"/>
                <w:numId w:val="116"/>
              </w:numPr>
              <w:ind w:left="396"/>
              <w:contextualSpacing/>
              <w:rPr>
                <w:rFonts w:cs="Times New Roman"/>
              </w:rPr>
            </w:pPr>
            <w:r w:rsidRPr="00BA1FBA">
              <w:rPr>
                <w:rFonts w:cs="Times New Roman"/>
              </w:rPr>
              <w:t>NASTAVNE METODE</w:t>
            </w:r>
          </w:p>
        </w:tc>
        <w:tc>
          <w:tcPr>
            <w:tcW w:w="6849" w:type="dxa"/>
            <w:shd w:val="clear" w:color="auto" w:fill="E7E6E6" w:themeFill="background2"/>
          </w:tcPr>
          <w:p w14:paraId="491D16FC"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461C7D67" w14:textId="77777777" w:rsidTr="00195502">
        <w:trPr>
          <w:trHeight w:val="255"/>
        </w:trPr>
        <w:tc>
          <w:tcPr>
            <w:tcW w:w="2481" w:type="dxa"/>
          </w:tcPr>
          <w:p w14:paraId="4AA1B97B" w14:textId="77777777" w:rsidR="002E46C0" w:rsidRPr="00BA1FBA" w:rsidRDefault="002E46C0" w:rsidP="00CF6FEB">
            <w:pPr>
              <w:numPr>
                <w:ilvl w:val="0"/>
                <w:numId w:val="116"/>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39558B03" w14:textId="77777777" w:rsidR="002E46C0" w:rsidRPr="00BA1FBA" w:rsidRDefault="002E46C0" w:rsidP="00CF6FEB">
            <w:pPr>
              <w:pStyle w:val="ListParagraph"/>
              <w:numPr>
                <w:ilvl w:val="0"/>
                <w:numId w:val="117"/>
              </w:numPr>
              <w:jc w:val="both"/>
              <w:rPr>
                <w:rFonts w:cs="Times New Roman"/>
              </w:rPr>
            </w:pPr>
            <w:r w:rsidRPr="00BA1FBA">
              <w:rPr>
                <w:rFonts w:cs="Times New Roman"/>
              </w:rPr>
              <w:t>Dva kolokvija (polaganje jednog kolokvija obvezan je uvjet za polaganje seminara)</w:t>
            </w:r>
          </w:p>
          <w:p w14:paraId="21C2B813" w14:textId="77777777" w:rsidR="002E46C0" w:rsidRPr="00BA1FBA" w:rsidRDefault="002E46C0" w:rsidP="00CF6FEB">
            <w:pPr>
              <w:pStyle w:val="ListParagraph"/>
              <w:numPr>
                <w:ilvl w:val="0"/>
                <w:numId w:val="117"/>
              </w:numPr>
              <w:jc w:val="both"/>
              <w:rPr>
                <w:rFonts w:cs="Times New Roman"/>
              </w:rPr>
            </w:pPr>
            <w:r w:rsidRPr="00BA1FBA">
              <w:rPr>
                <w:rFonts w:cs="Times New Roman"/>
              </w:rPr>
              <w:t xml:space="preserve">Seminarski rad.    </w:t>
            </w:r>
          </w:p>
        </w:tc>
      </w:tr>
      <w:tr w:rsidR="002E46C0" w:rsidRPr="00BA1FBA" w14:paraId="78AA9D37" w14:textId="77777777" w:rsidTr="00195502">
        <w:trPr>
          <w:trHeight w:val="255"/>
        </w:trPr>
        <w:tc>
          <w:tcPr>
            <w:tcW w:w="2481" w:type="dxa"/>
            <w:shd w:val="clear" w:color="auto" w:fill="DEEAF6" w:themeFill="accent1" w:themeFillTint="33"/>
          </w:tcPr>
          <w:p w14:paraId="4E03C3B7" w14:textId="77777777" w:rsidR="002E46C0" w:rsidRPr="00BA1FBA" w:rsidRDefault="002E46C0" w:rsidP="00195502">
            <w:pPr>
              <w:ind w:left="360"/>
              <w:rPr>
                <w:rFonts w:cs="Times New Roman"/>
              </w:rPr>
            </w:pPr>
            <w:r w:rsidRPr="00BA1FBA">
              <w:rPr>
                <w:rFonts w:cs="Times New Roman"/>
              </w:rPr>
              <w:t>ISHOD UČENJA (NAZIV)</w:t>
            </w:r>
          </w:p>
        </w:tc>
        <w:tc>
          <w:tcPr>
            <w:tcW w:w="6849" w:type="dxa"/>
            <w:shd w:val="clear" w:color="auto" w:fill="DEEAF6" w:themeFill="accent1" w:themeFillTint="33"/>
          </w:tcPr>
          <w:p w14:paraId="01782185" w14:textId="77777777" w:rsidR="002E46C0" w:rsidRPr="00BA1FBA" w:rsidRDefault="002E46C0" w:rsidP="00195502">
            <w:pPr>
              <w:rPr>
                <w:rFonts w:cs="Times New Roman"/>
              </w:rPr>
            </w:pPr>
            <w:r w:rsidRPr="00BA1FBA">
              <w:rPr>
                <w:rFonts w:cs="Times New Roman"/>
                <w:b/>
                <w:bCs/>
              </w:rPr>
              <w:t>Objasniti</w:t>
            </w:r>
            <w:r w:rsidRPr="00BA1FBA">
              <w:rPr>
                <w:rFonts w:cs="Times New Roman"/>
              </w:rPr>
              <w:t xml:space="preserve"> progresiju temeljnih ljudskih prava u Republici Hrvatskoj od donošenja Ustava iz 1990. godine nadalje i </w:t>
            </w:r>
            <w:r w:rsidRPr="00BA1FBA">
              <w:rPr>
                <w:rFonts w:cs="Times New Roman"/>
                <w:b/>
                <w:bCs/>
              </w:rPr>
              <w:t xml:space="preserve">predložiti </w:t>
            </w:r>
            <w:r w:rsidRPr="00BA1FBA">
              <w:rPr>
                <w:rFonts w:cs="Times New Roman"/>
              </w:rPr>
              <w:t>rješenja otvorenih praktičnih problema</w:t>
            </w:r>
          </w:p>
        </w:tc>
      </w:tr>
      <w:tr w:rsidR="002E46C0" w:rsidRPr="00BA1FBA" w14:paraId="17F1D8B6" w14:textId="77777777" w:rsidTr="00195502">
        <w:trPr>
          <w:trHeight w:val="255"/>
        </w:trPr>
        <w:tc>
          <w:tcPr>
            <w:tcW w:w="2481" w:type="dxa"/>
          </w:tcPr>
          <w:p w14:paraId="445E4623" w14:textId="77777777" w:rsidR="002E46C0" w:rsidRPr="00BA1FBA" w:rsidRDefault="002E46C0" w:rsidP="00CF6FEB">
            <w:pPr>
              <w:numPr>
                <w:ilvl w:val="0"/>
                <w:numId w:val="118"/>
              </w:numPr>
              <w:ind w:left="396"/>
              <w:contextualSpacing/>
              <w:rPr>
                <w:rFonts w:cs="Times New Roman"/>
              </w:rPr>
            </w:pPr>
            <w:r w:rsidRPr="00BA1FBA">
              <w:rPr>
                <w:rFonts w:cs="Times New Roman"/>
              </w:rPr>
              <w:t>DOPRINOSI OSTVARENJU ISHODA UČENJA NA RAZINI STUDIJSKOG PROGRAMA (NAVESTI IU)</w:t>
            </w:r>
          </w:p>
        </w:tc>
        <w:tc>
          <w:tcPr>
            <w:tcW w:w="6849" w:type="dxa"/>
            <w:shd w:val="clear" w:color="auto" w:fill="E7E6E6" w:themeFill="background2"/>
          </w:tcPr>
          <w:p w14:paraId="6FB5752B" w14:textId="3F85EE98" w:rsidR="002E46C0" w:rsidRPr="00BA1FBA" w:rsidRDefault="00053BF8" w:rsidP="00195502">
            <w:pPr>
              <w:rPr>
                <w:rFonts w:cs="Times New Roman"/>
              </w:rPr>
            </w:pPr>
            <w:r>
              <w:rPr>
                <w:rFonts w:cs="Times New Roman"/>
                <w:b/>
                <w:bCs/>
              </w:rPr>
              <w:t>1.</w:t>
            </w:r>
            <w:r w:rsidR="002E46C0" w:rsidRPr="00BA1FBA">
              <w:rPr>
                <w:rFonts w:cs="Times New Roman"/>
                <w:b/>
                <w:bCs/>
              </w:rPr>
              <w:t>Identificirati</w:t>
            </w:r>
            <w:r w:rsidR="002E46C0" w:rsidRPr="00BA1FBA">
              <w:rPr>
                <w:rFonts w:cs="Times New Roman"/>
              </w:rPr>
              <w:t xml:space="preserve"> povijesne, političke, ekonomske, europske, međunarodne odnosno druge društvene čimbenike mjerodavne za stvaranje i primjenu prava. </w:t>
            </w:r>
          </w:p>
          <w:p w14:paraId="1F5CE544" w14:textId="101F0082" w:rsidR="002E46C0" w:rsidRPr="00BA1FBA" w:rsidRDefault="00053BF8" w:rsidP="00195502">
            <w:pPr>
              <w:rPr>
                <w:rFonts w:cs="Times New Roman"/>
              </w:rPr>
            </w:pPr>
            <w:r>
              <w:rPr>
                <w:rFonts w:cs="Times New Roman"/>
                <w:b/>
                <w:bCs/>
              </w:rPr>
              <w:t>5.</w:t>
            </w:r>
            <w:r w:rsidR="002E46C0" w:rsidRPr="00BA1FBA">
              <w:rPr>
                <w:rFonts w:cs="Times New Roman"/>
                <w:b/>
                <w:bCs/>
              </w:rPr>
              <w:t>Objasniti</w:t>
            </w:r>
            <w:r w:rsidR="002E46C0" w:rsidRPr="00BA1FBA">
              <w:rPr>
                <w:rFonts w:cs="Times New Roman"/>
              </w:rPr>
              <w:t xml:space="preserve"> institute materijalnog i postupovnog prava. </w:t>
            </w:r>
          </w:p>
          <w:p w14:paraId="49D411E2" w14:textId="1063330D" w:rsidR="002E46C0" w:rsidRPr="00BA1FBA" w:rsidRDefault="00053BF8" w:rsidP="00195502">
            <w:pPr>
              <w:rPr>
                <w:rFonts w:cs="Times New Roman"/>
              </w:rPr>
            </w:pPr>
            <w:r>
              <w:rPr>
                <w:rFonts w:cs="Times New Roman"/>
                <w:b/>
                <w:bCs/>
              </w:rPr>
              <w:t>9.</w:t>
            </w:r>
            <w:r w:rsidR="002E46C0" w:rsidRPr="00BA1FBA">
              <w:rPr>
                <w:rFonts w:cs="Times New Roman"/>
                <w:b/>
                <w:bCs/>
              </w:rPr>
              <w:t>Analizirati</w:t>
            </w:r>
            <w:r w:rsidR="002E46C0" w:rsidRPr="00BA1FBA">
              <w:rPr>
                <w:rFonts w:cs="Times New Roman"/>
              </w:rPr>
              <w:t xml:space="preserve"> različite aspekte pravnog uređenja Republike Hrvatske uključujući i komparativnu perspektivu. </w:t>
            </w:r>
          </w:p>
          <w:p w14:paraId="67BEDD12" w14:textId="48AA3990" w:rsidR="002E46C0" w:rsidRPr="00BA1FBA" w:rsidRDefault="00053BF8" w:rsidP="00195502">
            <w:pPr>
              <w:rPr>
                <w:rFonts w:cs="Times New Roman"/>
              </w:rPr>
            </w:pPr>
            <w:r>
              <w:rPr>
                <w:rFonts w:cs="Times New Roman"/>
                <w:b/>
                <w:bCs/>
              </w:rPr>
              <w:t>12.</w:t>
            </w:r>
            <w:r w:rsidR="002E46C0" w:rsidRPr="00BA1FBA">
              <w:rPr>
                <w:rFonts w:cs="Times New Roman"/>
                <w:b/>
                <w:bCs/>
              </w:rPr>
              <w:t>Vrednovati</w:t>
            </w:r>
            <w:r w:rsidR="002E46C0" w:rsidRPr="00BA1FBA">
              <w:rPr>
                <w:rFonts w:cs="Times New Roman"/>
              </w:rPr>
              <w:t xml:space="preserve"> pravne institute i načela u njihovoj razvojnoj dimenziji i u odnosu prema suvremenom pravnom sustavu. </w:t>
            </w:r>
          </w:p>
          <w:p w14:paraId="2033F0CE" w14:textId="456F19DC" w:rsidR="002E46C0" w:rsidRPr="00BA1FBA" w:rsidRDefault="00053BF8" w:rsidP="00195502">
            <w:pPr>
              <w:rPr>
                <w:rFonts w:cs="Times New Roman"/>
              </w:rPr>
            </w:pPr>
            <w:r>
              <w:rPr>
                <w:rFonts w:cs="Times New Roman"/>
                <w:b/>
                <w:bCs/>
              </w:rPr>
              <w:t>15.</w:t>
            </w:r>
            <w:r w:rsidR="002E46C0" w:rsidRPr="00BA1FBA">
              <w:rPr>
                <w:rFonts w:cs="Times New Roman"/>
                <w:b/>
                <w:bCs/>
              </w:rPr>
              <w:t>Predložiti</w:t>
            </w:r>
            <w:r w:rsidR="002E46C0" w:rsidRPr="00BA1FBA">
              <w:rPr>
                <w:rFonts w:cs="Times New Roman"/>
              </w:rPr>
              <w:t xml:space="preserve"> rješenje pravnog problema s ciljem izrade pravnog mišljenja.</w:t>
            </w:r>
          </w:p>
          <w:p w14:paraId="03A9CC95" w14:textId="523FF0E0" w:rsidR="002E46C0" w:rsidRPr="00BA1FBA" w:rsidRDefault="00053BF8" w:rsidP="00195502">
            <w:pPr>
              <w:rPr>
                <w:rFonts w:cs="Times New Roman"/>
              </w:rPr>
            </w:pPr>
            <w:r>
              <w:rPr>
                <w:rFonts w:cs="Times New Roman"/>
                <w:b/>
                <w:bCs/>
              </w:rPr>
              <w:t>18.</w:t>
            </w:r>
            <w:r w:rsidR="002E46C0" w:rsidRPr="00BA1FBA">
              <w:rPr>
                <w:rFonts w:cs="Times New Roman"/>
                <w:b/>
                <w:bCs/>
              </w:rPr>
              <w:t>Provesti</w:t>
            </w:r>
            <w:r w:rsidR="002E46C0" w:rsidRPr="00BA1FBA">
              <w:rPr>
                <w:rFonts w:cs="Times New Roman"/>
              </w:rPr>
              <w:t xml:space="preserve"> empirijska odnosno pravna i interdisciplinarna istraživanja.</w:t>
            </w:r>
          </w:p>
          <w:p w14:paraId="241A1705" w14:textId="7A08A70D" w:rsidR="002E46C0" w:rsidRPr="00BA1FBA" w:rsidRDefault="00053BF8" w:rsidP="00195502">
            <w:pPr>
              <w:rPr>
                <w:rFonts w:cs="Times New Roman"/>
              </w:rPr>
            </w:pPr>
            <w:r>
              <w:rPr>
                <w:rFonts w:cs="Times New Roman"/>
              </w:rPr>
              <w:t>20.</w:t>
            </w:r>
            <w:r w:rsidR="002E46C0" w:rsidRPr="00BA1FBA">
              <w:rPr>
                <w:rFonts w:cs="Times New Roman"/>
              </w:rPr>
              <w:t xml:space="preserve">Samostalno </w:t>
            </w:r>
            <w:r w:rsidR="002E46C0" w:rsidRPr="00BA1FBA">
              <w:rPr>
                <w:rFonts w:cs="Times New Roman"/>
                <w:b/>
                <w:bCs/>
              </w:rPr>
              <w:t>planirati</w:t>
            </w:r>
            <w:r w:rsidR="002E46C0" w:rsidRPr="00BA1FBA">
              <w:rPr>
                <w:rFonts w:cs="Times New Roman"/>
              </w:rPr>
              <w:t xml:space="preserve"> i predstaviti ili/i u timu kreirati pravne projekte odnosno radnje u pravnim postupcima.</w:t>
            </w:r>
          </w:p>
        </w:tc>
      </w:tr>
      <w:tr w:rsidR="002E46C0" w:rsidRPr="00BA1FBA" w14:paraId="0D516741" w14:textId="77777777" w:rsidTr="00195502">
        <w:trPr>
          <w:trHeight w:val="255"/>
        </w:trPr>
        <w:tc>
          <w:tcPr>
            <w:tcW w:w="2481" w:type="dxa"/>
          </w:tcPr>
          <w:p w14:paraId="341372F1" w14:textId="77777777" w:rsidR="002E46C0" w:rsidRPr="00BA1FBA" w:rsidRDefault="002E46C0" w:rsidP="00CF6FEB">
            <w:pPr>
              <w:numPr>
                <w:ilvl w:val="0"/>
                <w:numId w:val="118"/>
              </w:numPr>
              <w:ind w:left="396" w:hanging="365"/>
              <w:contextualSpacing/>
              <w:rPr>
                <w:rFonts w:cs="Times New Roman"/>
              </w:rPr>
            </w:pPr>
            <w:r w:rsidRPr="00BA1FBA">
              <w:rPr>
                <w:rFonts w:cs="Times New Roman"/>
              </w:rPr>
              <w:lastRenderedPageBreak/>
              <w:t>KOGNITIVNO PODRUČJE ZNANJA I RAZUMIJEVANJA</w:t>
            </w:r>
          </w:p>
        </w:tc>
        <w:tc>
          <w:tcPr>
            <w:tcW w:w="6849" w:type="dxa"/>
            <w:shd w:val="clear" w:color="auto" w:fill="E7E6E6" w:themeFill="background2"/>
          </w:tcPr>
          <w:p w14:paraId="692D638F" w14:textId="77777777" w:rsidR="002E46C0" w:rsidRPr="00BA1FBA" w:rsidRDefault="002E46C0" w:rsidP="00195502">
            <w:pPr>
              <w:rPr>
                <w:rFonts w:cs="Times New Roman"/>
              </w:rPr>
            </w:pPr>
            <w:r w:rsidRPr="00BA1FBA">
              <w:rPr>
                <w:rFonts w:cs="Times New Roman"/>
              </w:rPr>
              <w:t>Stvaranje/sinteza</w:t>
            </w:r>
          </w:p>
        </w:tc>
      </w:tr>
      <w:tr w:rsidR="002E46C0" w:rsidRPr="00BA1FBA" w14:paraId="3F48730A" w14:textId="77777777" w:rsidTr="00195502">
        <w:trPr>
          <w:trHeight w:val="255"/>
        </w:trPr>
        <w:tc>
          <w:tcPr>
            <w:tcW w:w="2481" w:type="dxa"/>
          </w:tcPr>
          <w:p w14:paraId="06F2D739" w14:textId="77777777" w:rsidR="002E46C0" w:rsidRPr="00BA1FBA" w:rsidRDefault="002E46C0" w:rsidP="00CF6FEB">
            <w:pPr>
              <w:numPr>
                <w:ilvl w:val="0"/>
                <w:numId w:val="118"/>
              </w:numPr>
              <w:ind w:left="396"/>
              <w:contextualSpacing/>
              <w:rPr>
                <w:rFonts w:cs="Times New Roman"/>
              </w:rPr>
            </w:pPr>
            <w:r w:rsidRPr="00BA1FBA">
              <w:rPr>
                <w:rFonts w:cs="Times New Roman"/>
              </w:rPr>
              <w:t>VJEŠTINE</w:t>
            </w:r>
          </w:p>
        </w:tc>
        <w:tc>
          <w:tcPr>
            <w:tcW w:w="6849" w:type="dxa"/>
            <w:shd w:val="clear" w:color="auto" w:fill="E7E6E6" w:themeFill="background2"/>
          </w:tcPr>
          <w:p w14:paraId="2D37586F" w14:textId="77777777" w:rsidR="002E46C0" w:rsidRPr="00BA1FBA" w:rsidRDefault="002E46C0" w:rsidP="00195502">
            <w:pPr>
              <w:rPr>
                <w:rFonts w:cs="Times New Roman"/>
              </w:rPr>
            </w:pPr>
            <w:r w:rsidRPr="00BA1FBA">
              <w:rPr>
                <w:rFonts w:cs="Times New Roman"/>
              </w:rPr>
              <w:t>Vještina upravljanja informacijama, sposobnost rješavanja problema, sposobnost timskog rada, sposobnost primjene znanja u praksi, istraživačke vještine, sposobnost učenja, pisanje seminarskih radova</w:t>
            </w:r>
          </w:p>
        </w:tc>
      </w:tr>
      <w:tr w:rsidR="002E46C0" w:rsidRPr="00BA1FBA" w14:paraId="76E5020D" w14:textId="77777777" w:rsidTr="00195502">
        <w:trPr>
          <w:trHeight w:val="255"/>
        </w:trPr>
        <w:tc>
          <w:tcPr>
            <w:tcW w:w="2481" w:type="dxa"/>
          </w:tcPr>
          <w:p w14:paraId="597222DE" w14:textId="77777777" w:rsidR="002E46C0" w:rsidRPr="00BA1FBA" w:rsidRDefault="002E46C0" w:rsidP="00CF6FEB">
            <w:pPr>
              <w:numPr>
                <w:ilvl w:val="0"/>
                <w:numId w:val="118"/>
              </w:numPr>
              <w:ind w:left="396"/>
              <w:contextualSpacing/>
              <w:rPr>
                <w:rFonts w:cs="Times New Roman"/>
              </w:rPr>
            </w:pPr>
            <w:r w:rsidRPr="00BA1FBA">
              <w:rPr>
                <w:rFonts w:cs="Times New Roman"/>
              </w:rPr>
              <w:t>SADRŽAJ UČENJA</w:t>
            </w:r>
          </w:p>
        </w:tc>
        <w:tc>
          <w:tcPr>
            <w:tcW w:w="6849" w:type="dxa"/>
            <w:shd w:val="clear" w:color="auto" w:fill="E7E6E6" w:themeFill="background2"/>
          </w:tcPr>
          <w:p w14:paraId="0AB08F7E" w14:textId="77777777" w:rsidR="002E46C0" w:rsidRPr="00BA1FBA" w:rsidRDefault="002E46C0" w:rsidP="00195502">
            <w:pPr>
              <w:rPr>
                <w:rFonts w:cs="Times New Roman"/>
              </w:rPr>
            </w:pPr>
            <w:r w:rsidRPr="00BA1FBA">
              <w:rPr>
                <w:rFonts w:cs="Times New Roman"/>
              </w:rPr>
              <w:t>Nastavne jedinice:</w:t>
            </w:r>
          </w:p>
          <w:p w14:paraId="327D9D61"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Ustavni identitet</w:t>
            </w:r>
          </w:p>
          <w:p w14:paraId="180B6C74"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Načelo proporcionalnosti</w:t>
            </w:r>
          </w:p>
          <w:p w14:paraId="094C6C4B"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Pravo na javno okupljanje i mirni prosvjed</w:t>
            </w:r>
          </w:p>
          <w:p w14:paraId="53E33E08"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Sloboda govora</w:t>
            </w:r>
          </w:p>
          <w:p w14:paraId="4FCF8901"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Anti-diskriminacijsko pravo</w:t>
            </w:r>
          </w:p>
          <w:p w14:paraId="67C7CBDE" w14:textId="77777777" w:rsidR="002E46C0" w:rsidRPr="00BA1FBA" w:rsidRDefault="002E46C0" w:rsidP="00B62DFD">
            <w:pPr>
              <w:pStyle w:val="ListParagraph"/>
              <w:numPr>
                <w:ilvl w:val="0"/>
                <w:numId w:val="56"/>
              </w:numPr>
              <w:spacing w:after="0" w:line="240" w:lineRule="auto"/>
              <w:rPr>
                <w:rFonts w:cs="Times New Roman"/>
              </w:rPr>
            </w:pPr>
            <w:r w:rsidRPr="00BA1FBA">
              <w:rPr>
                <w:rFonts w:cs="Times New Roman"/>
              </w:rPr>
              <w:t>Pravo na privatnost, slobodu i dostojanstvo</w:t>
            </w:r>
          </w:p>
        </w:tc>
      </w:tr>
      <w:tr w:rsidR="002E46C0" w:rsidRPr="00BA1FBA" w14:paraId="2934D9BC" w14:textId="77777777" w:rsidTr="00195502">
        <w:trPr>
          <w:trHeight w:val="255"/>
        </w:trPr>
        <w:tc>
          <w:tcPr>
            <w:tcW w:w="2481" w:type="dxa"/>
          </w:tcPr>
          <w:p w14:paraId="4A8C96F8" w14:textId="77777777" w:rsidR="002E46C0" w:rsidRPr="00BA1FBA" w:rsidRDefault="002E46C0" w:rsidP="00CF6FEB">
            <w:pPr>
              <w:numPr>
                <w:ilvl w:val="0"/>
                <w:numId w:val="118"/>
              </w:numPr>
              <w:ind w:left="396"/>
              <w:contextualSpacing/>
              <w:rPr>
                <w:rFonts w:cs="Times New Roman"/>
              </w:rPr>
            </w:pPr>
            <w:r w:rsidRPr="00BA1FBA">
              <w:rPr>
                <w:rFonts w:cs="Times New Roman"/>
              </w:rPr>
              <w:t>NASTAVNE METODE</w:t>
            </w:r>
          </w:p>
        </w:tc>
        <w:tc>
          <w:tcPr>
            <w:tcW w:w="6849" w:type="dxa"/>
            <w:shd w:val="clear" w:color="auto" w:fill="E7E6E6" w:themeFill="background2"/>
          </w:tcPr>
          <w:p w14:paraId="0E8897D1" w14:textId="77777777" w:rsidR="002E46C0" w:rsidRPr="00BA1FBA" w:rsidRDefault="002E46C0" w:rsidP="00195502">
            <w:pPr>
              <w:rPr>
                <w:rFonts w:cs="Times New Roman"/>
              </w:rPr>
            </w:pPr>
            <w:r w:rsidRPr="00BA1FBA">
              <w:rPr>
                <w:rFonts w:cs="Times New Roman"/>
              </w:rPr>
              <w:t>Samostalno čitanje literature, vođena diskusija, studentska debata, izrada pisanog rada.</w:t>
            </w:r>
          </w:p>
        </w:tc>
      </w:tr>
      <w:tr w:rsidR="002E46C0" w:rsidRPr="00BA1FBA" w14:paraId="253E13F3" w14:textId="77777777" w:rsidTr="00195502">
        <w:trPr>
          <w:trHeight w:val="255"/>
        </w:trPr>
        <w:tc>
          <w:tcPr>
            <w:tcW w:w="2481" w:type="dxa"/>
          </w:tcPr>
          <w:p w14:paraId="6B91CC99" w14:textId="77777777" w:rsidR="002E46C0" w:rsidRPr="00BA1FBA" w:rsidRDefault="002E46C0" w:rsidP="00CF6FEB">
            <w:pPr>
              <w:numPr>
                <w:ilvl w:val="0"/>
                <w:numId w:val="118"/>
              </w:numPr>
              <w:ind w:left="396"/>
              <w:contextualSpacing/>
              <w:rPr>
                <w:rFonts w:cs="Times New Roman"/>
              </w:rPr>
            </w:pPr>
            <w:r w:rsidRPr="00BA1FBA">
              <w:rPr>
                <w:rFonts w:cs="Times New Roman"/>
              </w:rPr>
              <w:t>METODE VREDNOVANJA</w:t>
            </w:r>
          </w:p>
        </w:tc>
        <w:tc>
          <w:tcPr>
            <w:tcW w:w="6849" w:type="dxa"/>
            <w:shd w:val="clear" w:color="auto" w:fill="E7E6E6" w:themeFill="background2"/>
          </w:tcPr>
          <w:p w14:paraId="5362F87A" w14:textId="77777777" w:rsidR="002E46C0" w:rsidRPr="00BA1FBA" w:rsidRDefault="002E46C0" w:rsidP="00CF6FEB">
            <w:pPr>
              <w:pStyle w:val="ListParagraph"/>
              <w:numPr>
                <w:ilvl w:val="0"/>
                <w:numId w:val="119"/>
              </w:numPr>
              <w:jc w:val="both"/>
              <w:rPr>
                <w:rFonts w:cs="Times New Roman"/>
              </w:rPr>
            </w:pPr>
            <w:r w:rsidRPr="00BA1FBA">
              <w:rPr>
                <w:rFonts w:cs="Times New Roman"/>
              </w:rPr>
              <w:t>Dva kolokvija (polaganje jednog kolokvija obvezan je uvjet za polaganje seminara)</w:t>
            </w:r>
          </w:p>
          <w:p w14:paraId="16E33392" w14:textId="77777777" w:rsidR="002E46C0" w:rsidRPr="00BA1FBA" w:rsidRDefault="002E46C0" w:rsidP="00CF6FEB">
            <w:pPr>
              <w:pStyle w:val="ListParagraph"/>
              <w:numPr>
                <w:ilvl w:val="0"/>
                <w:numId w:val="119"/>
              </w:numPr>
              <w:jc w:val="both"/>
              <w:rPr>
                <w:rFonts w:cs="Times New Roman"/>
              </w:rPr>
            </w:pPr>
            <w:r w:rsidRPr="00BA1FBA">
              <w:rPr>
                <w:rFonts w:cs="Times New Roman"/>
              </w:rPr>
              <w:t xml:space="preserve">Seminarski rad.    </w:t>
            </w:r>
          </w:p>
        </w:tc>
      </w:tr>
    </w:tbl>
    <w:p w14:paraId="599015B0" w14:textId="77777777" w:rsidR="002E46C0" w:rsidRPr="00BA1FBA" w:rsidRDefault="002E46C0" w:rsidP="00A87052">
      <w:pPr>
        <w:rPr>
          <w:rFonts w:ascii="Open Sans Condensed" w:hAnsi="Open Sans Condensed"/>
          <w:b/>
          <w:color w:val="8B0B05"/>
          <w:sz w:val="40"/>
          <w:szCs w:val="40"/>
          <w:shd w:val="clear" w:color="auto" w:fill="FFFFFF"/>
        </w:rPr>
      </w:pPr>
    </w:p>
    <w:p w14:paraId="079CD490" w14:textId="77777777" w:rsidR="00DA5F70" w:rsidRPr="00BA1FBA" w:rsidRDefault="00DA5F70">
      <w:pPr>
        <w:rPr>
          <w:rFonts w:ascii="Open Sans Condensed" w:hAnsi="Open Sans Condensed"/>
          <w:b/>
          <w:color w:val="8B0B05"/>
          <w:sz w:val="40"/>
          <w:szCs w:val="40"/>
          <w:shd w:val="clear" w:color="auto" w:fill="FFFFFF"/>
        </w:rPr>
      </w:pPr>
      <w:r w:rsidRPr="00BA1FBA">
        <w:rPr>
          <w:rFonts w:ascii="Open Sans Condensed" w:hAnsi="Open Sans Condensed"/>
          <w:b/>
          <w:color w:val="8B0B05"/>
          <w:sz w:val="40"/>
          <w:szCs w:val="40"/>
          <w:shd w:val="clear" w:color="auto" w:fill="FFFFFF"/>
        </w:rPr>
        <w:br w:type="page"/>
      </w:r>
    </w:p>
    <w:p w14:paraId="269340B3" w14:textId="77777777" w:rsidR="00DA5F70" w:rsidRPr="00BA1FBA" w:rsidRDefault="00DA5F70" w:rsidP="00A87052">
      <w:pPr>
        <w:rPr>
          <w:rFonts w:ascii="Open Sans Condensed" w:hAnsi="Open Sans Condensed"/>
          <w:b/>
          <w:color w:val="8B0B05"/>
          <w:sz w:val="40"/>
          <w:szCs w:val="40"/>
          <w:shd w:val="clear" w:color="auto" w:fill="FFFFFF"/>
        </w:rPr>
      </w:pPr>
    </w:p>
    <w:p w14:paraId="7A25E931" w14:textId="77777777" w:rsidR="00A87052" w:rsidRPr="00BA1FBA" w:rsidRDefault="00A87052" w:rsidP="00A87052">
      <w:pPr>
        <w:rPr>
          <w:rFonts w:ascii="Open Sans Condensed" w:hAnsi="Open Sans Condensed"/>
          <w:b/>
          <w:color w:val="8B0B05"/>
          <w:sz w:val="40"/>
          <w:szCs w:val="40"/>
          <w:shd w:val="clear" w:color="auto" w:fill="FFFFFF"/>
        </w:rPr>
      </w:pPr>
      <w:r w:rsidRPr="00BA1FBA">
        <w:rPr>
          <w:rFonts w:ascii="Open Sans Condensed" w:hAnsi="Open Sans Condensed"/>
          <w:b/>
          <w:color w:val="8B0B05"/>
          <w:sz w:val="40"/>
          <w:szCs w:val="40"/>
          <w:shd w:val="clear" w:color="auto" w:fill="FFFFFF"/>
        </w:rPr>
        <w:t>II. godina integriranog pravnog studija –</w:t>
      </w:r>
      <w:r w:rsidR="00200FFD" w:rsidRPr="00BA1FBA">
        <w:rPr>
          <w:rFonts w:ascii="Open Sans Condensed" w:hAnsi="Open Sans Condensed"/>
          <w:b/>
          <w:color w:val="8B0B05"/>
          <w:sz w:val="40"/>
          <w:szCs w:val="40"/>
          <w:shd w:val="clear" w:color="auto" w:fill="FFFFFF"/>
        </w:rPr>
        <w:t xml:space="preserve"> 4</w:t>
      </w:r>
      <w:r w:rsidRPr="00BA1FBA">
        <w:rPr>
          <w:rFonts w:ascii="Open Sans Condensed" w:hAnsi="Open Sans Condensed"/>
          <w:b/>
          <w:color w:val="8B0B05"/>
          <w:sz w:val="40"/>
          <w:szCs w:val="40"/>
          <w:shd w:val="clear" w:color="auto" w:fill="FFFFFF"/>
        </w:rPr>
        <w:t>. semestar</w:t>
      </w:r>
    </w:p>
    <w:p w14:paraId="06F60780" w14:textId="77777777" w:rsidR="00FE04BC" w:rsidRDefault="00FE04BC"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p>
    <w:p w14:paraId="4E678FC0" w14:textId="48C9F62D"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Predavanja:</w:t>
      </w:r>
    </w:p>
    <w:p w14:paraId="76028BFE" w14:textId="77777777" w:rsidR="00A1710B" w:rsidRPr="00BA1FBA" w:rsidRDefault="00A1710B" w:rsidP="00A1710B">
      <w:pPr>
        <w:shd w:val="clear" w:color="auto" w:fill="FFFFFF"/>
        <w:spacing w:after="0" w:line="252" w:lineRule="atLeast"/>
        <w:rPr>
          <w:rFonts w:eastAsia="Times New Roman" w:cs="Times New Roman"/>
          <w:color w:val="8B0B05"/>
          <w:lang w:eastAsia="hr-HR"/>
        </w:rPr>
      </w:pPr>
    </w:p>
    <w:p w14:paraId="5AC187E8"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EKONOMSKA POLITIKA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072F7" w:rsidRPr="00BA1FBA" w14:paraId="5BA10711" w14:textId="77777777" w:rsidTr="00EF79AF">
        <w:trPr>
          <w:trHeight w:val="570"/>
        </w:trPr>
        <w:tc>
          <w:tcPr>
            <w:tcW w:w="2440" w:type="dxa"/>
            <w:shd w:val="clear" w:color="auto" w:fill="9CC2E5" w:themeFill="accent1" w:themeFillTint="99"/>
          </w:tcPr>
          <w:p w14:paraId="7F2982DF" w14:textId="77777777" w:rsidR="00E072F7" w:rsidRPr="00BA1FBA" w:rsidRDefault="00E072F7" w:rsidP="00EF79AF">
            <w:pPr>
              <w:rPr>
                <w:rFonts w:cs="Times New Roman"/>
                <w:b/>
                <w:sz w:val="28"/>
                <w:szCs w:val="28"/>
              </w:rPr>
            </w:pPr>
            <w:r w:rsidRPr="00BA1FBA">
              <w:rPr>
                <w:rFonts w:cs="Times New Roman"/>
                <w:b/>
                <w:sz w:val="28"/>
                <w:szCs w:val="28"/>
              </w:rPr>
              <w:t>KOLEGIJ</w:t>
            </w:r>
          </w:p>
        </w:tc>
        <w:tc>
          <w:tcPr>
            <w:tcW w:w="6890" w:type="dxa"/>
          </w:tcPr>
          <w:p w14:paraId="768EB41F" w14:textId="77777777" w:rsidR="00E072F7" w:rsidRPr="00BA1FBA" w:rsidRDefault="00E072F7" w:rsidP="00EF79AF">
            <w:pPr>
              <w:rPr>
                <w:rFonts w:cs="Times New Roman"/>
                <w:b/>
                <w:sz w:val="28"/>
                <w:szCs w:val="28"/>
              </w:rPr>
            </w:pPr>
            <w:r w:rsidRPr="00BA1FBA">
              <w:rPr>
                <w:rFonts w:cs="Times New Roman"/>
                <w:b/>
                <w:sz w:val="28"/>
                <w:szCs w:val="28"/>
              </w:rPr>
              <w:t>EKONOMSKA POLITIKA</w:t>
            </w:r>
          </w:p>
        </w:tc>
      </w:tr>
      <w:tr w:rsidR="00E072F7" w:rsidRPr="00BA1FBA" w14:paraId="5588C653" w14:textId="77777777" w:rsidTr="00EF79AF">
        <w:trPr>
          <w:trHeight w:val="465"/>
        </w:trPr>
        <w:tc>
          <w:tcPr>
            <w:tcW w:w="2440" w:type="dxa"/>
            <w:shd w:val="clear" w:color="auto" w:fill="F2F2F2" w:themeFill="background1" w:themeFillShade="F2"/>
          </w:tcPr>
          <w:p w14:paraId="4B98F01E" w14:textId="77777777" w:rsidR="00E072F7" w:rsidRPr="00BA1FBA" w:rsidRDefault="00E072F7" w:rsidP="00EF79AF">
            <w:pPr>
              <w:rPr>
                <w:rFonts w:cs="Times New Roman"/>
                <w:lang w:val="it-IT"/>
              </w:rPr>
            </w:pPr>
            <w:r w:rsidRPr="00BA1FBA">
              <w:rPr>
                <w:rFonts w:cs="Times New Roman"/>
                <w:lang w:val="it-IT"/>
              </w:rPr>
              <w:t xml:space="preserve">OBAVEZNI ILI IZBORNI / GODINA STUDIJA NA KOJOJ SE KOLEGIJ IZVODI </w:t>
            </w:r>
          </w:p>
        </w:tc>
        <w:tc>
          <w:tcPr>
            <w:tcW w:w="6890" w:type="dxa"/>
          </w:tcPr>
          <w:p w14:paraId="454079AD" w14:textId="77777777" w:rsidR="00E072F7" w:rsidRPr="00BA1FBA" w:rsidRDefault="00E072F7" w:rsidP="00EF79AF">
            <w:pPr>
              <w:rPr>
                <w:rFonts w:cs="Times New Roman"/>
              </w:rPr>
            </w:pPr>
            <w:r w:rsidRPr="00BA1FBA">
              <w:rPr>
                <w:rFonts w:cs="Times New Roman"/>
              </w:rPr>
              <w:t>OBAVEZNI</w:t>
            </w:r>
          </w:p>
        </w:tc>
      </w:tr>
      <w:tr w:rsidR="00E072F7" w:rsidRPr="00BA1FBA" w14:paraId="1ADEE2E8" w14:textId="77777777" w:rsidTr="00EF79AF">
        <w:trPr>
          <w:trHeight w:val="300"/>
        </w:trPr>
        <w:tc>
          <w:tcPr>
            <w:tcW w:w="2440" w:type="dxa"/>
            <w:shd w:val="clear" w:color="auto" w:fill="F2F2F2" w:themeFill="background1" w:themeFillShade="F2"/>
          </w:tcPr>
          <w:p w14:paraId="7B2D4E3E" w14:textId="77777777" w:rsidR="00E072F7" w:rsidRPr="00BA1FBA" w:rsidRDefault="00E072F7" w:rsidP="00EF79AF">
            <w:pPr>
              <w:rPr>
                <w:rFonts w:cs="Times New Roman"/>
                <w:lang w:val="it-IT"/>
              </w:rPr>
            </w:pPr>
            <w:r w:rsidRPr="00BA1FBA">
              <w:rPr>
                <w:rFonts w:cs="Times New Roman"/>
                <w:lang w:val="it-IT"/>
              </w:rPr>
              <w:t>OBLIK NASTAVE (PREDAVANJA, SEMINAR, VJEŽBE, (I/ILI) PRAKTIČNA NASTAVA</w:t>
            </w:r>
          </w:p>
        </w:tc>
        <w:tc>
          <w:tcPr>
            <w:tcW w:w="6890" w:type="dxa"/>
          </w:tcPr>
          <w:p w14:paraId="141F968A" w14:textId="77777777" w:rsidR="00E072F7" w:rsidRPr="00BA1FBA" w:rsidRDefault="00E072F7" w:rsidP="00EF79AF">
            <w:pPr>
              <w:rPr>
                <w:rFonts w:cs="Times New Roman"/>
              </w:rPr>
            </w:pPr>
            <w:r w:rsidRPr="00BA1FBA">
              <w:rPr>
                <w:rFonts w:cs="Times New Roman"/>
              </w:rPr>
              <w:t>PREDAVANJA</w:t>
            </w:r>
          </w:p>
        </w:tc>
      </w:tr>
      <w:tr w:rsidR="00E072F7" w:rsidRPr="00BA1FBA" w14:paraId="082EF57C" w14:textId="77777777" w:rsidTr="00EF79AF">
        <w:trPr>
          <w:trHeight w:val="405"/>
        </w:trPr>
        <w:tc>
          <w:tcPr>
            <w:tcW w:w="2440" w:type="dxa"/>
            <w:shd w:val="clear" w:color="auto" w:fill="F2F2F2" w:themeFill="background1" w:themeFillShade="F2"/>
          </w:tcPr>
          <w:p w14:paraId="73B3AFA7" w14:textId="77777777" w:rsidR="00E072F7" w:rsidRPr="00BA1FBA" w:rsidRDefault="00E072F7" w:rsidP="00EF79AF">
            <w:pPr>
              <w:rPr>
                <w:rFonts w:cs="Times New Roman"/>
              </w:rPr>
            </w:pPr>
            <w:r w:rsidRPr="00BA1FBA">
              <w:rPr>
                <w:rFonts w:cs="Times New Roman"/>
              </w:rPr>
              <w:t>ECTS BODOVI KOLEGIJA</w:t>
            </w:r>
          </w:p>
        </w:tc>
        <w:tc>
          <w:tcPr>
            <w:tcW w:w="6890" w:type="dxa"/>
          </w:tcPr>
          <w:p w14:paraId="4F667D8C" w14:textId="77777777" w:rsidR="00E072F7" w:rsidRPr="00BA1FBA" w:rsidRDefault="00E072F7" w:rsidP="00EF79AF">
            <w:pPr>
              <w:jc w:val="both"/>
              <w:rPr>
                <w:rFonts w:cs="Times New Roman"/>
              </w:rPr>
            </w:pPr>
            <w:r w:rsidRPr="00BA1FBA">
              <w:rPr>
                <w:rFonts w:cs="Times New Roman"/>
              </w:rPr>
              <w:t>8 ECTS bodova:</w:t>
            </w:r>
          </w:p>
          <w:p w14:paraId="29EB42A5" w14:textId="77777777" w:rsidR="00E072F7" w:rsidRPr="00BA1FBA" w:rsidRDefault="00E072F7" w:rsidP="00E072F7">
            <w:pPr>
              <w:pStyle w:val="ListParagraph"/>
              <w:numPr>
                <w:ilvl w:val="0"/>
                <w:numId w:val="168"/>
              </w:numPr>
              <w:jc w:val="both"/>
              <w:rPr>
                <w:rFonts w:cs="Times New Roman"/>
              </w:rPr>
            </w:pPr>
            <w:r w:rsidRPr="00BA1FBA">
              <w:rPr>
                <w:rFonts w:cs="Times New Roman"/>
              </w:rPr>
              <w:t xml:space="preserve">Predavanja - 90 sati: cca. </w:t>
            </w:r>
            <w:r w:rsidRPr="00BA1FBA">
              <w:rPr>
                <w:rFonts w:cs="Times New Roman"/>
                <w:b/>
              </w:rPr>
              <w:t>3 ECTS</w:t>
            </w:r>
          </w:p>
          <w:p w14:paraId="4168852A" w14:textId="77777777" w:rsidR="00E072F7" w:rsidRPr="00BA1FBA" w:rsidRDefault="00E072F7" w:rsidP="00E072F7">
            <w:pPr>
              <w:pStyle w:val="ListParagraph"/>
              <w:numPr>
                <w:ilvl w:val="0"/>
                <w:numId w:val="168"/>
              </w:numPr>
              <w:jc w:val="both"/>
              <w:rPr>
                <w:rFonts w:cs="Times New Roman"/>
              </w:rPr>
            </w:pPr>
            <w:r w:rsidRPr="00BA1FBA">
              <w:rPr>
                <w:rFonts w:cs="Times New Roman"/>
              </w:rPr>
              <w:t xml:space="preserve">Priprema za predavanje (rad na tekstu, studentska debata. vođena diskusija, demonstracija praktičnog zadatka) - 30 sati: cca. </w:t>
            </w:r>
            <w:r w:rsidRPr="00BA1FBA">
              <w:rPr>
                <w:rFonts w:cs="Times New Roman"/>
                <w:b/>
              </w:rPr>
              <w:t>1 ECTS</w:t>
            </w:r>
          </w:p>
          <w:p w14:paraId="61C97233" w14:textId="77777777" w:rsidR="00E072F7" w:rsidRPr="00BA1FBA" w:rsidRDefault="00E072F7" w:rsidP="00E072F7">
            <w:pPr>
              <w:pStyle w:val="ListParagraph"/>
              <w:numPr>
                <w:ilvl w:val="0"/>
                <w:numId w:val="168"/>
              </w:numPr>
              <w:rPr>
                <w:rFonts w:cs="Times New Roman"/>
              </w:rPr>
            </w:pPr>
            <w:r w:rsidRPr="00BA1FBA">
              <w:rPr>
                <w:rFonts w:cs="Times New Roman"/>
              </w:rPr>
              <w:t xml:space="preserve">Priprema za kolokvij i ispit (samostalno čitanje i učenje literature ) – 120 sati: cca. </w:t>
            </w:r>
            <w:r w:rsidRPr="00BA1FBA">
              <w:rPr>
                <w:rFonts w:cs="Times New Roman"/>
                <w:b/>
              </w:rPr>
              <w:t>4 ECTS</w:t>
            </w:r>
            <w:r w:rsidRPr="00BA1FBA">
              <w:rPr>
                <w:rFonts w:cs="Times New Roman"/>
              </w:rPr>
              <w:t xml:space="preserve">.  </w:t>
            </w:r>
          </w:p>
        </w:tc>
      </w:tr>
      <w:tr w:rsidR="00E072F7" w:rsidRPr="00BA1FBA" w14:paraId="534608EB" w14:textId="77777777" w:rsidTr="00EF79AF">
        <w:trPr>
          <w:trHeight w:val="330"/>
        </w:trPr>
        <w:tc>
          <w:tcPr>
            <w:tcW w:w="2440" w:type="dxa"/>
            <w:shd w:val="clear" w:color="auto" w:fill="F2F2F2" w:themeFill="background1" w:themeFillShade="F2"/>
          </w:tcPr>
          <w:p w14:paraId="0C8C3931" w14:textId="77777777" w:rsidR="00E072F7" w:rsidRPr="00BA1FBA" w:rsidRDefault="00E072F7" w:rsidP="00EF79AF">
            <w:pPr>
              <w:rPr>
                <w:rFonts w:cs="Times New Roman"/>
                <w:lang w:val="de-DE"/>
              </w:rPr>
            </w:pPr>
            <w:r w:rsidRPr="00BA1FBA">
              <w:rPr>
                <w:rFonts w:cs="Times New Roman"/>
                <w:lang w:val="de-DE"/>
              </w:rPr>
              <w:t>STUDIJSKI PROGRAM NA KOJEM SE KOLEGIJ IZVODI</w:t>
            </w:r>
          </w:p>
        </w:tc>
        <w:tc>
          <w:tcPr>
            <w:tcW w:w="6890" w:type="dxa"/>
          </w:tcPr>
          <w:p w14:paraId="7A7AC78B" w14:textId="77777777" w:rsidR="00E072F7" w:rsidRPr="00BA1FBA" w:rsidRDefault="00E072F7" w:rsidP="00EF79AF">
            <w:pPr>
              <w:rPr>
                <w:rFonts w:cs="Times New Roman"/>
              </w:rPr>
            </w:pPr>
            <w:r w:rsidRPr="00BA1FBA">
              <w:rPr>
                <w:rFonts w:cs="Times New Roman"/>
              </w:rPr>
              <w:t>PRAVNI STUDIJ</w:t>
            </w:r>
          </w:p>
        </w:tc>
      </w:tr>
      <w:tr w:rsidR="00E072F7" w:rsidRPr="00BA1FBA" w14:paraId="477FDE59" w14:textId="77777777" w:rsidTr="00EF79AF">
        <w:trPr>
          <w:trHeight w:val="255"/>
        </w:trPr>
        <w:tc>
          <w:tcPr>
            <w:tcW w:w="2440" w:type="dxa"/>
            <w:shd w:val="clear" w:color="auto" w:fill="F2F2F2" w:themeFill="background1" w:themeFillShade="F2"/>
          </w:tcPr>
          <w:p w14:paraId="40D10F17" w14:textId="77777777" w:rsidR="00E072F7" w:rsidRPr="00BA1FBA" w:rsidRDefault="00E072F7" w:rsidP="00EF79AF">
            <w:pPr>
              <w:rPr>
                <w:rFonts w:cs="Times New Roman"/>
              </w:rPr>
            </w:pPr>
            <w:r w:rsidRPr="00BA1FBA">
              <w:rPr>
                <w:rFonts w:cs="Times New Roman"/>
              </w:rPr>
              <w:t>RAZINA STUDIJSKOG PROGRAMA (6.st, 6.sv, 7.1.st, 7.1.sv, 7.2, 8.2.)</w:t>
            </w:r>
          </w:p>
        </w:tc>
        <w:tc>
          <w:tcPr>
            <w:tcW w:w="6890" w:type="dxa"/>
          </w:tcPr>
          <w:p w14:paraId="2F3CB887" w14:textId="77777777" w:rsidR="00E072F7" w:rsidRPr="00BA1FBA" w:rsidRDefault="00E072F7" w:rsidP="00EF79AF">
            <w:pPr>
              <w:rPr>
                <w:rFonts w:cs="Times New Roman"/>
              </w:rPr>
            </w:pPr>
            <w:r w:rsidRPr="00BA1FBA">
              <w:rPr>
                <w:rFonts w:cs="Times New Roman"/>
              </w:rPr>
              <w:t>7.1.sv</w:t>
            </w:r>
          </w:p>
        </w:tc>
      </w:tr>
      <w:tr w:rsidR="00E072F7" w:rsidRPr="00BA1FBA" w14:paraId="032EA4AE" w14:textId="77777777" w:rsidTr="00EF79AF">
        <w:trPr>
          <w:trHeight w:val="255"/>
        </w:trPr>
        <w:tc>
          <w:tcPr>
            <w:tcW w:w="2440" w:type="dxa"/>
          </w:tcPr>
          <w:p w14:paraId="0F81C4DE" w14:textId="77777777" w:rsidR="00E072F7" w:rsidRPr="00BA1FBA" w:rsidRDefault="00E072F7" w:rsidP="00EF79AF"/>
        </w:tc>
        <w:tc>
          <w:tcPr>
            <w:tcW w:w="6890" w:type="dxa"/>
            <w:shd w:val="clear" w:color="auto" w:fill="BDD6EE" w:themeFill="accent1" w:themeFillTint="66"/>
          </w:tcPr>
          <w:p w14:paraId="006A2589" w14:textId="77777777" w:rsidR="00E072F7" w:rsidRPr="00BA1FBA" w:rsidRDefault="00E072F7" w:rsidP="00EF79AF">
            <w:pPr>
              <w:jc w:val="center"/>
              <w:rPr>
                <w:rFonts w:cs="Times New Roman"/>
                <w:b/>
              </w:rPr>
            </w:pPr>
            <w:r w:rsidRPr="00BA1FBA">
              <w:rPr>
                <w:rFonts w:cs="Times New Roman"/>
                <w:b/>
              </w:rPr>
              <w:t>KONSTRUKTIVNO POVEZIVANJE</w:t>
            </w:r>
          </w:p>
        </w:tc>
      </w:tr>
      <w:tr w:rsidR="00E072F7" w:rsidRPr="00BA1FBA" w14:paraId="7D32517E" w14:textId="77777777" w:rsidTr="00EF79AF">
        <w:trPr>
          <w:trHeight w:val="255"/>
        </w:trPr>
        <w:tc>
          <w:tcPr>
            <w:tcW w:w="2440" w:type="dxa"/>
            <w:shd w:val="clear" w:color="auto" w:fill="DEEAF6" w:themeFill="accent1" w:themeFillTint="33"/>
          </w:tcPr>
          <w:p w14:paraId="2F706B9F" w14:textId="77777777" w:rsidR="00E072F7" w:rsidRPr="00BA1FBA" w:rsidRDefault="00E072F7" w:rsidP="00EF79AF">
            <w:pPr>
              <w:ind w:left="360"/>
              <w:rPr>
                <w:rFonts w:cs="Times New Roman"/>
              </w:rPr>
            </w:pPr>
            <w:r w:rsidRPr="00BA1FBA">
              <w:rPr>
                <w:rFonts w:cs="Times New Roman"/>
              </w:rPr>
              <w:t>ISHOD UČENJA (NAZIV)</w:t>
            </w:r>
          </w:p>
        </w:tc>
        <w:tc>
          <w:tcPr>
            <w:tcW w:w="6890" w:type="dxa"/>
            <w:shd w:val="clear" w:color="auto" w:fill="E7E6E6" w:themeFill="background2"/>
          </w:tcPr>
          <w:p w14:paraId="06DD91E2" w14:textId="77777777" w:rsidR="00E072F7" w:rsidRPr="00BA1FBA" w:rsidRDefault="00E072F7" w:rsidP="00EF79AF">
            <w:pPr>
              <w:jc w:val="both"/>
              <w:rPr>
                <w:rFonts w:cs="Times New Roman"/>
                <w:b/>
              </w:rPr>
            </w:pPr>
            <w:r w:rsidRPr="00BA1FBA">
              <w:rPr>
                <w:rFonts w:cs="Times New Roman"/>
                <w:b/>
              </w:rPr>
              <w:t>Usporediti doktrine ekonomske politike i prepoznati njihov odjek danas</w:t>
            </w:r>
          </w:p>
        </w:tc>
      </w:tr>
      <w:tr w:rsidR="00E072F7" w:rsidRPr="00BA1FBA" w14:paraId="0DD17F80" w14:textId="77777777" w:rsidTr="00EF79AF">
        <w:trPr>
          <w:trHeight w:val="255"/>
        </w:trPr>
        <w:tc>
          <w:tcPr>
            <w:tcW w:w="2440" w:type="dxa"/>
          </w:tcPr>
          <w:p w14:paraId="0E6D54C9" w14:textId="77777777" w:rsidR="00E072F7" w:rsidRPr="00BA1FBA" w:rsidRDefault="00E072F7" w:rsidP="00E072F7">
            <w:pPr>
              <w:numPr>
                <w:ilvl w:val="0"/>
                <w:numId w:val="169"/>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135A6496" w14:textId="77777777" w:rsidR="00E072F7" w:rsidRPr="00BA1FBA" w:rsidRDefault="00E072F7" w:rsidP="00EF79AF">
            <w:pPr>
              <w:rPr>
                <w:rFonts w:cs="Times New Roman"/>
                <w:lang w:val="it-IT"/>
              </w:rPr>
            </w:pPr>
            <w:r w:rsidRPr="00BA1FBA">
              <w:rPr>
                <w:rFonts w:cs="Times New Roman"/>
              </w:rPr>
              <w:t>1. Identificirati povijesne, političke, ekonomske, europske, međunarodne odnosno druge društvene čimbenike mjerodavne za stvaranje i primjenu prava.</w:t>
            </w:r>
          </w:p>
        </w:tc>
      </w:tr>
      <w:tr w:rsidR="00E072F7" w:rsidRPr="00BA1FBA" w14:paraId="1B602EC1" w14:textId="77777777" w:rsidTr="00EF79AF">
        <w:trPr>
          <w:trHeight w:val="255"/>
        </w:trPr>
        <w:tc>
          <w:tcPr>
            <w:tcW w:w="2440" w:type="dxa"/>
          </w:tcPr>
          <w:p w14:paraId="3914FD09" w14:textId="77777777" w:rsidR="00E072F7" w:rsidRPr="00BA1FBA" w:rsidRDefault="00E072F7" w:rsidP="00E072F7">
            <w:pPr>
              <w:numPr>
                <w:ilvl w:val="0"/>
                <w:numId w:val="169"/>
              </w:numPr>
              <w:ind w:left="396"/>
              <w:contextualSpacing/>
              <w:rPr>
                <w:rFonts w:cs="Times New Roman"/>
                <w:lang w:val="it-IT"/>
              </w:rPr>
            </w:pPr>
            <w:r w:rsidRPr="00BA1FBA">
              <w:rPr>
                <w:rFonts w:cs="Times New Roman"/>
                <w:lang w:val="it-IT"/>
              </w:rPr>
              <w:lastRenderedPageBreak/>
              <w:t>KOGNITIVNO PODRUČJE ZNANJA I RAZUMIJEVANJA</w:t>
            </w:r>
          </w:p>
        </w:tc>
        <w:tc>
          <w:tcPr>
            <w:tcW w:w="6890" w:type="dxa"/>
            <w:shd w:val="clear" w:color="auto" w:fill="E7E6E6" w:themeFill="background2"/>
          </w:tcPr>
          <w:p w14:paraId="753C0A33" w14:textId="77777777" w:rsidR="00E072F7" w:rsidRPr="00BA1FBA" w:rsidRDefault="00E072F7" w:rsidP="00EF79AF">
            <w:pPr>
              <w:rPr>
                <w:rFonts w:cs="Times New Roman"/>
              </w:rPr>
            </w:pPr>
            <w:r w:rsidRPr="00BA1FBA">
              <w:rPr>
                <w:rFonts w:cs="Times New Roman"/>
              </w:rPr>
              <w:t>Razumijevanje</w:t>
            </w:r>
          </w:p>
        </w:tc>
      </w:tr>
      <w:tr w:rsidR="00E072F7" w:rsidRPr="00BA1FBA" w14:paraId="7553DE41" w14:textId="77777777" w:rsidTr="00EF79AF">
        <w:trPr>
          <w:trHeight w:val="255"/>
        </w:trPr>
        <w:tc>
          <w:tcPr>
            <w:tcW w:w="2440" w:type="dxa"/>
          </w:tcPr>
          <w:p w14:paraId="53EE6F10" w14:textId="77777777" w:rsidR="00E072F7" w:rsidRPr="00BA1FBA" w:rsidRDefault="00E072F7" w:rsidP="00E072F7">
            <w:pPr>
              <w:numPr>
                <w:ilvl w:val="0"/>
                <w:numId w:val="169"/>
              </w:numPr>
              <w:ind w:left="396"/>
              <w:contextualSpacing/>
              <w:rPr>
                <w:rFonts w:cs="Times New Roman"/>
              </w:rPr>
            </w:pPr>
            <w:r w:rsidRPr="00BA1FBA">
              <w:rPr>
                <w:rFonts w:cs="Times New Roman"/>
              </w:rPr>
              <w:t>VJEŠTINE</w:t>
            </w:r>
          </w:p>
        </w:tc>
        <w:tc>
          <w:tcPr>
            <w:tcW w:w="6890" w:type="dxa"/>
            <w:shd w:val="clear" w:color="auto" w:fill="E7E6E6" w:themeFill="background2"/>
          </w:tcPr>
          <w:p w14:paraId="7D27A78E" w14:textId="77777777" w:rsidR="00E072F7" w:rsidRPr="00BA1FBA" w:rsidRDefault="00E072F7" w:rsidP="00EF79AF">
            <w:pPr>
              <w:jc w:val="both"/>
              <w:rPr>
                <w:rFonts w:cs="Times New Roman"/>
              </w:rPr>
            </w:pPr>
            <w:r w:rsidRPr="00BA1FBA">
              <w:rPr>
                <w:rFonts w:cs="Times New Roman"/>
              </w:rPr>
              <w:t>Vještina upravljanja informacijama, sposobnost primjene znanja u praksi, sposobnost učenja, vještina jasnog i razgovijetnoga usmenog i pisanog izražavanja, etičnost.</w:t>
            </w:r>
          </w:p>
        </w:tc>
      </w:tr>
      <w:tr w:rsidR="00E072F7" w:rsidRPr="007F2476" w14:paraId="40E3F3A8" w14:textId="77777777" w:rsidTr="00EF79AF">
        <w:trPr>
          <w:trHeight w:val="255"/>
        </w:trPr>
        <w:tc>
          <w:tcPr>
            <w:tcW w:w="2440" w:type="dxa"/>
          </w:tcPr>
          <w:p w14:paraId="2D826491" w14:textId="77777777" w:rsidR="00E072F7" w:rsidRPr="00BA1FBA" w:rsidRDefault="00E072F7" w:rsidP="00E072F7">
            <w:pPr>
              <w:numPr>
                <w:ilvl w:val="0"/>
                <w:numId w:val="16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E58D960" w14:textId="77777777" w:rsidR="00E072F7" w:rsidRPr="00BA1FBA" w:rsidRDefault="00E072F7" w:rsidP="00EF79AF">
            <w:pPr>
              <w:rPr>
                <w:rFonts w:cs="Times New Roman"/>
              </w:rPr>
            </w:pPr>
            <w:r w:rsidRPr="00BA1FBA">
              <w:rPr>
                <w:rFonts w:cs="Times New Roman"/>
              </w:rPr>
              <w:t>Nastavne cjeline:</w:t>
            </w:r>
          </w:p>
          <w:p w14:paraId="31983BC0" w14:textId="77777777" w:rsidR="00E072F7" w:rsidRPr="00BA1FBA" w:rsidRDefault="00E072F7" w:rsidP="00E072F7">
            <w:pPr>
              <w:pStyle w:val="ListParagraph"/>
              <w:numPr>
                <w:ilvl w:val="0"/>
                <w:numId w:val="166"/>
              </w:numPr>
              <w:spacing w:line="360" w:lineRule="auto"/>
              <w:rPr>
                <w:rFonts w:cs="Times New Roman"/>
              </w:rPr>
            </w:pPr>
            <w:r w:rsidRPr="00BA1FBA">
              <w:rPr>
                <w:rFonts w:cs="Times New Roman"/>
              </w:rPr>
              <w:t xml:space="preserve">Počela ekonomije </w:t>
            </w:r>
          </w:p>
          <w:p w14:paraId="3839029A" w14:textId="77777777" w:rsidR="00E072F7" w:rsidRPr="00BA1FBA" w:rsidRDefault="00E072F7" w:rsidP="00E072F7">
            <w:pPr>
              <w:pStyle w:val="ListParagraph"/>
              <w:numPr>
                <w:ilvl w:val="0"/>
                <w:numId w:val="166"/>
              </w:numPr>
              <w:spacing w:line="360" w:lineRule="auto"/>
              <w:rPr>
                <w:rFonts w:cs="Times New Roman"/>
              </w:rPr>
            </w:pPr>
            <w:r w:rsidRPr="00BA1FBA">
              <w:rPr>
                <w:rFonts w:cs="Times New Roman"/>
              </w:rPr>
              <w:t>Doktrine ekonomske politike</w:t>
            </w:r>
          </w:p>
          <w:p w14:paraId="7E259D37" w14:textId="77777777" w:rsidR="00E072F7" w:rsidRPr="00BA1FBA" w:rsidRDefault="00E072F7" w:rsidP="00E072F7">
            <w:pPr>
              <w:pStyle w:val="ListParagraph"/>
              <w:numPr>
                <w:ilvl w:val="0"/>
                <w:numId w:val="166"/>
              </w:numPr>
              <w:spacing w:line="360" w:lineRule="auto"/>
              <w:rPr>
                <w:rFonts w:cs="Times New Roman"/>
              </w:rPr>
            </w:pPr>
            <w:r w:rsidRPr="00BA1FBA">
              <w:rPr>
                <w:rFonts w:cs="Times New Roman"/>
              </w:rPr>
              <w:t>Ekonomska politika u RH</w:t>
            </w:r>
          </w:p>
          <w:p w14:paraId="040D4DEE" w14:textId="77777777" w:rsidR="00E072F7" w:rsidRPr="00BA1FBA" w:rsidRDefault="00E072F7" w:rsidP="00E072F7">
            <w:pPr>
              <w:pStyle w:val="ListParagraph"/>
              <w:numPr>
                <w:ilvl w:val="0"/>
                <w:numId w:val="166"/>
              </w:numPr>
              <w:spacing w:line="360" w:lineRule="auto"/>
              <w:rPr>
                <w:rFonts w:cs="Times New Roman"/>
              </w:rPr>
            </w:pPr>
            <w:r w:rsidRPr="00BA1FBA">
              <w:rPr>
                <w:rFonts w:cs="Times New Roman"/>
              </w:rPr>
              <w:t>Procesi globalizacije i postsocijalistička tranzicija</w:t>
            </w:r>
          </w:p>
          <w:p w14:paraId="0D735C2F" w14:textId="77777777" w:rsidR="00E072F7" w:rsidRPr="00BA1FBA" w:rsidRDefault="00E072F7" w:rsidP="00E072F7">
            <w:pPr>
              <w:pStyle w:val="ListParagraph"/>
              <w:numPr>
                <w:ilvl w:val="0"/>
                <w:numId w:val="166"/>
              </w:numPr>
              <w:spacing w:line="360" w:lineRule="auto"/>
              <w:rPr>
                <w:rFonts w:cs="Times New Roman"/>
              </w:rPr>
            </w:pPr>
            <w:r w:rsidRPr="00BA1FBA">
              <w:rPr>
                <w:rFonts w:cs="Times New Roman"/>
              </w:rPr>
              <w:t>Hrvatska i EU</w:t>
            </w:r>
          </w:p>
          <w:p w14:paraId="1DA43DCF" w14:textId="77777777" w:rsidR="00E072F7" w:rsidRPr="007F2476" w:rsidRDefault="00E072F7" w:rsidP="00E072F7">
            <w:pPr>
              <w:pStyle w:val="ListParagraph"/>
              <w:numPr>
                <w:ilvl w:val="0"/>
                <w:numId w:val="166"/>
              </w:numPr>
              <w:spacing w:line="360" w:lineRule="auto"/>
              <w:rPr>
                <w:rFonts w:cs="Times New Roman"/>
              </w:rPr>
            </w:pPr>
            <w:r w:rsidRPr="00BA1FBA">
              <w:rPr>
                <w:rFonts w:cs="Times New Roman"/>
              </w:rPr>
              <w:t>Hrvatska industrijska i poduzetnička politika</w:t>
            </w:r>
            <w:r w:rsidRPr="007F2476">
              <w:rPr>
                <w:rFonts w:cs="Arial"/>
              </w:rPr>
              <w:t xml:space="preserve"> </w:t>
            </w:r>
          </w:p>
        </w:tc>
      </w:tr>
      <w:tr w:rsidR="00E072F7" w:rsidRPr="00BA1FBA" w14:paraId="5811FCA4" w14:textId="77777777" w:rsidTr="00EF79AF">
        <w:trPr>
          <w:trHeight w:val="255"/>
        </w:trPr>
        <w:tc>
          <w:tcPr>
            <w:tcW w:w="2440" w:type="dxa"/>
          </w:tcPr>
          <w:p w14:paraId="04075C7C" w14:textId="77777777" w:rsidR="00E072F7" w:rsidRPr="00BA1FBA" w:rsidRDefault="00E072F7" w:rsidP="00E072F7">
            <w:pPr>
              <w:numPr>
                <w:ilvl w:val="0"/>
                <w:numId w:val="16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973BC77" w14:textId="77777777" w:rsidR="00E072F7" w:rsidRPr="00BA1FBA" w:rsidRDefault="00E072F7" w:rsidP="00EF79AF">
            <w:pPr>
              <w:rPr>
                <w:rFonts w:cs="Times New Roman"/>
              </w:rPr>
            </w:pPr>
            <w:r w:rsidRPr="00BA1FBA">
              <w:rPr>
                <w:rFonts w:cs="Times New Roman"/>
              </w:rPr>
              <w:t>Predavanje, vođena diskusija, demonstracija praktičnog zadatka, rad na tekstu, studentska debata, samostalno čitanje literature.</w:t>
            </w:r>
          </w:p>
        </w:tc>
      </w:tr>
      <w:tr w:rsidR="00E072F7" w:rsidRPr="00BA1FBA" w14:paraId="69783137" w14:textId="77777777" w:rsidTr="00EF79AF">
        <w:trPr>
          <w:trHeight w:val="255"/>
        </w:trPr>
        <w:tc>
          <w:tcPr>
            <w:tcW w:w="2440" w:type="dxa"/>
          </w:tcPr>
          <w:p w14:paraId="4516107F" w14:textId="77777777" w:rsidR="00E072F7" w:rsidRPr="00BA1FBA" w:rsidRDefault="00E072F7" w:rsidP="00E072F7">
            <w:pPr>
              <w:numPr>
                <w:ilvl w:val="0"/>
                <w:numId w:val="16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A83A7B5" w14:textId="77777777" w:rsidR="00E072F7" w:rsidRPr="00BA1FBA" w:rsidRDefault="00E072F7" w:rsidP="00E072F7">
            <w:pPr>
              <w:pStyle w:val="ListParagraph"/>
              <w:numPr>
                <w:ilvl w:val="0"/>
                <w:numId w:val="170"/>
              </w:numPr>
              <w:jc w:val="both"/>
              <w:rPr>
                <w:rFonts w:cs="Times New Roman"/>
              </w:rPr>
            </w:pPr>
            <w:r w:rsidRPr="00BA1FBA">
              <w:rPr>
                <w:rFonts w:cs="Times New Roman"/>
              </w:rPr>
              <w:t>Dva kolokvija ili pisani ispit (pitanja objektivnog tipa: višestruki odabir ili/i zadatak esejskog tipa: objašnjenje zadane teme) i</w:t>
            </w:r>
          </w:p>
          <w:p w14:paraId="27C5C736" w14:textId="77777777" w:rsidR="00E072F7" w:rsidRPr="00BA1FBA" w:rsidRDefault="00E072F7" w:rsidP="00E072F7">
            <w:pPr>
              <w:pStyle w:val="ListParagraph"/>
              <w:numPr>
                <w:ilvl w:val="0"/>
                <w:numId w:val="170"/>
              </w:numPr>
              <w:jc w:val="both"/>
              <w:rPr>
                <w:rFonts w:cs="Times New Roman"/>
              </w:rPr>
            </w:pPr>
            <w:r w:rsidRPr="00BA1FBA">
              <w:rPr>
                <w:rFonts w:cs="Times New Roman"/>
              </w:rPr>
              <w:t xml:space="preserve">Usmeni ispit.    </w:t>
            </w:r>
          </w:p>
        </w:tc>
      </w:tr>
      <w:tr w:rsidR="00E072F7" w:rsidRPr="00BA1FBA" w14:paraId="3679D379" w14:textId="77777777" w:rsidTr="00EF79AF">
        <w:trPr>
          <w:trHeight w:val="255"/>
        </w:trPr>
        <w:tc>
          <w:tcPr>
            <w:tcW w:w="2440" w:type="dxa"/>
            <w:shd w:val="clear" w:color="auto" w:fill="DEEAF6" w:themeFill="accent1" w:themeFillTint="33"/>
          </w:tcPr>
          <w:p w14:paraId="4304F993" w14:textId="77777777" w:rsidR="00E072F7" w:rsidRPr="00BA1FBA" w:rsidRDefault="00E072F7" w:rsidP="00EF79AF">
            <w:pPr>
              <w:ind w:left="360"/>
              <w:rPr>
                <w:rFonts w:cs="Times New Roman"/>
              </w:rPr>
            </w:pPr>
            <w:r w:rsidRPr="00BA1FBA">
              <w:rPr>
                <w:rFonts w:cs="Times New Roman"/>
              </w:rPr>
              <w:t>ISHOD UČENJA (NAZIV)</w:t>
            </w:r>
          </w:p>
        </w:tc>
        <w:tc>
          <w:tcPr>
            <w:tcW w:w="6890" w:type="dxa"/>
            <w:shd w:val="clear" w:color="auto" w:fill="DEEAF6" w:themeFill="accent1" w:themeFillTint="33"/>
          </w:tcPr>
          <w:p w14:paraId="30E75A24" w14:textId="77777777" w:rsidR="00E072F7" w:rsidRPr="00BA1FBA" w:rsidRDefault="00E072F7" w:rsidP="00EF79AF">
            <w:pPr>
              <w:jc w:val="both"/>
              <w:rPr>
                <w:rFonts w:cs="Times New Roman"/>
                <w:b/>
              </w:rPr>
            </w:pPr>
            <w:r w:rsidRPr="00BA1FBA">
              <w:rPr>
                <w:rFonts w:cs="Times New Roman"/>
                <w:b/>
              </w:rPr>
              <w:t xml:space="preserve">Razjasniti ulogu ekonomskih istraživanja u razvoju pravne znanosti. </w:t>
            </w:r>
          </w:p>
        </w:tc>
      </w:tr>
      <w:tr w:rsidR="00E072F7" w:rsidRPr="00BA1FBA" w14:paraId="1EE9DC56" w14:textId="77777777" w:rsidTr="00EF79AF">
        <w:trPr>
          <w:trHeight w:val="255"/>
        </w:trPr>
        <w:tc>
          <w:tcPr>
            <w:tcW w:w="2440" w:type="dxa"/>
          </w:tcPr>
          <w:p w14:paraId="7AB28BDD" w14:textId="77777777" w:rsidR="00E072F7" w:rsidRPr="00BA1FBA" w:rsidRDefault="00E072F7" w:rsidP="00E072F7">
            <w:pPr>
              <w:numPr>
                <w:ilvl w:val="0"/>
                <w:numId w:val="17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EACA55B" w14:textId="77777777" w:rsidR="00E072F7" w:rsidRPr="00BA1FBA" w:rsidRDefault="00E072F7" w:rsidP="00EF79AF">
            <w:pPr>
              <w:rPr>
                <w:rFonts w:cs="Times New Roman"/>
              </w:rPr>
            </w:pPr>
            <w:r w:rsidRPr="00BA1FBA">
              <w:rPr>
                <w:rFonts w:cs="Times New Roman"/>
              </w:rPr>
              <w:t>1. Identificirati povijesne, političke, ekonomske, europske, međunarodne odnosno druge društvene čimbenike mjerodavne za stvaranje i primjenu prava.</w:t>
            </w:r>
          </w:p>
          <w:p w14:paraId="30506881" w14:textId="77777777" w:rsidR="00E072F7" w:rsidRPr="00BA1FBA" w:rsidRDefault="00E072F7" w:rsidP="00EF79AF">
            <w:pPr>
              <w:rPr>
                <w:rFonts w:cs="Times New Roman"/>
              </w:rPr>
            </w:pPr>
            <w:r w:rsidRPr="00BA1FBA">
              <w:rPr>
                <w:rFonts w:cs="Times New Roman"/>
              </w:rPr>
              <w:t>3. Objasniti položaj i značaj pravne znanosti te odnos prema drugim znanstvenim disciplinama.</w:t>
            </w:r>
          </w:p>
          <w:p w14:paraId="17C5EB8A" w14:textId="77777777" w:rsidR="00E072F7" w:rsidRPr="00BA1FBA" w:rsidRDefault="00E072F7" w:rsidP="00EF79AF">
            <w:pPr>
              <w:rPr>
                <w:rFonts w:cs="Times New Roman"/>
              </w:rPr>
            </w:pPr>
            <w:r w:rsidRPr="00BA1FBA">
              <w:rPr>
                <w:rFonts w:cs="Times New Roman"/>
              </w:rPr>
              <w:t>18. Provesti empirijska odnosno pravna i interdisciplinarna istraživanja.</w:t>
            </w:r>
          </w:p>
        </w:tc>
      </w:tr>
      <w:tr w:rsidR="00E072F7" w:rsidRPr="00BA1FBA" w14:paraId="6417C9AB" w14:textId="77777777" w:rsidTr="00EF79AF">
        <w:trPr>
          <w:trHeight w:val="255"/>
        </w:trPr>
        <w:tc>
          <w:tcPr>
            <w:tcW w:w="2440" w:type="dxa"/>
          </w:tcPr>
          <w:p w14:paraId="0CB6827F" w14:textId="77777777" w:rsidR="00E072F7" w:rsidRPr="00BA1FBA" w:rsidRDefault="00E072F7" w:rsidP="00E072F7">
            <w:pPr>
              <w:numPr>
                <w:ilvl w:val="0"/>
                <w:numId w:val="17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50B8FEE7" w14:textId="77777777" w:rsidR="00E072F7" w:rsidRPr="00BA1FBA" w:rsidRDefault="00E072F7" w:rsidP="00EF79AF">
            <w:pPr>
              <w:rPr>
                <w:rFonts w:cs="Times New Roman"/>
              </w:rPr>
            </w:pPr>
            <w:r w:rsidRPr="00BA1FBA">
              <w:rPr>
                <w:rFonts w:cs="Times New Roman"/>
              </w:rPr>
              <w:t>Razumijevanje</w:t>
            </w:r>
          </w:p>
        </w:tc>
      </w:tr>
      <w:tr w:rsidR="00E072F7" w:rsidRPr="00BA1FBA" w14:paraId="622F50A1" w14:textId="77777777" w:rsidTr="00EF79AF">
        <w:trPr>
          <w:trHeight w:val="255"/>
        </w:trPr>
        <w:tc>
          <w:tcPr>
            <w:tcW w:w="2440" w:type="dxa"/>
          </w:tcPr>
          <w:p w14:paraId="7FA09895" w14:textId="77777777" w:rsidR="00E072F7" w:rsidRPr="00BA1FBA" w:rsidRDefault="00E072F7" w:rsidP="00E072F7">
            <w:pPr>
              <w:numPr>
                <w:ilvl w:val="0"/>
                <w:numId w:val="171"/>
              </w:numPr>
              <w:ind w:left="396"/>
              <w:contextualSpacing/>
              <w:rPr>
                <w:rFonts w:cs="Times New Roman"/>
              </w:rPr>
            </w:pPr>
            <w:r w:rsidRPr="00BA1FBA">
              <w:rPr>
                <w:rFonts w:cs="Times New Roman"/>
              </w:rPr>
              <w:t>VJEŠTINE</w:t>
            </w:r>
          </w:p>
        </w:tc>
        <w:tc>
          <w:tcPr>
            <w:tcW w:w="6890" w:type="dxa"/>
            <w:shd w:val="clear" w:color="auto" w:fill="E7E6E6" w:themeFill="background2"/>
          </w:tcPr>
          <w:p w14:paraId="4F0A88CF" w14:textId="77777777" w:rsidR="00E072F7" w:rsidRPr="00BA1FBA" w:rsidRDefault="00E072F7" w:rsidP="00EF79AF">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 etičnost.</w:t>
            </w:r>
          </w:p>
        </w:tc>
      </w:tr>
      <w:tr w:rsidR="00E072F7" w:rsidRPr="00BA1FBA" w14:paraId="60D9BD50" w14:textId="77777777" w:rsidTr="00EF79AF">
        <w:trPr>
          <w:trHeight w:val="255"/>
        </w:trPr>
        <w:tc>
          <w:tcPr>
            <w:tcW w:w="2440" w:type="dxa"/>
          </w:tcPr>
          <w:p w14:paraId="4C350BC0" w14:textId="77777777" w:rsidR="00E072F7" w:rsidRPr="00BA1FBA" w:rsidRDefault="00E072F7" w:rsidP="00E072F7">
            <w:pPr>
              <w:numPr>
                <w:ilvl w:val="0"/>
                <w:numId w:val="17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A10A7BB" w14:textId="77777777" w:rsidR="00E072F7" w:rsidRPr="00BA1FBA" w:rsidRDefault="00E072F7" w:rsidP="00EF79AF">
            <w:pPr>
              <w:rPr>
                <w:rFonts w:cs="Times New Roman"/>
              </w:rPr>
            </w:pPr>
            <w:r w:rsidRPr="00BA1FBA">
              <w:rPr>
                <w:rFonts w:cs="Times New Roman"/>
              </w:rPr>
              <w:t>Nastavne cjeline:</w:t>
            </w:r>
          </w:p>
          <w:p w14:paraId="5BFF88C0" w14:textId="77777777" w:rsidR="00E072F7" w:rsidRPr="00BA1FBA" w:rsidRDefault="00E072F7" w:rsidP="00E072F7">
            <w:pPr>
              <w:pStyle w:val="ListParagraph"/>
              <w:numPr>
                <w:ilvl w:val="0"/>
                <w:numId w:val="60"/>
              </w:numPr>
              <w:rPr>
                <w:rFonts w:cs="Times New Roman"/>
              </w:rPr>
            </w:pPr>
            <w:r w:rsidRPr="00BA1FBA">
              <w:rPr>
                <w:rFonts w:cs="Times New Roman"/>
              </w:rPr>
              <w:t xml:space="preserve">Počela ekonomije </w:t>
            </w:r>
          </w:p>
          <w:p w14:paraId="752E0317" w14:textId="77777777" w:rsidR="00E072F7" w:rsidRPr="00BA1FBA" w:rsidRDefault="00E072F7" w:rsidP="00E072F7">
            <w:pPr>
              <w:pStyle w:val="ListParagraph"/>
              <w:numPr>
                <w:ilvl w:val="0"/>
                <w:numId w:val="60"/>
              </w:numPr>
              <w:rPr>
                <w:rFonts w:cs="Times New Roman"/>
              </w:rPr>
            </w:pPr>
            <w:r w:rsidRPr="00BA1FBA">
              <w:rPr>
                <w:rFonts w:cs="Times New Roman"/>
              </w:rPr>
              <w:t xml:space="preserve">Osnovni elementi ponude i potražnje </w:t>
            </w:r>
          </w:p>
          <w:p w14:paraId="0139854B" w14:textId="77777777" w:rsidR="00E072F7" w:rsidRPr="00BA1FBA" w:rsidRDefault="00E072F7" w:rsidP="00E072F7">
            <w:pPr>
              <w:pStyle w:val="ListParagraph"/>
              <w:numPr>
                <w:ilvl w:val="0"/>
                <w:numId w:val="60"/>
              </w:numPr>
              <w:rPr>
                <w:rFonts w:cs="Times New Roman"/>
              </w:rPr>
            </w:pPr>
            <w:r w:rsidRPr="00BA1FBA">
              <w:rPr>
                <w:rFonts w:cs="Times New Roman"/>
              </w:rPr>
              <w:t xml:space="preserve">Nesavršena konkurencija i monopol </w:t>
            </w:r>
          </w:p>
          <w:p w14:paraId="16BB2C25" w14:textId="77777777" w:rsidR="00E072F7" w:rsidRPr="00BA1FBA" w:rsidRDefault="00E072F7" w:rsidP="00E072F7">
            <w:pPr>
              <w:pStyle w:val="ListParagraph"/>
              <w:numPr>
                <w:ilvl w:val="0"/>
                <w:numId w:val="60"/>
              </w:numPr>
              <w:rPr>
                <w:rFonts w:cs="Times New Roman"/>
              </w:rPr>
            </w:pPr>
            <w:r w:rsidRPr="00BA1FBA">
              <w:rPr>
                <w:rFonts w:cs="Times New Roman"/>
              </w:rPr>
              <w:t xml:space="preserve">Kako tržišta određuju dohotke </w:t>
            </w:r>
          </w:p>
          <w:p w14:paraId="25994D21" w14:textId="77777777" w:rsidR="00E072F7" w:rsidRPr="00BA1FBA" w:rsidRDefault="00E072F7" w:rsidP="00E072F7">
            <w:pPr>
              <w:pStyle w:val="ListParagraph"/>
              <w:numPr>
                <w:ilvl w:val="0"/>
                <w:numId w:val="60"/>
              </w:numPr>
              <w:rPr>
                <w:rFonts w:cs="Times New Roman"/>
              </w:rPr>
            </w:pPr>
            <w:r w:rsidRPr="00BA1FBA">
              <w:rPr>
                <w:rFonts w:cs="Times New Roman"/>
              </w:rPr>
              <w:t xml:space="preserve">Tržišta i ekonomska učinkovitost </w:t>
            </w:r>
          </w:p>
          <w:p w14:paraId="0530A71F" w14:textId="77777777" w:rsidR="00E072F7" w:rsidRPr="00BA1FBA" w:rsidRDefault="00E072F7" w:rsidP="00E072F7">
            <w:pPr>
              <w:pStyle w:val="ListParagraph"/>
              <w:numPr>
                <w:ilvl w:val="0"/>
                <w:numId w:val="60"/>
              </w:numPr>
              <w:rPr>
                <w:rFonts w:cs="Times New Roman"/>
              </w:rPr>
            </w:pPr>
            <w:r w:rsidRPr="00BA1FBA">
              <w:rPr>
                <w:rFonts w:cs="Times New Roman"/>
              </w:rPr>
              <w:t xml:space="preserve">Državno oporezivanje i rashodi </w:t>
            </w:r>
          </w:p>
          <w:p w14:paraId="36880DF7" w14:textId="77777777" w:rsidR="00E072F7" w:rsidRPr="00BA1FBA" w:rsidRDefault="00E072F7" w:rsidP="00E072F7">
            <w:pPr>
              <w:pStyle w:val="ListParagraph"/>
              <w:numPr>
                <w:ilvl w:val="0"/>
                <w:numId w:val="60"/>
              </w:numPr>
              <w:rPr>
                <w:rFonts w:cs="Times New Roman"/>
              </w:rPr>
            </w:pPr>
            <w:r w:rsidRPr="00BA1FBA">
              <w:rPr>
                <w:rFonts w:cs="Times New Roman"/>
              </w:rPr>
              <w:lastRenderedPageBreak/>
              <w:t xml:space="preserve">Promicanje učinkovitijih tržišta </w:t>
            </w:r>
          </w:p>
          <w:p w14:paraId="1C8C99AE" w14:textId="77777777" w:rsidR="00E072F7" w:rsidRPr="00BA1FBA" w:rsidRDefault="00E072F7" w:rsidP="00E072F7">
            <w:pPr>
              <w:pStyle w:val="ListParagraph"/>
              <w:numPr>
                <w:ilvl w:val="0"/>
                <w:numId w:val="60"/>
              </w:numPr>
              <w:rPr>
                <w:rFonts w:cs="Times New Roman"/>
              </w:rPr>
            </w:pPr>
            <w:r w:rsidRPr="00BA1FBA">
              <w:rPr>
                <w:rFonts w:cs="Times New Roman"/>
              </w:rPr>
              <w:t xml:space="preserve">Zaštita okoliša </w:t>
            </w:r>
          </w:p>
          <w:p w14:paraId="58F07B61" w14:textId="77777777" w:rsidR="00E072F7" w:rsidRPr="00BA1FBA" w:rsidRDefault="00E072F7" w:rsidP="00E072F7">
            <w:pPr>
              <w:pStyle w:val="ListParagraph"/>
              <w:numPr>
                <w:ilvl w:val="0"/>
                <w:numId w:val="60"/>
              </w:numPr>
              <w:rPr>
                <w:rFonts w:cs="Times New Roman"/>
              </w:rPr>
            </w:pPr>
            <w:r w:rsidRPr="00BA1FBA">
              <w:rPr>
                <w:rFonts w:cs="Times New Roman"/>
              </w:rPr>
              <w:t>Doktrine ekonomske politike</w:t>
            </w:r>
          </w:p>
          <w:p w14:paraId="1CBA29E8" w14:textId="77777777" w:rsidR="00E072F7" w:rsidRPr="00BA1FBA" w:rsidRDefault="00E072F7" w:rsidP="00E072F7">
            <w:pPr>
              <w:pStyle w:val="ListParagraph"/>
              <w:numPr>
                <w:ilvl w:val="0"/>
                <w:numId w:val="60"/>
              </w:numPr>
              <w:rPr>
                <w:rFonts w:cs="Times New Roman"/>
              </w:rPr>
            </w:pPr>
            <w:r w:rsidRPr="00BA1FBA">
              <w:rPr>
                <w:rFonts w:cs="Times New Roman"/>
              </w:rPr>
              <w:t>Ekonomska politika u RH</w:t>
            </w:r>
          </w:p>
          <w:p w14:paraId="2CE671D0" w14:textId="77777777" w:rsidR="00E072F7" w:rsidRPr="00BA1FBA" w:rsidRDefault="00E072F7" w:rsidP="00E072F7">
            <w:pPr>
              <w:pStyle w:val="ListParagraph"/>
              <w:numPr>
                <w:ilvl w:val="0"/>
                <w:numId w:val="60"/>
              </w:numPr>
              <w:rPr>
                <w:rFonts w:cs="Times New Roman"/>
              </w:rPr>
            </w:pPr>
            <w:r w:rsidRPr="00BA1FBA">
              <w:rPr>
                <w:rFonts w:cs="Times New Roman"/>
              </w:rPr>
              <w:t>Procesi globalizacije i postsocijalistička tranzicija</w:t>
            </w:r>
          </w:p>
          <w:p w14:paraId="1FA90BCF" w14:textId="77777777" w:rsidR="00E072F7" w:rsidRPr="00BA1FBA" w:rsidRDefault="00E072F7" w:rsidP="00E072F7">
            <w:pPr>
              <w:pStyle w:val="ListParagraph"/>
              <w:numPr>
                <w:ilvl w:val="0"/>
                <w:numId w:val="60"/>
              </w:numPr>
              <w:rPr>
                <w:rFonts w:cs="Times New Roman"/>
              </w:rPr>
            </w:pPr>
            <w:r w:rsidRPr="00BA1FBA">
              <w:rPr>
                <w:rFonts w:cs="Times New Roman"/>
              </w:rPr>
              <w:t>Hrvatska i EU</w:t>
            </w:r>
          </w:p>
          <w:p w14:paraId="3336D679" w14:textId="77777777" w:rsidR="00E072F7" w:rsidRPr="00BA1FBA" w:rsidRDefault="00E072F7" w:rsidP="00E072F7">
            <w:pPr>
              <w:pStyle w:val="ListParagraph"/>
              <w:numPr>
                <w:ilvl w:val="0"/>
                <w:numId w:val="60"/>
              </w:numPr>
              <w:rPr>
                <w:rFonts w:cs="Times New Roman"/>
              </w:rPr>
            </w:pPr>
            <w:r w:rsidRPr="00BA1FBA">
              <w:rPr>
                <w:rFonts w:cs="Times New Roman"/>
              </w:rPr>
              <w:t>Hrvatska industrijska i poduzetnička politika</w:t>
            </w:r>
          </w:p>
          <w:p w14:paraId="59CEA45E" w14:textId="77777777" w:rsidR="00E072F7" w:rsidRDefault="00E072F7" w:rsidP="00E072F7">
            <w:pPr>
              <w:pStyle w:val="ListParagraph"/>
              <w:numPr>
                <w:ilvl w:val="0"/>
                <w:numId w:val="60"/>
              </w:numPr>
              <w:rPr>
                <w:rFonts w:cs="Times New Roman"/>
              </w:rPr>
            </w:pPr>
            <w:r w:rsidRPr="00BA1FBA">
              <w:rPr>
                <w:rFonts w:cs="Times New Roman"/>
              </w:rPr>
              <w:t>Ekonomska analiza prava</w:t>
            </w:r>
          </w:p>
          <w:p w14:paraId="67847DC4" w14:textId="77777777" w:rsidR="00E072F7" w:rsidRPr="00BA1FBA" w:rsidRDefault="00E072F7" w:rsidP="00E072F7">
            <w:pPr>
              <w:pStyle w:val="ListParagraph"/>
              <w:numPr>
                <w:ilvl w:val="0"/>
                <w:numId w:val="60"/>
              </w:numPr>
              <w:rPr>
                <w:rFonts w:cs="Times New Roman"/>
              </w:rPr>
            </w:pPr>
            <w:r>
              <w:rPr>
                <w:rFonts w:cs="Times New Roman"/>
              </w:rPr>
              <w:t>Migracije</w:t>
            </w:r>
          </w:p>
        </w:tc>
      </w:tr>
      <w:tr w:rsidR="00E072F7" w:rsidRPr="00BA1FBA" w14:paraId="049907A0" w14:textId="77777777" w:rsidTr="00EF79AF">
        <w:trPr>
          <w:trHeight w:val="255"/>
        </w:trPr>
        <w:tc>
          <w:tcPr>
            <w:tcW w:w="2440" w:type="dxa"/>
          </w:tcPr>
          <w:p w14:paraId="1C40A299" w14:textId="77777777" w:rsidR="00E072F7" w:rsidRPr="00BA1FBA" w:rsidRDefault="00E072F7" w:rsidP="00E072F7">
            <w:pPr>
              <w:numPr>
                <w:ilvl w:val="0"/>
                <w:numId w:val="171"/>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76AA76B5" w14:textId="77777777" w:rsidR="00E072F7" w:rsidRPr="00BA1FBA" w:rsidRDefault="00E072F7" w:rsidP="00EF79AF">
            <w:pPr>
              <w:rPr>
                <w:rFonts w:cs="Times New Roman"/>
              </w:rPr>
            </w:pPr>
            <w:r w:rsidRPr="00BA1FBA">
              <w:rPr>
                <w:rFonts w:cs="Times New Roman"/>
              </w:rPr>
              <w:t>Predavanje, vođena diskusija, demonstracija praktičnog zadatka, rad na tekstu, samostalno čitanje literature.</w:t>
            </w:r>
          </w:p>
        </w:tc>
      </w:tr>
      <w:tr w:rsidR="00E072F7" w:rsidRPr="00BA1FBA" w14:paraId="779B7D0E" w14:textId="77777777" w:rsidTr="00EF79AF">
        <w:trPr>
          <w:trHeight w:val="255"/>
        </w:trPr>
        <w:tc>
          <w:tcPr>
            <w:tcW w:w="2440" w:type="dxa"/>
          </w:tcPr>
          <w:p w14:paraId="7DC640FD" w14:textId="77777777" w:rsidR="00E072F7" w:rsidRPr="00BA1FBA" w:rsidRDefault="00E072F7" w:rsidP="00E072F7">
            <w:pPr>
              <w:numPr>
                <w:ilvl w:val="0"/>
                <w:numId w:val="17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9B82F22" w14:textId="77777777" w:rsidR="00E072F7" w:rsidRPr="00BA1FBA" w:rsidRDefault="00E072F7" w:rsidP="00E072F7">
            <w:pPr>
              <w:pStyle w:val="ListParagraph"/>
              <w:numPr>
                <w:ilvl w:val="0"/>
                <w:numId w:val="161"/>
              </w:numPr>
              <w:ind w:left="682"/>
              <w:jc w:val="both"/>
              <w:rPr>
                <w:rFonts w:cs="Times New Roman"/>
              </w:rPr>
            </w:pPr>
            <w:r w:rsidRPr="00BA1FBA">
              <w:rPr>
                <w:rFonts w:cs="Times New Roman"/>
              </w:rPr>
              <w:t>Dva kolokvija ili pisani ispit (pitanja objektivnog tipa: višestruki odabir ili/i zadatak esejskog tipa: objašnjenje zadane teme) i</w:t>
            </w:r>
          </w:p>
          <w:p w14:paraId="69F503B1" w14:textId="77777777" w:rsidR="00E072F7" w:rsidRPr="00BA1FBA" w:rsidRDefault="00E072F7" w:rsidP="00E072F7">
            <w:pPr>
              <w:pStyle w:val="ListParagraph"/>
              <w:numPr>
                <w:ilvl w:val="0"/>
                <w:numId w:val="161"/>
              </w:numPr>
              <w:ind w:left="682"/>
              <w:rPr>
                <w:rFonts w:cs="Times New Roman"/>
              </w:rPr>
            </w:pPr>
            <w:r w:rsidRPr="00BA1FBA">
              <w:rPr>
                <w:rFonts w:cs="Times New Roman"/>
              </w:rPr>
              <w:t xml:space="preserve">Usmeni ispit.    </w:t>
            </w:r>
          </w:p>
        </w:tc>
      </w:tr>
      <w:tr w:rsidR="00E072F7" w:rsidRPr="00BA1FBA" w14:paraId="08864F32" w14:textId="77777777" w:rsidTr="00EF79AF">
        <w:trPr>
          <w:trHeight w:val="255"/>
        </w:trPr>
        <w:tc>
          <w:tcPr>
            <w:tcW w:w="2440" w:type="dxa"/>
            <w:shd w:val="clear" w:color="auto" w:fill="DEEAF6" w:themeFill="accent1" w:themeFillTint="33"/>
          </w:tcPr>
          <w:p w14:paraId="23198789" w14:textId="77777777" w:rsidR="00E072F7" w:rsidRPr="00BA1FBA" w:rsidRDefault="00E072F7" w:rsidP="00EF79A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25715994" w14:textId="77777777" w:rsidR="00E072F7" w:rsidRPr="00BA1FBA" w:rsidRDefault="00E072F7" w:rsidP="00EF79AF">
            <w:pPr>
              <w:jc w:val="both"/>
              <w:rPr>
                <w:rFonts w:cs="Times New Roman"/>
                <w:b/>
              </w:rPr>
            </w:pPr>
            <w:r w:rsidRPr="00BA1FBA">
              <w:rPr>
                <w:rFonts w:cs="Times New Roman"/>
                <w:b/>
              </w:rPr>
              <w:t xml:space="preserve">Diskutirati o ekonomskim čimbenicima razvoja društva. </w:t>
            </w:r>
          </w:p>
        </w:tc>
      </w:tr>
      <w:tr w:rsidR="00E072F7" w:rsidRPr="00BA1FBA" w14:paraId="1A9ABC40" w14:textId="77777777" w:rsidTr="00EF79AF">
        <w:trPr>
          <w:trHeight w:val="255"/>
        </w:trPr>
        <w:tc>
          <w:tcPr>
            <w:tcW w:w="2440" w:type="dxa"/>
          </w:tcPr>
          <w:p w14:paraId="2398EF22" w14:textId="77777777" w:rsidR="00E072F7" w:rsidRPr="00BA1FBA" w:rsidRDefault="00E072F7" w:rsidP="00E072F7">
            <w:pPr>
              <w:numPr>
                <w:ilvl w:val="0"/>
                <w:numId w:val="17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D1AA725" w14:textId="77777777" w:rsidR="00E072F7" w:rsidRPr="00BA1FBA" w:rsidRDefault="00E072F7" w:rsidP="00EF79AF">
            <w:pPr>
              <w:rPr>
                <w:rFonts w:cs="Times New Roman"/>
              </w:rPr>
            </w:pPr>
            <w:r w:rsidRPr="00BA1FBA">
              <w:rPr>
                <w:rFonts w:cs="Times New Roman"/>
              </w:rPr>
              <w:t>1. Identificirati povijesne, političke, ekonomske, europske, međunarodne odnosno druge društvene čimbenike mjerodavne za stvaranje i primjenu prava.</w:t>
            </w:r>
          </w:p>
          <w:p w14:paraId="428B0E55" w14:textId="77777777" w:rsidR="00E072F7" w:rsidRPr="00BA1FBA" w:rsidRDefault="00E072F7" w:rsidP="00EF79AF">
            <w:pPr>
              <w:rPr>
                <w:rFonts w:cs="Times New Roman"/>
              </w:rPr>
            </w:pPr>
            <w:r w:rsidRPr="00BA1FBA">
              <w:rPr>
                <w:rFonts w:cs="Times New Roman"/>
              </w:rPr>
              <w:t>8. Razviti etičko, pravno i društveno odgovorno ponašanje.</w:t>
            </w:r>
          </w:p>
          <w:p w14:paraId="6BB1AF30" w14:textId="77777777" w:rsidR="00E072F7" w:rsidRPr="00BA1FBA" w:rsidRDefault="00E072F7" w:rsidP="00EF79AF">
            <w:pPr>
              <w:rPr>
                <w:rFonts w:cs="Times New Roman"/>
              </w:rPr>
            </w:pPr>
            <w:r w:rsidRPr="00BA1FBA">
              <w:rPr>
                <w:rFonts w:cs="Times New Roman"/>
              </w:rPr>
              <w:t>9. Analizirati različite aspekte pravnog uređenja Republike Hrvatske uključujući i komparativnu perspektivu.</w:t>
            </w:r>
          </w:p>
        </w:tc>
      </w:tr>
      <w:tr w:rsidR="00E072F7" w:rsidRPr="00BA1FBA" w14:paraId="04E285FD" w14:textId="77777777" w:rsidTr="00EF79AF">
        <w:trPr>
          <w:trHeight w:val="255"/>
        </w:trPr>
        <w:tc>
          <w:tcPr>
            <w:tcW w:w="2440" w:type="dxa"/>
          </w:tcPr>
          <w:p w14:paraId="3D34A7CF" w14:textId="77777777" w:rsidR="00E072F7" w:rsidRPr="00BA1FBA" w:rsidRDefault="00E072F7" w:rsidP="00E072F7">
            <w:pPr>
              <w:numPr>
                <w:ilvl w:val="0"/>
                <w:numId w:val="17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81691C2" w14:textId="77777777" w:rsidR="00E072F7" w:rsidRPr="00BA1FBA" w:rsidRDefault="00E072F7" w:rsidP="00EF79AF">
            <w:pPr>
              <w:rPr>
                <w:rFonts w:cs="Times New Roman"/>
              </w:rPr>
            </w:pPr>
            <w:r w:rsidRPr="00BA1FBA">
              <w:rPr>
                <w:rFonts w:cs="Times New Roman"/>
              </w:rPr>
              <w:t>Razumijevanje</w:t>
            </w:r>
          </w:p>
        </w:tc>
      </w:tr>
      <w:tr w:rsidR="00E072F7" w:rsidRPr="00BA1FBA" w14:paraId="4D3BADDE" w14:textId="77777777" w:rsidTr="00EF79AF">
        <w:trPr>
          <w:trHeight w:val="255"/>
        </w:trPr>
        <w:tc>
          <w:tcPr>
            <w:tcW w:w="2440" w:type="dxa"/>
          </w:tcPr>
          <w:p w14:paraId="013AEB78" w14:textId="77777777" w:rsidR="00E072F7" w:rsidRPr="00BA1FBA" w:rsidRDefault="00E072F7" w:rsidP="00E072F7">
            <w:pPr>
              <w:numPr>
                <w:ilvl w:val="0"/>
                <w:numId w:val="172"/>
              </w:numPr>
              <w:ind w:left="396"/>
              <w:contextualSpacing/>
              <w:rPr>
                <w:rFonts w:cs="Times New Roman"/>
              </w:rPr>
            </w:pPr>
            <w:r w:rsidRPr="00BA1FBA">
              <w:rPr>
                <w:rFonts w:cs="Times New Roman"/>
              </w:rPr>
              <w:t>VJEŠTINE</w:t>
            </w:r>
          </w:p>
        </w:tc>
        <w:tc>
          <w:tcPr>
            <w:tcW w:w="6890" w:type="dxa"/>
            <w:shd w:val="clear" w:color="auto" w:fill="E7E6E6" w:themeFill="background2"/>
          </w:tcPr>
          <w:p w14:paraId="4C6802AE" w14:textId="77777777" w:rsidR="00E072F7" w:rsidRPr="00BA1FBA" w:rsidRDefault="00E072F7" w:rsidP="00EF79AF">
            <w:pPr>
              <w:jc w:val="both"/>
              <w:rPr>
                <w:rFonts w:cs="Times New Roman"/>
              </w:rPr>
            </w:pPr>
            <w:r w:rsidRPr="00BA1FBA">
              <w:rPr>
                <w:rFonts w:cs="Times New Roman"/>
              </w:rPr>
              <w:t>Sposobnost rješavanja problema, sposobnost timskog rada, sposobnost kritike i samokritike, sposobnost primjene znanja u praksi, sposobnost učenja, jasno i razgovijetno izražavanje, etičnost.</w:t>
            </w:r>
          </w:p>
        </w:tc>
      </w:tr>
      <w:tr w:rsidR="00E072F7" w:rsidRPr="00BA1FBA" w14:paraId="26CDC26F" w14:textId="77777777" w:rsidTr="00EF79AF">
        <w:trPr>
          <w:trHeight w:val="255"/>
        </w:trPr>
        <w:tc>
          <w:tcPr>
            <w:tcW w:w="2440" w:type="dxa"/>
          </w:tcPr>
          <w:p w14:paraId="058A0F18" w14:textId="77777777" w:rsidR="00E072F7" w:rsidRPr="00BA1FBA" w:rsidRDefault="00E072F7" w:rsidP="00E072F7">
            <w:pPr>
              <w:numPr>
                <w:ilvl w:val="0"/>
                <w:numId w:val="17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C71BF59" w14:textId="77777777" w:rsidR="00E072F7" w:rsidRPr="00BA1FBA" w:rsidRDefault="00E072F7" w:rsidP="00EF79AF">
            <w:pPr>
              <w:rPr>
                <w:rFonts w:cs="Times New Roman"/>
              </w:rPr>
            </w:pPr>
            <w:r w:rsidRPr="00BA1FBA">
              <w:rPr>
                <w:rFonts w:cs="Times New Roman"/>
              </w:rPr>
              <w:t>Nastavne cjeline:</w:t>
            </w:r>
          </w:p>
          <w:p w14:paraId="52C67294" w14:textId="77777777" w:rsidR="00E072F7" w:rsidRPr="00BA1FBA" w:rsidRDefault="00E072F7" w:rsidP="00E072F7">
            <w:pPr>
              <w:pStyle w:val="ListParagraph"/>
              <w:numPr>
                <w:ilvl w:val="0"/>
                <w:numId w:val="61"/>
              </w:numPr>
              <w:rPr>
                <w:rFonts w:cs="Times New Roman"/>
              </w:rPr>
            </w:pPr>
            <w:r w:rsidRPr="00BA1FBA">
              <w:rPr>
                <w:rFonts w:cs="Times New Roman"/>
              </w:rPr>
              <w:t xml:space="preserve">Počela ekonomije </w:t>
            </w:r>
          </w:p>
          <w:p w14:paraId="222668EA" w14:textId="77777777" w:rsidR="00E072F7" w:rsidRPr="00BA1FBA" w:rsidRDefault="00E072F7" w:rsidP="00E072F7">
            <w:pPr>
              <w:pStyle w:val="ListParagraph"/>
              <w:numPr>
                <w:ilvl w:val="0"/>
                <w:numId w:val="61"/>
              </w:numPr>
              <w:rPr>
                <w:rFonts w:cs="Times New Roman"/>
              </w:rPr>
            </w:pPr>
            <w:r w:rsidRPr="00BA1FBA">
              <w:rPr>
                <w:rFonts w:cs="Times New Roman"/>
              </w:rPr>
              <w:t xml:space="preserve">Osnovni elementi ponude i potražnje </w:t>
            </w:r>
          </w:p>
          <w:p w14:paraId="3693A7FC" w14:textId="77777777" w:rsidR="00E072F7" w:rsidRPr="00BA1FBA" w:rsidRDefault="00E072F7" w:rsidP="00E072F7">
            <w:pPr>
              <w:pStyle w:val="ListParagraph"/>
              <w:numPr>
                <w:ilvl w:val="0"/>
                <w:numId w:val="61"/>
              </w:numPr>
              <w:rPr>
                <w:rFonts w:cs="Times New Roman"/>
              </w:rPr>
            </w:pPr>
            <w:r w:rsidRPr="00BA1FBA">
              <w:rPr>
                <w:rFonts w:cs="Times New Roman"/>
              </w:rPr>
              <w:t xml:space="preserve">Nesavršena konkurencija i monopol </w:t>
            </w:r>
          </w:p>
          <w:p w14:paraId="59A03341" w14:textId="77777777" w:rsidR="00E072F7" w:rsidRPr="00BA1FBA" w:rsidRDefault="00E072F7" w:rsidP="00E072F7">
            <w:pPr>
              <w:pStyle w:val="ListParagraph"/>
              <w:numPr>
                <w:ilvl w:val="0"/>
                <w:numId w:val="61"/>
              </w:numPr>
              <w:rPr>
                <w:rFonts w:cs="Times New Roman"/>
              </w:rPr>
            </w:pPr>
            <w:r w:rsidRPr="00BA1FBA">
              <w:rPr>
                <w:rFonts w:cs="Times New Roman"/>
              </w:rPr>
              <w:t xml:space="preserve">Kako tržišta određuju dohotke </w:t>
            </w:r>
          </w:p>
          <w:p w14:paraId="71DB341B" w14:textId="77777777" w:rsidR="00E072F7" w:rsidRPr="00BA1FBA" w:rsidRDefault="00E072F7" w:rsidP="00E072F7">
            <w:pPr>
              <w:pStyle w:val="ListParagraph"/>
              <w:numPr>
                <w:ilvl w:val="0"/>
                <w:numId w:val="61"/>
              </w:numPr>
              <w:rPr>
                <w:rFonts w:cs="Times New Roman"/>
              </w:rPr>
            </w:pPr>
            <w:r w:rsidRPr="00BA1FBA">
              <w:rPr>
                <w:rFonts w:cs="Times New Roman"/>
              </w:rPr>
              <w:t xml:space="preserve">Zemlja i kapital </w:t>
            </w:r>
          </w:p>
          <w:p w14:paraId="016AD471" w14:textId="77777777" w:rsidR="00E072F7" w:rsidRPr="00BA1FBA" w:rsidRDefault="00E072F7" w:rsidP="00E072F7">
            <w:pPr>
              <w:pStyle w:val="ListParagraph"/>
              <w:numPr>
                <w:ilvl w:val="0"/>
                <w:numId w:val="61"/>
              </w:numPr>
              <w:rPr>
                <w:rFonts w:cs="Times New Roman"/>
              </w:rPr>
            </w:pPr>
            <w:r w:rsidRPr="00BA1FBA">
              <w:rPr>
                <w:rFonts w:cs="Times New Roman"/>
              </w:rPr>
              <w:t xml:space="preserve">Tržišta i ekonomska učinkovitost </w:t>
            </w:r>
          </w:p>
          <w:p w14:paraId="7A64A46D" w14:textId="77777777" w:rsidR="00E072F7" w:rsidRPr="00BA1FBA" w:rsidRDefault="00E072F7" w:rsidP="00E072F7">
            <w:pPr>
              <w:pStyle w:val="ListParagraph"/>
              <w:numPr>
                <w:ilvl w:val="0"/>
                <w:numId w:val="61"/>
              </w:numPr>
              <w:rPr>
                <w:rFonts w:cs="Times New Roman"/>
              </w:rPr>
            </w:pPr>
            <w:r w:rsidRPr="00BA1FBA">
              <w:rPr>
                <w:rFonts w:cs="Times New Roman"/>
              </w:rPr>
              <w:t xml:space="preserve">Državno oporezivanje i rashodi </w:t>
            </w:r>
          </w:p>
          <w:p w14:paraId="0204DE57" w14:textId="77777777" w:rsidR="00E072F7" w:rsidRPr="00BA1FBA" w:rsidRDefault="00E072F7" w:rsidP="00E072F7">
            <w:pPr>
              <w:pStyle w:val="ListParagraph"/>
              <w:numPr>
                <w:ilvl w:val="0"/>
                <w:numId w:val="61"/>
              </w:numPr>
              <w:rPr>
                <w:rFonts w:cs="Times New Roman"/>
              </w:rPr>
            </w:pPr>
            <w:r w:rsidRPr="00BA1FBA">
              <w:rPr>
                <w:rFonts w:cs="Times New Roman"/>
              </w:rPr>
              <w:t xml:space="preserve">Promicanje učinkovitijih tržišta </w:t>
            </w:r>
          </w:p>
          <w:p w14:paraId="0FD26E79" w14:textId="77777777" w:rsidR="00E072F7" w:rsidRPr="00BA1FBA" w:rsidRDefault="00E072F7" w:rsidP="00E072F7">
            <w:pPr>
              <w:pStyle w:val="ListParagraph"/>
              <w:numPr>
                <w:ilvl w:val="0"/>
                <w:numId w:val="61"/>
              </w:numPr>
              <w:rPr>
                <w:rFonts w:cs="Times New Roman"/>
              </w:rPr>
            </w:pPr>
            <w:r w:rsidRPr="00BA1FBA">
              <w:rPr>
                <w:rFonts w:cs="Times New Roman"/>
              </w:rPr>
              <w:t xml:space="preserve">Zaštita okoliša </w:t>
            </w:r>
          </w:p>
          <w:p w14:paraId="16E4DAA6" w14:textId="77777777" w:rsidR="00E072F7" w:rsidRPr="00BA1FBA" w:rsidRDefault="00E072F7" w:rsidP="00E072F7">
            <w:pPr>
              <w:pStyle w:val="ListParagraph"/>
              <w:numPr>
                <w:ilvl w:val="0"/>
                <w:numId w:val="61"/>
              </w:numPr>
              <w:rPr>
                <w:rFonts w:cs="Times New Roman"/>
              </w:rPr>
            </w:pPr>
            <w:r w:rsidRPr="00BA1FBA">
              <w:rPr>
                <w:rFonts w:cs="Times New Roman"/>
              </w:rPr>
              <w:t xml:space="preserve">Pregled makroekonomije, mjerenje gospodarske aktivnosti i proces ekonomskog rasta </w:t>
            </w:r>
          </w:p>
          <w:p w14:paraId="64A4CFBE" w14:textId="77777777" w:rsidR="00E072F7" w:rsidRPr="00BA1FBA" w:rsidRDefault="00E072F7" w:rsidP="00E072F7">
            <w:pPr>
              <w:pStyle w:val="ListParagraph"/>
              <w:numPr>
                <w:ilvl w:val="0"/>
                <w:numId w:val="61"/>
              </w:numPr>
              <w:rPr>
                <w:rFonts w:cs="Times New Roman"/>
              </w:rPr>
            </w:pPr>
            <w:r w:rsidRPr="00BA1FBA">
              <w:rPr>
                <w:rFonts w:cs="Times New Roman"/>
              </w:rPr>
              <w:t xml:space="preserve">Ekonomske politike za rast i stabilnost </w:t>
            </w:r>
          </w:p>
          <w:p w14:paraId="21C2AA21" w14:textId="77777777" w:rsidR="00E072F7" w:rsidRPr="00BA1FBA" w:rsidRDefault="00E072F7" w:rsidP="00E072F7">
            <w:pPr>
              <w:pStyle w:val="ListParagraph"/>
              <w:numPr>
                <w:ilvl w:val="0"/>
                <w:numId w:val="61"/>
              </w:numPr>
              <w:rPr>
                <w:rFonts w:cs="Times New Roman"/>
              </w:rPr>
            </w:pPr>
            <w:r w:rsidRPr="00BA1FBA">
              <w:rPr>
                <w:rFonts w:cs="Times New Roman"/>
              </w:rPr>
              <w:t xml:space="preserve">Devizni tečajevi i međunarodni financijski sustav </w:t>
            </w:r>
          </w:p>
          <w:p w14:paraId="4405825D" w14:textId="77777777" w:rsidR="00E072F7" w:rsidRPr="00BA1FBA" w:rsidRDefault="00E072F7" w:rsidP="00E072F7">
            <w:pPr>
              <w:pStyle w:val="ListParagraph"/>
              <w:numPr>
                <w:ilvl w:val="0"/>
                <w:numId w:val="61"/>
              </w:numPr>
              <w:rPr>
                <w:rFonts w:cs="Times New Roman"/>
              </w:rPr>
            </w:pPr>
            <w:r w:rsidRPr="00BA1FBA">
              <w:rPr>
                <w:rFonts w:cs="Times New Roman"/>
              </w:rPr>
              <w:t>Doktrine ekonomske politike</w:t>
            </w:r>
          </w:p>
          <w:p w14:paraId="2267037A" w14:textId="77777777" w:rsidR="00E072F7" w:rsidRPr="00BA1FBA" w:rsidRDefault="00E072F7" w:rsidP="00E072F7">
            <w:pPr>
              <w:pStyle w:val="ListParagraph"/>
              <w:numPr>
                <w:ilvl w:val="0"/>
                <w:numId w:val="61"/>
              </w:numPr>
              <w:rPr>
                <w:rFonts w:cs="Times New Roman"/>
              </w:rPr>
            </w:pPr>
            <w:r w:rsidRPr="00BA1FBA">
              <w:rPr>
                <w:rFonts w:cs="Times New Roman"/>
              </w:rPr>
              <w:lastRenderedPageBreak/>
              <w:t>Ekonomska politika u RH</w:t>
            </w:r>
          </w:p>
          <w:p w14:paraId="64FD230E" w14:textId="77777777" w:rsidR="00E072F7" w:rsidRPr="00BA1FBA" w:rsidRDefault="00E072F7" w:rsidP="00E072F7">
            <w:pPr>
              <w:pStyle w:val="ListParagraph"/>
              <w:numPr>
                <w:ilvl w:val="0"/>
                <w:numId w:val="61"/>
              </w:numPr>
              <w:rPr>
                <w:rFonts w:cs="Times New Roman"/>
              </w:rPr>
            </w:pPr>
            <w:r w:rsidRPr="00BA1FBA">
              <w:rPr>
                <w:rFonts w:cs="Times New Roman"/>
              </w:rPr>
              <w:t>Procesi globalizacije i postsocijalistička tranzicija</w:t>
            </w:r>
          </w:p>
          <w:p w14:paraId="5E36B1B7" w14:textId="77777777" w:rsidR="00E072F7" w:rsidRPr="00BA1FBA" w:rsidRDefault="00E072F7" w:rsidP="00E072F7">
            <w:pPr>
              <w:pStyle w:val="ListParagraph"/>
              <w:numPr>
                <w:ilvl w:val="0"/>
                <w:numId w:val="61"/>
              </w:numPr>
              <w:rPr>
                <w:rFonts w:cs="Times New Roman"/>
              </w:rPr>
            </w:pPr>
            <w:r w:rsidRPr="00BA1FBA">
              <w:rPr>
                <w:rFonts w:cs="Times New Roman"/>
              </w:rPr>
              <w:t>Hrvatska i EU</w:t>
            </w:r>
          </w:p>
          <w:p w14:paraId="734CAD51" w14:textId="77777777" w:rsidR="00E072F7" w:rsidRPr="00BA1FBA" w:rsidRDefault="00E072F7" w:rsidP="00E072F7">
            <w:pPr>
              <w:pStyle w:val="ListParagraph"/>
              <w:numPr>
                <w:ilvl w:val="0"/>
                <w:numId w:val="61"/>
              </w:numPr>
              <w:rPr>
                <w:rFonts w:cs="Times New Roman"/>
              </w:rPr>
            </w:pPr>
            <w:r w:rsidRPr="00BA1FBA">
              <w:rPr>
                <w:rFonts w:cs="Times New Roman"/>
              </w:rPr>
              <w:t>Hrvatska industrijska i poduzetnička politika</w:t>
            </w:r>
          </w:p>
          <w:p w14:paraId="5FA1F595" w14:textId="77777777" w:rsidR="00E072F7" w:rsidRDefault="00E072F7" w:rsidP="00E072F7">
            <w:pPr>
              <w:pStyle w:val="ListParagraph"/>
              <w:numPr>
                <w:ilvl w:val="0"/>
                <w:numId w:val="61"/>
              </w:numPr>
              <w:rPr>
                <w:rFonts w:cs="Times New Roman"/>
              </w:rPr>
            </w:pPr>
            <w:r w:rsidRPr="00BA1FBA">
              <w:rPr>
                <w:rFonts w:cs="Times New Roman"/>
              </w:rPr>
              <w:t>Ekonomska analiza prava</w:t>
            </w:r>
          </w:p>
          <w:p w14:paraId="63574A64" w14:textId="77777777" w:rsidR="00E072F7" w:rsidRPr="00BA1FBA" w:rsidRDefault="00E072F7" w:rsidP="00E072F7">
            <w:pPr>
              <w:pStyle w:val="ListParagraph"/>
              <w:numPr>
                <w:ilvl w:val="0"/>
                <w:numId w:val="61"/>
              </w:numPr>
              <w:rPr>
                <w:rFonts w:cs="Times New Roman"/>
              </w:rPr>
            </w:pPr>
            <w:r>
              <w:rPr>
                <w:rFonts w:cs="Times New Roman"/>
              </w:rPr>
              <w:t>Migracije</w:t>
            </w:r>
          </w:p>
        </w:tc>
      </w:tr>
      <w:tr w:rsidR="00E072F7" w:rsidRPr="00BA1FBA" w14:paraId="635B5838" w14:textId="77777777" w:rsidTr="00EF79AF">
        <w:trPr>
          <w:trHeight w:val="255"/>
        </w:trPr>
        <w:tc>
          <w:tcPr>
            <w:tcW w:w="2440" w:type="dxa"/>
          </w:tcPr>
          <w:p w14:paraId="3EA8E993" w14:textId="77777777" w:rsidR="00E072F7" w:rsidRPr="00BA1FBA" w:rsidRDefault="00E072F7" w:rsidP="00E072F7">
            <w:pPr>
              <w:numPr>
                <w:ilvl w:val="0"/>
                <w:numId w:val="172"/>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711590A7" w14:textId="77777777" w:rsidR="00E072F7" w:rsidRPr="00BA1FBA" w:rsidRDefault="00E072F7" w:rsidP="00EF79AF">
            <w:pPr>
              <w:jc w:val="both"/>
              <w:rPr>
                <w:rFonts w:cs="Times New Roman"/>
              </w:rPr>
            </w:pPr>
            <w:r w:rsidRPr="00BA1FBA">
              <w:rPr>
                <w:rFonts w:cs="Times New Roman"/>
              </w:rPr>
              <w:t>Predavanje, vođena diskusija, rad na tekstu, studentska debata, samostalno čitanje literature.</w:t>
            </w:r>
          </w:p>
        </w:tc>
      </w:tr>
      <w:tr w:rsidR="00E072F7" w:rsidRPr="00BA1FBA" w14:paraId="2BD5689A" w14:textId="77777777" w:rsidTr="00EF79AF">
        <w:trPr>
          <w:trHeight w:val="255"/>
        </w:trPr>
        <w:tc>
          <w:tcPr>
            <w:tcW w:w="2440" w:type="dxa"/>
          </w:tcPr>
          <w:p w14:paraId="4254386E" w14:textId="77777777" w:rsidR="00E072F7" w:rsidRPr="00BA1FBA" w:rsidRDefault="00E072F7" w:rsidP="00E072F7">
            <w:pPr>
              <w:numPr>
                <w:ilvl w:val="0"/>
                <w:numId w:val="17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405B6DE" w14:textId="77777777" w:rsidR="00E072F7" w:rsidRPr="00BA1FBA" w:rsidRDefault="00E072F7" w:rsidP="00E072F7">
            <w:pPr>
              <w:pStyle w:val="ListParagraph"/>
              <w:numPr>
                <w:ilvl w:val="0"/>
                <w:numId w:val="162"/>
              </w:numPr>
              <w:ind w:left="398"/>
              <w:jc w:val="both"/>
              <w:rPr>
                <w:rFonts w:cs="Times New Roman"/>
              </w:rPr>
            </w:pPr>
            <w:r w:rsidRPr="00BA1FBA">
              <w:rPr>
                <w:rFonts w:cs="Times New Roman"/>
              </w:rPr>
              <w:t>Dva kolokvija ili pisani ispit (pitanja objektivnog tipa: višestruki odabir ili/i zadatak esejskog tipa: objašnjenje zadane teme) i</w:t>
            </w:r>
          </w:p>
          <w:p w14:paraId="5A45337F" w14:textId="77777777" w:rsidR="00E072F7" w:rsidRPr="00BA1FBA" w:rsidRDefault="00E072F7" w:rsidP="00E072F7">
            <w:pPr>
              <w:pStyle w:val="ListParagraph"/>
              <w:numPr>
                <w:ilvl w:val="0"/>
                <w:numId w:val="162"/>
              </w:numPr>
              <w:ind w:left="398"/>
              <w:rPr>
                <w:rFonts w:cs="Times New Roman"/>
              </w:rPr>
            </w:pPr>
            <w:r w:rsidRPr="00BA1FBA">
              <w:rPr>
                <w:rFonts w:cs="Times New Roman"/>
              </w:rPr>
              <w:t xml:space="preserve">Usmeni ispit.    </w:t>
            </w:r>
          </w:p>
        </w:tc>
      </w:tr>
      <w:tr w:rsidR="00E072F7" w:rsidRPr="00BA1FBA" w14:paraId="18EC0779" w14:textId="77777777" w:rsidTr="00EF79AF">
        <w:trPr>
          <w:trHeight w:val="255"/>
        </w:trPr>
        <w:tc>
          <w:tcPr>
            <w:tcW w:w="2440" w:type="dxa"/>
            <w:shd w:val="clear" w:color="auto" w:fill="DEEAF6" w:themeFill="accent1" w:themeFillTint="33"/>
          </w:tcPr>
          <w:p w14:paraId="351AB124" w14:textId="77777777" w:rsidR="00E072F7" w:rsidRPr="00BA1FBA" w:rsidRDefault="00E072F7" w:rsidP="00EF79A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5C0A79B5" w14:textId="77777777" w:rsidR="00E072F7" w:rsidRPr="00BA1FBA" w:rsidRDefault="00E072F7" w:rsidP="00EF79AF">
            <w:pPr>
              <w:jc w:val="both"/>
              <w:rPr>
                <w:rFonts w:cs="Times New Roman"/>
                <w:b/>
              </w:rPr>
            </w:pPr>
            <w:r w:rsidRPr="00BA1FBA">
              <w:rPr>
                <w:rFonts w:cs="Times New Roman"/>
                <w:b/>
              </w:rPr>
              <w:t>Prepoznati i usporediti glavne probleme hrvatske ekonomske politike sa zemljama EU i ostatkom Svijeta.</w:t>
            </w:r>
          </w:p>
        </w:tc>
      </w:tr>
      <w:tr w:rsidR="00E072F7" w:rsidRPr="00BA1FBA" w14:paraId="5D888F4C" w14:textId="77777777" w:rsidTr="00EF79AF">
        <w:trPr>
          <w:trHeight w:val="255"/>
        </w:trPr>
        <w:tc>
          <w:tcPr>
            <w:tcW w:w="2440" w:type="dxa"/>
          </w:tcPr>
          <w:p w14:paraId="31E763F5" w14:textId="77777777" w:rsidR="00E072F7" w:rsidRPr="00BA1FBA" w:rsidRDefault="00E072F7" w:rsidP="00E072F7">
            <w:pPr>
              <w:numPr>
                <w:ilvl w:val="0"/>
                <w:numId w:val="173"/>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14F26DEC" w14:textId="77777777" w:rsidR="00E072F7" w:rsidRPr="00BA1FBA" w:rsidRDefault="00E072F7" w:rsidP="00EF79AF">
            <w:pPr>
              <w:rPr>
                <w:rFonts w:cs="Times New Roman"/>
              </w:rPr>
            </w:pPr>
            <w:r w:rsidRPr="00BA1FBA">
              <w:rPr>
                <w:rFonts w:cs="Times New Roman"/>
              </w:rPr>
              <w:t>1. Identificirati povijesne, političke, ekonomske, europske, međunarodne odnosno druge društvene čimbenike mjerodavne za stvaranje i primjenu prava.</w:t>
            </w:r>
          </w:p>
          <w:p w14:paraId="336FA7E3" w14:textId="77777777" w:rsidR="00E072F7" w:rsidRPr="00BA1FBA" w:rsidRDefault="00E072F7" w:rsidP="00EF79AF">
            <w:pPr>
              <w:rPr>
                <w:rFonts w:cs="Times New Roman"/>
                <w:lang w:val="it-IT"/>
              </w:rPr>
            </w:pPr>
          </w:p>
        </w:tc>
      </w:tr>
      <w:tr w:rsidR="00E072F7" w:rsidRPr="00BA1FBA" w14:paraId="303FEA59" w14:textId="77777777" w:rsidTr="00EF79AF">
        <w:trPr>
          <w:trHeight w:val="255"/>
        </w:trPr>
        <w:tc>
          <w:tcPr>
            <w:tcW w:w="2440" w:type="dxa"/>
          </w:tcPr>
          <w:p w14:paraId="5AEE3CA9" w14:textId="77777777" w:rsidR="00E072F7" w:rsidRPr="00BA1FBA" w:rsidRDefault="00E072F7" w:rsidP="00E072F7">
            <w:pPr>
              <w:numPr>
                <w:ilvl w:val="0"/>
                <w:numId w:val="173"/>
              </w:numPr>
              <w:ind w:left="396"/>
              <w:contextualSpacing/>
              <w:rPr>
                <w:rFonts w:cs="Times New Roman"/>
                <w:lang w:val="it-IT"/>
              </w:rPr>
            </w:pPr>
            <w:r w:rsidRPr="00BA1FBA">
              <w:rPr>
                <w:rFonts w:cs="Times New Roman"/>
                <w:lang w:val="it-IT"/>
              </w:rPr>
              <w:t>KOGNITIVNO PODRUČJE ZNANJA I RAZUMIJEVANJA</w:t>
            </w:r>
          </w:p>
        </w:tc>
        <w:tc>
          <w:tcPr>
            <w:tcW w:w="6890" w:type="dxa"/>
            <w:shd w:val="clear" w:color="auto" w:fill="E7E6E6" w:themeFill="background2"/>
          </w:tcPr>
          <w:p w14:paraId="009A0860" w14:textId="77777777" w:rsidR="00E072F7" w:rsidRPr="00BA1FBA" w:rsidRDefault="00E072F7" w:rsidP="00EF79AF">
            <w:pPr>
              <w:rPr>
                <w:rFonts w:cs="Times New Roman"/>
              </w:rPr>
            </w:pPr>
            <w:r w:rsidRPr="00BA1FBA">
              <w:rPr>
                <w:rFonts w:cs="Times New Roman"/>
              </w:rPr>
              <w:t>Primjena</w:t>
            </w:r>
          </w:p>
        </w:tc>
      </w:tr>
      <w:tr w:rsidR="00E072F7" w:rsidRPr="00BA1FBA" w14:paraId="3373195E" w14:textId="77777777" w:rsidTr="00EF79AF">
        <w:trPr>
          <w:trHeight w:val="255"/>
        </w:trPr>
        <w:tc>
          <w:tcPr>
            <w:tcW w:w="2440" w:type="dxa"/>
          </w:tcPr>
          <w:p w14:paraId="1F0E16E7" w14:textId="77777777" w:rsidR="00E072F7" w:rsidRPr="00BA1FBA" w:rsidRDefault="00E072F7" w:rsidP="00E072F7">
            <w:pPr>
              <w:numPr>
                <w:ilvl w:val="0"/>
                <w:numId w:val="173"/>
              </w:numPr>
              <w:ind w:left="396"/>
              <w:contextualSpacing/>
              <w:rPr>
                <w:rFonts w:cs="Times New Roman"/>
              </w:rPr>
            </w:pPr>
            <w:r w:rsidRPr="00BA1FBA">
              <w:rPr>
                <w:rFonts w:cs="Times New Roman"/>
              </w:rPr>
              <w:t>VJEŠTINE</w:t>
            </w:r>
          </w:p>
        </w:tc>
        <w:tc>
          <w:tcPr>
            <w:tcW w:w="6890" w:type="dxa"/>
            <w:shd w:val="clear" w:color="auto" w:fill="E7E6E6" w:themeFill="background2"/>
          </w:tcPr>
          <w:p w14:paraId="7A914E3B" w14:textId="77777777" w:rsidR="00E072F7" w:rsidRPr="00BA1FBA" w:rsidRDefault="00E072F7" w:rsidP="00EF79AF">
            <w:pPr>
              <w:jc w:val="both"/>
              <w:rPr>
                <w:rFonts w:cs="Times New Roman"/>
              </w:rPr>
            </w:pPr>
            <w:r w:rsidRPr="00BA1FBA">
              <w:rPr>
                <w:rFonts w:cs="Times New Roman"/>
              </w:rPr>
              <w:t>Sposobnost rješavanja problema, sposobnost primjene znanja u praksi, sposobnost učenja, sposobnost precizne formulacije stavova, sposobnost stvaranja novih ideja.</w:t>
            </w:r>
          </w:p>
        </w:tc>
      </w:tr>
      <w:tr w:rsidR="00E072F7" w:rsidRPr="00BA1FBA" w14:paraId="0E75C74C" w14:textId="77777777" w:rsidTr="00EF79AF">
        <w:trPr>
          <w:trHeight w:val="255"/>
        </w:trPr>
        <w:tc>
          <w:tcPr>
            <w:tcW w:w="2440" w:type="dxa"/>
          </w:tcPr>
          <w:p w14:paraId="61A10AFB" w14:textId="77777777" w:rsidR="00E072F7" w:rsidRPr="00BA1FBA" w:rsidRDefault="00E072F7" w:rsidP="00E072F7">
            <w:pPr>
              <w:numPr>
                <w:ilvl w:val="0"/>
                <w:numId w:val="17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A2F253C" w14:textId="77777777" w:rsidR="00E072F7" w:rsidRPr="00BA1FBA" w:rsidRDefault="00E072F7" w:rsidP="00EF79AF">
            <w:pPr>
              <w:rPr>
                <w:rFonts w:cs="Times New Roman"/>
              </w:rPr>
            </w:pPr>
            <w:r w:rsidRPr="00BA1FBA">
              <w:rPr>
                <w:rFonts w:cs="Times New Roman"/>
              </w:rPr>
              <w:t>Nastavne cjeline:</w:t>
            </w:r>
          </w:p>
          <w:p w14:paraId="7DB457C5" w14:textId="77777777" w:rsidR="00E072F7" w:rsidRPr="00BA1FBA" w:rsidRDefault="00E072F7" w:rsidP="00E072F7">
            <w:pPr>
              <w:pStyle w:val="ListParagraph"/>
              <w:numPr>
                <w:ilvl w:val="0"/>
                <w:numId w:val="62"/>
              </w:numPr>
              <w:rPr>
                <w:rFonts w:cs="Times New Roman"/>
              </w:rPr>
            </w:pPr>
            <w:r w:rsidRPr="00BA1FBA">
              <w:rPr>
                <w:rFonts w:cs="Times New Roman"/>
              </w:rPr>
              <w:t xml:space="preserve">Počela ekonomije </w:t>
            </w:r>
          </w:p>
          <w:p w14:paraId="0A980CD7" w14:textId="77777777" w:rsidR="00E072F7" w:rsidRPr="00BA1FBA" w:rsidRDefault="00E072F7" w:rsidP="00E072F7">
            <w:pPr>
              <w:pStyle w:val="ListParagraph"/>
              <w:numPr>
                <w:ilvl w:val="0"/>
                <w:numId w:val="62"/>
              </w:numPr>
              <w:rPr>
                <w:rFonts w:cs="Times New Roman"/>
              </w:rPr>
            </w:pPr>
            <w:r w:rsidRPr="00BA1FBA">
              <w:rPr>
                <w:rFonts w:cs="Times New Roman"/>
              </w:rPr>
              <w:t xml:space="preserve">Osnovni elementi ponude i potražnje </w:t>
            </w:r>
          </w:p>
          <w:p w14:paraId="063159B8" w14:textId="77777777" w:rsidR="00E072F7" w:rsidRPr="00BA1FBA" w:rsidRDefault="00E072F7" w:rsidP="00E072F7">
            <w:pPr>
              <w:pStyle w:val="ListParagraph"/>
              <w:numPr>
                <w:ilvl w:val="0"/>
                <w:numId w:val="62"/>
              </w:numPr>
              <w:rPr>
                <w:rFonts w:cs="Times New Roman"/>
              </w:rPr>
            </w:pPr>
            <w:r w:rsidRPr="00BA1FBA">
              <w:rPr>
                <w:rFonts w:cs="Times New Roman"/>
              </w:rPr>
              <w:t xml:space="preserve">Nesavršena konkurencija i monopol </w:t>
            </w:r>
          </w:p>
          <w:p w14:paraId="2E4B9181" w14:textId="77777777" w:rsidR="00E072F7" w:rsidRPr="00BA1FBA" w:rsidRDefault="00E072F7" w:rsidP="00E072F7">
            <w:pPr>
              <w:pStyle w:val="ListParagraph"/>
              <w:numPr>
                <w:ilvl w:val="0"/>
                <w:numId w:val="62"/>
              </w:numPr>
              <w:rPr>
                <w:rFonts w:cs="Times New Roman"/>
              </w:rPr>
            </w:pPr>
            <w:r w:rsidRPr="00BA1FBA">
              <w:rPr>
                <w:rFonts w:cs="Times New Roman"/>
              </w:rPr>
              <w:t xml:space="preserve">Kako tržišta određuju dohotke </w:t>
            </w:r>
          </w:p>
          <w:p w14:paraId="2419DB68" w14:textId="77777777" w:rsidR="00E072F7" w:rsidRPr="00BA1FBA" w:rsidRDefault="00E072F7" w:rsidP="00E072F7">
            <w:pPr>
              <w:pStyle w:val="ListParagraph"/>
              <w:numPr>
                <w:ilvl w:val="0"/>
                <w:numId w:val="62"/>
              </w:numPr>
              <w:rPr>
                <w:rFonts w:cs="Times New Roman"/>
              </w:rPr>
            </w:pPr>
            <w:r w:rsidRPr="00BA1FBA">
              <w:rPr>
                <w:rFonts w:cs="Times New Roman"/>
              </w:rPr>
              <w:t xml:space="preserve">Zemlja i kapital </w:t>
            </w:r>
          </w:p>
          <w:p w14:paraId="0F02DA95" w14:textId="77777777" w:rsidR="00E072F7" w:rsidRPr="00BA1FBA" w:rsidRDefault="00E072F7" w:rsidP="00E072F7">
            <w:pPr>
              <w:pStyle w:val="ListParagraph"/>
              <w:numPr>
                <w:ilvl w:val="0"/>
                <w:numId w:val="62"/>
              </w:numPr>
              <w:rPr>
                <w:rFonts w:cs="Times New Roman"/>
              </w:rPr>
            </w:pPr>
            <w:r w:rsidRPr="00BA1FBA">
              <w:rPr>
                <w:rFonts w:cs="Times New Roman"/>
              </w:rPr>
              <w:t xml:space="preserve">Tržišta i ekonomska učinkovitost </w:t>
            </w:r>
          </w:p>
          <w:p w14:paraId="7B8849A3" w14:textId="77777777" w:rsidR="00E072F7" w:rsidRPr="00BA1FBA" w:rsidRDefault="00E072F7" w:rsidP="00E072F7">
            <w:pPr>
              <w:pStyle w:val="ListParagraph"/>
              <w:numPr>
                <w:ilvl w:val="0"/>
                <w:numId w:val="62"/>
              </w:numPr>
              <w:rPr>
                <w:rFonts w:cs="Times New Roman"/>
              </w:rPr>
            </w:pPr>
            <w:r w:rsidRPr="00BA1FBA">
              <w:rPr>
                <w:rFonts w:cs="Times New Roman"/>
              </w:rPr>
              <w:t xml:space="preserve">Državno oporezivanje i rashodi </w:t>
            </w:r>
          </w:p>
          <w:p w14:paraId="367DE54E" w14:textId="77777777" w:rsidR="00E072F7" w:rsidRPr="00BA1FBA" w:rsidRDefault="00E072F7" w:rsidP="00E072F7">
            <w:pPr>
              <w:pStyle w:val="ListParagraph"/>
              <w:numPr>
                <w:ilvl w:val="0"/>
                <w:numId w:val="62"/>
              </w:numPr>
              <w:rPr>
                <w:rFonts w:cs="Times New Roman"/>
              </w:rPr>
            </w:pPr>
            <w:r w:rsidRPr="00BA1FBA">
              <w:rPr>
                <w:rFonts w:cs="Times New Roman"/>
              </w:rPr>
              <w:t xml:space="preserve">Promicanje učinkovitijih tržišta </w:t>
            </w:r>
          </w:p>
          <w:p w14:paraId="16D2BB2E" w14:textId="77777777" w:rsidR="00E072F7" w:rsidRPr="00BA1FBA" w:rsidRDefault="00E072F7" w:rsidP="00E072F7">
            <w:pPr>
              <w:pStyle w:val="ListParagraph"/>
              <w:numPr>
                <w:ilvl w:val="0"/>
                <w:numId w:val="62"/>
              </w:numPr>
              <w:rPr>
                <w:rFonts w:cs="Times New Roman"/>
              </w:rPr>
            </w:pPr>
            <w:r w:rsidRPr="00BA1FBA">
              <w:rPr>
                <w:rFonts w:cs="Times New Roman"/>
              </w:rPr>
              <w:t xml:space="preserve">Zaštita okoliša </w:t>
            </w:r>
          </w:p>
          <w:p w14:paraId="2D637F05" w14:textId="77777777" w:rsidR="00E072F7" w:rsidRPr="00BA1FBA" w:rsidRDefault="00E072F7" w:rsidP="00E072F7">
            <w:pPr>
              <w:pStyle w:val="ListParagraph"/>
              <w:numPr>
                <w:ilvl w:val="0"/>
                <w:numId w:val="62"/>
              </w:numPr>
              <w:rPr>
                <w:rFonts w:cs="Times New Roman"/>
              </w:rPr>
            </w:pPr>
            <w:r w:rsidRPr="00BA1FBA">
              <w:rPr>
                <w:rFonts w:cs="Times New Roman"/>
              </w:rPr>
              <w:t xml:space="preserve">Pregled makroekonomije, mjerenje gospodarske aktivnosti i proces ekonomskog rasta </w:t>
            </w:r>
          </w:p>
          <w:p w14:paraId="5D0CBC34" w14:textId="77777777" w:rsidR="00E072F7" w:rsidRPr="00BA1FBA" w:rsidRDefault="00E072F7" w:rsidP="00E072F7">
            <w:pPr>
              <w:pStyle w:val="ListParagraph"/>
              <w:numPr>
                <w:ilvl w:val="0"/>
                <w:numId w:val="62"/>
              </w:numPr>
              <w:rPr>
                <w:rFonts w:cs="Times New Roman"/>
              </w:rPr>
            </w:pPr>
            <w:r w:rsidRPr="00BA1FBA">
              <w:rPr>
                <w:rFonts w:cs="Times New Roman"/>
              </w:rPr>
              <w:t xml:space="preserve">Ekonomske politike za rast i stabilnost </w:t>
            </w:r>
          </w:p>
          <w:p w14:paraId="4C9D0B7B" w14:textId="77777777" w:rsidR="00E072F7" w:rsidRPr="009A3113" w:rsidRDefault="00E072F7" w:rsidP="00E072F7">
            <w:pPr>
              <w:pStyle w:val="ListParagraph"/>
              <w:numPr>
                <w:ilvl w:val="0"/>
                <w:numId w:val="62"/>
              </w:numPr>
              <w:rPr>
                <w:rFonts w:cs="Times New Roman"/>
              </w:rPr>
            </w:pPr>
            <w:r w:rsidRPr="00BA1FBA">
              <w:rPr>
                <w:rFonts w:cs="Times New Roman"/>
              </w:rPr>
              <w:t xml:space="preserve">Devizni tečajevi i međunarodni financijski sustav </w:t>
            </w:r>
          </w:p>
          <w:p w14:paraId="3FCE3970" w14:textId="77777777" w:rsidR="00E072F7" w:rsidRPr="00BA1FBA" w:rsidRDefault="00E072F7" w:rsidP="00E072F7">
            <w:pPr>
              <w:pStyle w:val="ListParagraph"/>
              <w:numPr>
                <w:ilvl w:val="0"/>
                <w:numId w:val="62"/>
              </w:numPr>
              <w:rPr>
                <w:rFonts w:cs="Times New Roman"/>
              </w:rPr>
            </w:pPr>
            <w:r w:rsidRPr="00BA1FBA">
              <w:rPr>
                <w:rFonts w:cs="Times New Roman"/>
              </w:rPr>
              <w:t>Ekonomska politika u RH</w:t>
            </w:r>
          </w:p>
          <w:p w14:paraId="657E49AA" w14:textId="77777777" w:rsidR="00E072F7" w:rsidRPr="00BA1FBA" w:rsidRDefault="00E072F7" w:rsidP="00E072F7">
            <w:pPr>
              <w:pStyle w:val="ListParagraph"/>
              <w:numPr>
                <w:ilvl w:val="0"/>
                <w:numId w:val="62"/>
              </w:numPr>
              <w:rPr>
                <w:rFonts w:cs="Times New Roman"/>
              </w:rPr>
            </w:pPr>
            <w:r w:rsidRPr="00BA1FBA">
              <w:rPr>
                <w:rFonts w:cs="Times New Roman"/>
              </w:rPr>
              <w:t>Procesi globalizacije i postsocijalistička tranzicija</w:t>
            </w:r>
          </w:p>
          <w:p w14:paraId="38DCDFA4" w14:textId="77777777" w:rsidR="00E072F7" w:rsidRPr="00BA1FBA" w:rsidRDefault="00E072F7" w:rsidP="00E072F7">
            <w:pPr>
              <w:pStyle w:val="ListParagraph"/>
              <w:numPr>
                <w:ilvl w:val="0"/>
                <w:numId w:val="62"/>
              </w:numPr>
              <w:rPr>
                <w:rFonts w:cs="Times New Roman"/>
              </w:rPr>
            </w:pPr>
            <w:r w:rsidRPr="00BA1FBA">
              <w:rPr>
                <w:rFonts w:cs="Times New Roman"/>
              </w:rPr>
              <w:t>Hrvatska i EU</w:t>
            </w:r>
          </w:p>
          <w:p w14:paraId="0C7C6B1A" w14:textId="77777777" w:rsidR="00E072F7" w:rsidRPr="00BA1FBA" w:rsidRDefault="00E072F7" w:rsidP="00E072F7">
            <w:pPr>
              <w:pStyle w:val="ListParagraph"/>
              <w:numPr>
                <w:ilvl w:val="0"/>
                <w:numId w:val="62"/>
              </w:numPr>
              <w:rPr>
                <w:rFonts w:cs="Times New Roman"/>
              </w:rPr>
            </w:pPr>
            <w:r w:rsidRPr="00BA1FBA">
              <w:rPr>
                <w:rFonts w:cs="Times New Roman"/>
              </w:rPr>
              <w:t>Hrvatska industrijska i poduzetnička politika</w:t>
            </w:r>
          </w:p>
          <w:p w14:paraId="1C2573BA" w14:textId="77777777" w:rsidR="00E072F7" w:rsidRDefault="00E072F7" w:rsidP="00E072F7">
            <w:pPr>
              <w:pStyle w:val="ListParagraph"/>
              <w:numPr>
                <w:ilvl w:val="0"/>
                <w:numId w:val="62"/>
              </w:numPr>
              <w:rPr>
                <w:rFonts w:cs="Times New Roman"/>
              </w:rPr>
            </w:pPr>
            <w:r w:rsidRPr="00BA1FBA">
              <w:rPr>
                <w:rFonts w:cs="Times New Roman"/>
              </w:rPr>
              <w:t>Ekonomska analiza prava</w:t>
            </w:r>
          </w:p>
          <w:p w14:paraId="63D571A6" w14:textId="77777777" w:rsidR="00E072F7" w:rsidRPr="00BA1FBA" w:rsidRDefault="00E072F7" w:rsidP="00E072F7">
            <w:pPr>
              <w:pStyle w:val="ListParagraph"/>
              <w:numPr>
                <w:ilvl w:val="0"/>
                <w:numId w:val="62"/>
              </w:numPr>
              <w:rPr>
                <w:rFonts w:cs="Times New Roman"/>
              </w:rPr>
            </w:pPr>
            <w:r>
              <w:rPr>
                <w:rFonts w:cs="Times New Roman"/>
              </w:rPr>
              <w:lastRenderedPageBreak/>
              <w:t>Migracije</w:t>
            </w:r>
          </w:p>
        </w:tc>
      </w:tr>
      <w:tr w:rsidR="00E072F7" w:rsidRPr="00BA1FBA" w14:paraId="0826A7BB" w14:textId="77777777" w:rsidTr="00EF79AF">
        <w:trPr>
          <w:trHeight w:val="255"/>
        </w:trPr>
        <w:tc>
          <w:tcPr>
            <w:tcW w:w="2440" w:type="dxa"/>
          </w:tcPr>
          <w:p w14:paraId="576B67DA" w14:textId="77777777" w:rsidR="00E072F7" w:rsidRPr="00BA1FBA" w:rsidRDefault="00E072F7" w:rsidP="00E072F7">
            <w:pPr>
              <w:numPr>
                <w:ilvl w:val="0"/>
                <w:numId w:val="173"/>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4E7C0DB5" w14:textId="77777777" w:rsidR="00E072F7" w:rsidRPr="00BA1FBA" w:rsidRDefault="00E072F7" w:rsidP="00EF79AF">
            <w:pPr>
              <w:rPr>
                <w:rFonts w:cs="Times New Roman"/>
              </w:rPr>
            </w:pPr>
            <w:r w:rsidRPr="00BA1FBA">
              <w:rPr>
                <w:rFonts w:cs="Times New Roman"/>
              </w:rPr>
              <w:t>Predavanje, vođena diskusija, demonstracija praktičnog zadatka, rad na tekstu, studentska debata, samostalno čitanje literature.</w:t>
            </w:r>
          </w:p>
        </w:tc>
      </w:tr>
      <w:tr w:rsidR="00E072F7" w:rsidRPr="00BA1FBA" w14:paraId="77AD4849" w14:textId="77777777" w:rsidTr="00EF79AF">
        <w:trPr>
          <w:trHeight w:val="255"/>
        </w:trPr>
        <w:tc>
          <w:tcPr>
            <w:tcW w:w="2440" w:type="dxa"/>
          </w:tcPr>
          <w:p w14:paraId="4DFD75A4" w14:textId="77777777" w:rsidR="00E072F7" w:rsidRPr="00BA1FBA" w:rsidRDefault="00E072F7" w:rsidP="00E072F7">
            <w:pPr>
              <w:numPr>
                <w:ilvl w:val="0"/>
                <w:numId w:val="17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0F970413" w14:textId="77777777" w:rsidR="00E072F7" w:rsidRPr="00BA1FBA" w:rsidRDefault="00E072F7" w:rsidP="00E072F7">
            <w:pPr>
              <w:pStyle w:val="ListParagraph"/>
              <w:numPr>
                <w:ilvl w:val="0"/>
                <w:numId w:val="163"/>
              </w:numPr>
              <w:ind w:left="398"/>
              <w:jc w:val="both"/>
              <w:rPr>
                <w:rFonts w:cs="Times New Roman"/>
              </w:rPr>
            </w:pPr>
            <w:r w:rsidRPr="00BA1FBA">
              <w:rPr>
                <w:rFonts w:cs="Times New Roman"/>
              </w:rPr>
              <w:t>Dva kolokvija ili pisani ispit (pitanja objektivnog tipa: višestruki odabir ili/i zadatak esejskog tipa: objašnjenje zadane teme) i</w:t>
            </w:r>
          </w:p>
          <w:p w14:paraId="2F840B2B" w14:textId="77777777" w:rsidR="00E072F7" w:rsidRPr="00BA1FBA" w:rsidRDefault="00E072F7" w:rsidP="00E072F7">
            <w:pPr>
              <w:pStyle w:val="ListParagraph"/>
              <w:numPr>
                <w:ilvl w:val="0"/>
                <w:numId w:val="163"/>
              </w:numPr>
              <w:ind w:left="398"/>
              <w:rPr>
                <w:rFonts w:cs="Times New Roman"/>
              </w:rPr>
            </w:pPr>
            <w:r w:rsidRPr="00BA1FBA">
              <w:rPr>
                <w:rFonts w:cs="Times New Roman"/>
              </w:rPr>
              <w:t xml:space="preserve">Usmeni ispit.    </w:t>
            </w:r>
          </w:p>
        </w:tc>
      </w:tr>
      <w:tr w:rsidR="00E072F7" w:rsidRPr="00BA1FBA" w14:paraId="165BA9E6" w14:textId="77777777" w:rsidTr="00EF79AF">
        <w:trPr>
          <w:trHeight w:val="255"/>
        </w:trPr>
        <w:tc>
          <w:tcPr>
            <w:tcW w:w="2440" w:type="dxa"/>
            <w:shd w:val="clear" w:color="auto" w:fill="DEEAF6" w:themeFill="accent1" w:themeFillTint="33"/>
          </w:tcPr>
          <w:p w14:paraId="4DBB064A" w14:textId="77777777" w:rsidR="00E072F7" w:rsidRPr="00BA1FBA" w:rsidRDefault="00E072F7" w:rsidP="00EF79A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1AED22C5" w14:textId="77777777" w:rsidR="00E072F7" w:rsidRPr="00BA1FBA" w:rsidRDefault="00E072F7" w:rsidP="00EF79AF">
            <w:pPr>
              <w:jc w:val="both"/>
              <w:rPr>
                <w:rFonts w:cs="Times New Roman"/>
                <w:b/>
              </w:rPr>
            </w:pPr>
            <w:r w:rsidRPr="00BA1FBA">
              <w:rPr>
                <w:rFonts w:cs="Times New Roman"/>
                <w:b/>
              </w:rPr>
              <w:t>Povezati uzroke, tijek i posljedice glavnih gospodarskih kriza i usporediti ih.</w:t>
            </w:r>
          </w:p>
        </w:tc>
      </w:tr>
      <w:tr w:rsidR="00E072F7" w:rsidRPr="00BA1FBA" w14:paraId="4E6EE0A7" w14:textId="77777777" w:rsidTr="00EF79AF">
        <w:trPr>
          <w:trHeight w:val="255"/>
        </w:trPr>
        <w:tc>
          <w:tcPr>
            <w:tcW w:w="2440" w:type="dxa"/>
          </w:tcPr>
          <w:p w14:paraId="55919739" w14:textId="77777777" w:rsidR="00E072F7" w:rsidRPr="00BA1FBA" w:rsidRDefault="00E072F7" w:rsidP="00E072F7">
            <w:pPr>
              <w:numPr>
                <w:ilvl w:val="0"/>
                <w:numId w:val="174"/>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4D63482A" w14:textId="77777777" w:rsidR="00E072F7" w:rsidRPr="00BA1FBA" w:rsidRDefault="00E072F7" w:rsidP="00EF79AF">
            <w:pPr>
              <w:rPr>
                <w:rFonts w:cs="Times New Roman"/>
              </w:rPr>
            </w:pPr>
            <w:r w:rsidRPr="00BA1FBA">
              <w:rPr>
                <w:rFonts w:cs="Times New Roman"/>
              </w:rPr>
              <w:t>1. Identificirati povijesne, političke, ekonomske, europske, međunarodne odnosno druge društvene čimbenike mjerodavne za stvaranje i primjenu prava.</w:t>
            </w:r>
          </w:p>
          <w:p w14:paraId="74D440A8" w14:textId="77777777" w:rsidR="00E072F7" w:rsidRPr="00BA1FBA" w:rsidRDefault="00E072F7" w:rsidP="00EF79AF">
            <w:pPr>
              <w:rPr>
                <w:rFonts w:cs="Times New Roman"/>
              </w:rPr>
            </w:pPr>
          </w:p>
          <w:p w14:paraId="0DC15F3A" w14:textId="77777777" w:rsidR="00E072F7" w:rsidRPr="00BA1FBA" w:rsidRDefault="00E072F7" w:rsidP="00EF79AF">
            <w:pPr>
              <w:rPr>
                <w:rFonts w:cs="Times New Roman"/>
                <w:lang w:val="it-IT"/>
              </w:rPr>
            </w:pPr>
          </w:p>
        </w:tc>
      </w:tr>
      <w:tr w:rsidR="00E072F7" w:rsidRPr="00BA1FBA" w14:paraId="3C344EAE" w14:textId="77777777" w:rsidTr="00EF79AF">
        <w:trPr>
          <w:trHeight w:val="255"/>
        </w:trPr>
        <w:tc>
          <w:tcPr>
            <w:tcW w:w="2440" w:type="dxa"/>
          </w:tcPr>
          <w:p w14:paraId="0EAD436F" w14:textId="77777777" w:rsidR="00E072F7" w:rsidRPr="00BA1FBA" w:rsidRDefault="00E072F7" w:rsidP="00E072F7">
            <w:pPr>
              <w:numPr>
                <w:ilvl w:val="0"/>
                <w:numId w:val="174"/>
              </w:numPr>
              <w:ind w:left="396"/>
              <w:contextualSpacing/>
              <w:rPr>
                <w:rFonts w:cs="Times New Roman"/>
                <w:lang w:val="it-IT"/>
              </w:rPr>
            </w:pPr>
            <w:r w:rsidRPr="00BA1FBA">
              <w:rPr>
                <w:rFonts w:cs="Times New Roman"/>
                <w:lang w:val="it-IT"/>
              </w:rPr>
              <w:t>KOGNITIVNO PODRUČJE ZNANJA I RAZUMIJEVANJA</w:t>
            </w:r>
          </w:p>
        </w:tc>
        <w:tc>
          <w:tcPr>
            <w:tcW w:w="6890" w:type="dxa"/>
            <w:shd w:val="clear" w:color="auto" w:fill="E7E6E6" w:themeFill="background2"/>
          </w:tcPr>
          <w:p w14:paraId="2800A7DB" w14:textId="77777777" w:rsidR="00E072F7" w:rsidRPr="00BA1FBA" w:rsidRDefault="00E072F7" w:rsidP="00EF79AF">
            <w:pPr>
              <w:rPr>
                <w:rFonts w:cs="Times New Roman"/>
              </w:rPr>
            </w:pPr>
            <w:r w:rsidRPr="00BA1FBA">
              <w:rPr>
                <w:rFonts w:cs="Times New Roman"/>
              </w:rPr>
              <w:t>Analiza</w:t>
            </w:r>
          </w:p>
        </w:tc>
      </w:tr>
      <w:tr w:rsidR="00E072F7" w:rsidRPr="00BA1FBA" w14:paraId="111056B6" w14:textId="77777777" w:rsidTr="00EF79AF">
        <w:trPr>
          <w:trHeight w:val="255"/>
        </w:trPr>
        <w:tc>
          <w:tcPr>
            <w:tcW w:w="2440" w:type="dxa"/>
          </w:tcPr>
          <w:p w14:paraId="3DBB460C" w14:textId="77777777" w:rsidR="00E072F7" w:rsidRPr="00BA1FBA" w:rsidRDefault="00E072F7" w:rsidP="00E072F7">
            <w:pPr>
              <w:numPr>
                <w:ilvl w:val="0"/>
                <w:numId w:val="174"/>
              </w:numPr>
              <w:ind w:left="396"/>
              <w:contextualSpacing/>
              <w:rPr>
                <w:rFonts w:cs="Times New Roman"/>
              </w:rPr>
            </w:pPr>
            <w:r w:rsidRPr="00BA1FBA">
              <w:rPr>
                <w:rFonts w:cs="Times New Roman"/>
              </w:rPr>
              <w:t>VJEŠTINE</w:t>
            </w:r>
          </w:p>
        </w:tc>
        <w:tc>
          <w:tcPr>
            <w:tcW w:w="6890" w:type="dxa"/>
            <w:shd w:val="clear" w:color="auto" w:fill="E7E6E6" w:themeFill="background2"/>
          </w:tcPr>
          <w:p w14:paraId="547B1638" w14:textId="77777777" w:rsidR="00E072F7" w:rsidRPr="00BA1FBA" w:rsidRDefault="00E072F7" w:rsidP="00EF79AF">
            <w:pPr>
              <w:jc w:val="both"/>
              <w:rPr>
                <w:rFonts w:cs="Times New Roman"/>
              </w:rPr>
            </w:pPr>
            <w:r w:rsidRPr="00BA1FBA">
              <w:rPr>
                <w:rFonts w:cs="Times New Roman"/>
              </w:rPr>
              <w:t>Vještina upravljanja informacijama, sposobnost rješavanja problema, sposobnost primjene znanja u praksi, sposobnost učenja.</w:t>
            </w:r>
          </w:p>
        </w:tc>
      </w:tr>
      <w:tr w:rsidR="00E072F7" w:rsidRPr="002C75EA" w14:paraId="2B31A5F0" w14:textId="77777777" w:rsidTr="00EF79AF">
        <w:trPr>
          <w:trHeight w:val="255"/>
        </w:trPr>
        <w:tc>
          <w:tcPr>
            <w:tcW w:w="2440" w:type="dxa"/>
          </w:tcPr>
          <w:p w14:paraId="3ADB3AF7" w14:textId="77777777" w:rsidR="00E072F7" w:rsidRPr="00BA1FBA" w:rsidRDefault="00E072F7" w:rsidP="00E072F7">
            <w:pPr>
              <w:numPr>
                <w:ilvl w:val="0"/>
                <w:numId w:val="17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771EE13" w14:textId="77777777" w:rsidR="00E072F7" w:rsidRPr="00BA1FBA" w:rsidRDefault="00E072F7" w:rsidP="00EF79AF">
            <w:pPr>
              <w:rPr>
                <w:rFonts w:cs="Times New Roman"/>
              </w:rPr>
            </w:pPr>
            <w:r w:rsidRPr="00BA1FBA">
              <w:rPr>
                <w:rFonts w:cs="Times New Roman"/>
              </w:rPr>
              <w:t>Nastavne cjeline:</w:t>
            </w:r>
          </w:p>
          <w:p w14:paraId="38C7084C" w14:textId="77777777" w:rsidR="00E072F7" w:rsidRPr="00BA1FBA" w:rsidRDefault="00E072F7" w:rsidP="00E072F7">
            <w:pPr>
              <w:pStyle w:val="ListParagraph"/>
              <w:numPr>
                <w:ilvl w:val="0"/>
                <w:numId w:val="160"/>
              </w:numPr>
              <w:rPr>
                <w:rFonts w:cs="Times New Roman"/>
              </w:rPr>
            </w:pPr>
            <w:r w:rsidRPr="00BA1FBA">
              <w:rPr>
                <w:rFonts w:cs="Times New Roman"/>
              </w:rPr>
              <w:t xml:space="preserve">Počela ekonomije </w:t>
            </w:r>
          </w:p>
          <w:p w14:paraId="46962AB1" w14:textId="77777777" w:rsidR="00E072F7" w:rsidRPr="00BA1FBA" w:rsidRDefault="00E072F7" w:rsidP="00E072F7">
            <w:pPr>
              <w:pStyle w:val="ListParagraph"/>
              <w:numPr>
                <w:ilvl w:val="0"/>
                <w:numId w:val="160"/>
              </w:numPr>
              <w:rPr>
                <w:rFonts w:cs="Times New Roman"/>
              </w:rPr>
            </w:pPr>
            <w:r w:rsidRPr="00BA1FBA">
              <w:rPr>
                <w:rFonts w:cs="Times New Roman"/>
              </w:rPr>
              <w:t xml:space="preserve">Pregled makroekonomije, mjerenje gospodarske aktivnosti i proces ekonomskog rasta </w:t>
            </w:r>
          </w:p>
          <w:p w14:paraId="09F0B566" w14:textId="77777777" w:rsidR="00E072F7" w:rsidRPr="00BA1FBA" w:rsidRDefault="00E072F7" w:rsidP="00E072F7">
            <w:pPr>
              <w:pStyle w:val="ListParagraph"/>
              <w:numPr>
                <w:ilvl w:val="0"/>
                <w:numId w:val="160"/>
              </w:numPr>
              <w:rPr>
                <w:rFonts w:cs="Times New Roman"/>
              </w:rPr>
            </w:pPr>
            <w:r w:rsidRPr="00BA1FBA">
              <w:rPr>
                <w:rFonts w:cs="Times New Roman"/>
              </w:rPr>
              <w:t xml:space="preserve">Ekonomske politike za rast i stabilnost </w:t>
            </w:r>
          </w:p>
          <w:p w14:paraId="726BCF83" w14:textId="77777777" w:rsidR="00E072F7" w:rsidRPr="00BA1FBA" w:rsidRDefault="00E072F7" w:rsidP="00E072F7">
            <w:pPr>
              <w:pStyle w:val="ListParagraph"/>
              <w:numPr>
                <w:ilvl w:val="0"/>
                <w:numId w:val="160"/>
              </w:numPr>
              <w:rPr>
                <w:rFonts w:cs="Times New Roman"/>
              </w:rPr>
            </w:pPr>
            <w:r w:rsidRPr="00BA1FBA">
              <w:rPr>
                <w:rFonts w:cs="Times New Roman"/>
              </w:rPr>
              <w:t xml:space="preserve">Devizni tečajevi i međunarodni financijski sustav </w:t>
            </w:r>
          </w:p>
          <w:p w14:paraId="2D04BD0B" w14:textId="77777777" w:rsidR="00E072F7" w:rsidRPr="00BA1FBA" w:rsidRDefault="00E072F7" w:rsidP="00E072F7">
            <w:pPr>
              <w:pStyle w:val="ListParagraph"/>
              <w:numPr>
                <w:ilvl w:val="0"/>
                <w:numId w:val="160"/>
              </w:numPr>
              <w:rPr>
                <w:rFonts w:cs="Times New Roman"/>
              </w:rPr>
            </w:pPr>
            <w:r w:rsidRPr="00BA1FBA">
              <w:rPr>
                <w:rFonts w:cs="Times New Roman"/>
              </w:rPr>
              <w:t>Doktrine ekonomske politike</w:t>
            </w:r>
          </w:p>
          <w:p w14:paraId="29D50A91" w14:textId="77777777" w:rsidR="00E072F7" w:rsidRPr="00BA1FBA" w:rsidRDefault="00E072F7" w:rsidP="00E072F7">
            <w:pPr>
              <w:pStyle w:val="ListParagraph"/>
              <w:numPr>
                <w:ilvl w:val="0"/>
                <w:numId w:val="160"/>
              </w:numPr>
              <w:rPr>
                <w:rFonts w:cs="Times New Roman"/>
              </w:rPr>
            </w:pPr>
            <w:r w:rsidRPr="00BA1FBA">
              <w:rPr>
                <w:rFonts w:cs="Times New Roman"/>
              </w:rPr>
              <w:t>Ekonomska politika u RH</w:t>
            </w:r>
          </w:p>
          <w:p w14:paraId="6D031FA9" w14:textId="77777777" w:rsidR="00E072F7" w:rsidRPr="00BA1FBA" w:rsidRDefault="00E072F7" w:rsidP="00E072F7">
            <w:pPr>
              <w:pStyle w:val="ListParagraph"/>
              <w:numPr>
                <w:ilvl w:val="0"/>
                <w:numId w:val="160"/>
              </w:numPr>
              <w:rPr>
                <w:rFonts w:cs="Times New Roman"/>
              </w:rPr>
            </w:pPr>
            <w:r w:rsidRPr="00BA1FBA">
              <w:rPr>
                <w:rFonts w:cs="Times New Roman"/>
              </w:rPr>
              <w:t>Procesi globalizacije i postsocijalistička tranzicija</w:t>
            </w:r>
          </w:p>
          <w:p w14:paraId="2BE27F12" w14:textId="77777777" w:rsidR="00E072F7" w:rsidRPr="002C75EA" w:rsidRDefault="00E072F7" w:rsidP="00E072F7">
            <w:pPr>
              <w:pStyle w:val="ListParagraph"/>
              <w:numPr>
                <w:ilvl w:val="0"/>
                <w:numId w:val="160"/>
              </w:numPr>
              <w:rPr>
                <w:rFonts w:cs="Times New Roman"/>
              </w:rPr>
            </w:pPr>
            <w:r w:rsidRPr="00BA1FBA">
              <w:rPr>
                <w:rFonts w:cs="Times New Roman"/>
              </w:rPr>
              <w:t>Hrvatska i EU</w:t>
            </w:r>
          </w:p>
        </w:tc>
      </w:tr>
      <w:tr w:rsidR="00E072F7" w:rsidRPr="00BA1FBA" w14:paraId="788CF6F1" w14:textId="77777777" w:rsidTr="00EF79AF">
        <w:trPr>
          <w:trHeight w:val="255"/>
        </w:trPr>
        <w:tc>
          <w:tcPr>
            <w:tcW w:w="2440" w:type="dxa"/>
          </w:tcPr>
          <w:p w14:paraId="2AB7BE35" w14:textId="77777777" w:rsidR="00E072F7" w:rsidRPr="00BA1FBA" w:rsidRDefault="00E072F7" w:rsidP="00E072F7">
            <w:pPr>
              <w:numPr>
                <w:ilvl w:val="0"/>
                <w:numId w:val="17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608BECF" w14:textId="77777777" w:rsidR="00E072F7" w:rsidRPr="00BA1FBA" w:rsidRDefault="00E072F7" w:rsidP="00EF79AF">
            <w:pPr>
              <w:rPr>
                <w:rFonts w:cs="Times New Roman"/>
              </w:rPr>
            </w:pPr>
            <w:r w:rsidRPr="00BA1FBA">
              <w:rPr>
                <w:rFonts w:cs="Times New Roman"/>
              </w:rPr>
              <w:t>Predavanje, vođena diskusija, rad na tekstu, samostalno čitanje literature.</w:t>
            </w:r>
          </w:p>
        </w:tc>
      </w:tr>
      <w:tr w:rsidR="00E072F7" w:rsidRPr="00BA1FBA" w14:paraId="7031CCF1" w14:textId="77777777" w:rsidTr="00EF79AF">
        <w:trPr>
          <w:trHeight w:val="255"/>
        </w:trPr>
        <w:tc>
          <w:tcPr>
            <w:tcW w:w="2440" w:type="dxa"/>
          </w:tcPr>
          <w:p w14:paraId="52EA8365" w14:textId="77777777" w:rsidR="00E072F7" w:rsidRPr="00BA1FBA" w:rsidRDefault="00E072F7" w:rsidP="00E072F7">
            <w:pPr>
              <w:numPr>
                <w:ilvl w:val="0"/>
                <w:numId w:val="17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09BF9FAC" w14:textId="77777777" w:rsidR="00E072F7" w:rsidRPr="00BA1FBA" w:rsidRDefault="00E072F7" w:rsidP="00E072F7">
            <w:pPr>
              <w:pStyle w:val="ListParagraph"/>
              <w:numPr>
                <w:ilvl w:val="0"/>
                <w:numId w:val="164"/>
              </w:numPr>
              <w:ind w:left="540"/>
              <w:jc w:val="both"/>
              <w:rPr>
                <w:rFonts w:cs="Times New Roman"/>
              </w:rPr>
            </w:pPr>
            <w:r w:rsidRPr="00BA1FBA">
              <w:rPr>
                <w:rFonts w:cs="Times New Roman"/>
              </w:rPr>
              <w:t>Dva kolokvija ili pisani ispit (pitanja objektivnog tipa: višestruki odabir ili/i zadatak esejskog tipa: objašnjenje zadane teme) i</w:t>
            </w:r>
          </w:p>
          <w:p w14:paraId="175D4521" w14:textId="77777777" w:rsidR="00E072F7" w:rsidRPr="00BA1FBA" w:rsidRDefault="00E072F7" w:rsidP="00E072F7">
            <w:pPr>
              <w:pStyle w:val="ListParagraph"/>
              <w:numPr>
                <w:ilvl w:val="0"/>
                <w:numId w:val="164"/>
              </w:numPr>
              <w:ind w:left="540"/>
              <w:rPr>
                <w:rFonts w:cs="Times New Roman"/>
              </w:rPr>
            </w:pPr>
            <w:r w:rsidRPr="00BA1FBA">
              <w:rPr>
                <w:rFonts w:cs="Times New Roman"/>
              </w:rPr>
              <w:t xml:space="preserve">Usmeni ispit.    </w:t>
            </w:r>
          </w:p>
        </w:tc>
      </w:tr>
      <w:tr w:rsidR="00E072F7" w:rsidRPr="00BA1FBA" w14:paraId="0CBD5D55" w14:textId="77777777" w:rsidTr="00EF79AF">
        <w:trPr>
          <w:trHeight w:val="255"/>
        </w:trPr>
        <w:tc>
          <w:tcPr>
            <w:tcW w:w="2440" w:type="dxa"/>
            <w:shd w:val="clear" w:color="auto" w:fill="DEEAF6" w:themeFill="accent1" w:themeFillTint="33"/>
          </w:tcPr>
          <w:p w14:paraId="41901E1B" w14:textId="77777777" w:rsidR="00E072F7" w:rsidRPr="00BA1FBA" w:rsidRDefault="00E072F7" w:rsidP="00EF79A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50DFC2A8" w14:textId="77777777" w:rsidR="00E072F7" w:rsidRPr="00BA1FBA" w:rsidRDefault="00E072F7" w:rsidP="00EF79AF">
            <w:pPr>
              <w:rPr>
                <w:rFonts w:cs="Times New Roman"/>
                <w:b/>
              </w:rPr>
            </w:pPr>
            <w:r w:rsidRPr="00BA1FBA">
              <w:rPr>
                <w:rFonts w:cs="Times New Roman"/>
                <w:b/>
              </w:rPr>
              <w:t>Kritički usporediti učinkovitost mjera ekonomske politike.</w:t>
            </w:r>
          </w:p>
          <w:p w14:paraId="333B807F" w14:textId="77777777" w:rsidR="00E072F7" w:rsidRPr="00BA1FBA" w:rsidRDefault="00E072F7" w:rsidP="00EF79AF">
            <w:pPr>
              <w:rPr>
                <w:rFonts w:cs="Times New Roman"/>
              </w:rPr>
            </w:pPr>
          </w:p>
        </w:tc>
      </w:tr>
      <w:tr w:rsidR="00E072F7" w:rsidRPr="00BA1FBA" w14:paraId="36FE08EA" w14:textId="77777777" w:rsidTr="00EF79AF">
        <w:trPr>
          <w:trHeight w:val="255"/>
        </w:trPr>
        <w:tc>
          <w:tcPr>
            <w:tcW w:w="2440" w:type="dxa"/>
          </w:tcPr>
          <w:p w14:paraId="57B24D82" w14:textId="77777777" w:rsidR="00E072F7" w:rsidRPr="00BA1FBA" w:rsidRDefault="00E072F7" w:rsidP="00E072F7">
            <w:pPr>
              <w:numPr>
                <w:ilvl w:val="0"/>
                <w:numId w:val="175"/>
              </w:numPr>
              <w:ind w:left="396"/>
              <w:contextualSpacing/>
              <w:rPr>
                <w:rFonts w:cs="Times New Roman"/>
                <w:lang w:val="it-IT"/>
              </w:rPr>
            </w:pPr>
            <w:r w:rsidRPr="00BA1FBA">
              <w:rPr>
                <w:rFonts w:cs="Times New Roman"/>
                <w:lang w:val="it-IT"/>
              </w:rPr>
              <w:t xml:space="preserve">DOPRINOSI OSTVARENJU ISHODA UČENJA NA RAZINI STUDIJSKOG </w:t>
            </w:r>
            <w:r w:rsidRPr="00BA1FBA">
              <w:rPr>
                <w:rFonts w:cs="Times New Roman"/>
                <w:lang w:val="it-IT"/>
              </w:rPr>
              <w:lastRenderedPageBreak/>
              <w:t>PROGRAMA (NAVESTI IU)</w:t>
            </w:r>
          </w:p>
        </w:tc>
        <w:tc>
          <w:tcPr>
            <w:tcW w:w="6890" w:type="dxa"/>
            <w:shd w:val="clear" w:color="auto" w:fill="E7E6E6" w:themeFill="background2"/>
          </w:tcPr>
          <w:p w14:paraId="6E5466F0" w14:textId="77777777" w:rsidR="00E072F7" w:rsidRPr="00BA1FBA" w:rsidRDefault="00E072F7" w:rsidP="00EF79AF">
            <w:pPr>
              <w:rPr>
                <w:rFonts w:cs="Times New Roman"/>
                <w:lang w:val="it-IT"/>
              </w:rPr>
            </w:pPr>
            <w:r w:rsidRPr="00BA1FBA">
              <w:rPr>
                <w:rFonts w:cs="Times New Roman"/>
              </w:rPr>
              <w:lastRenderedPageBreak/>
              <w:t>1. Identificirati povijesne, političke, ekonomske, europske, međunarodne odnosno druge društvene čimbenike mjerodavne za stvaranje i primjenu prava.</w:t>
            </w:r>
          </w:p>
        </w:tc>
      </w:tr>
      <w:tr w:rsidR="00E072F7" w:rsidRPr="00BA1FBA" w14:paraId="765503DD" w14:textId="77777777" w:rsidTr="00EF79AF">
        <w:trPr>
          <w:trHeight w:val="255"/>
        </w:trPr>
        <w:tc>
          <w:tcPr>
            <w:tcW w:w="2440" w:type="dxa"/>
          </w:tcPr>
          <w:p w14:paraId="4AA8B912" w14:textId="77777777" w:rsidR="00E072F7" w:rsidRPr="00BA1FBA" w:rsidRDefault="00E072F7" w:rsidP="00E072F7">
            <w:pPr>
              <w:numPr>
                <w:ilvl w:val="0"/>
                <w:numId w:val="175"/>
              </w:numPr>
              <w:ind w:left="396"/>
              <w:contextualSpacing/>
              <w:rPr>
                <w:rFonts w:cs="Times New Roman"/>
                <w:lang w:val="it-IT"/>
              </w:rPr>
            </w:pPr>
            <w:r w:rsidRPr="00BA1FBA">
              <w:rPr>
                <w:rFonts w:cs="Times New Roman"/>
                <w:lang w:val="it-IT"/>
              </w:rPr>
              <w:t>KOGNITIVNO PODRUČJE ZNANJA I RAZUMIJEVANJA</w:t>
            </w:r>
          </w:p>
        </w:tc>
        <w:tc>
          <w:tcPr>
            <w:tcW w:w="6890" w:type="dxa"/>
            <w:shd w:val="clear" w:color="auto" w:fill="E7E6E6" w:themeFill="background2"/>
          </w:tcPr>
          <w:p w14:paraId="45D0CCFE" w14:textId="77777777" w:rsidR="00E072F7" w:rsidRPr="00BA1FBA" w:rsidRDefault="00E072F7" w:rsidP="00EF79AF">
            <w:pPr>
              <w:rPr>
                <w:rFonts w:cs="Times New Roman"/>
              </w:rPr>
            </w:pPr>
            <w:r w:rsidRPr="00BA1FBA">
              <w:rPr>
                <w:rFonts w:cs="Times New Roman"/>
              </w:rPr>
              <w:t>Vrednovanje</w:t>
            </w:r>
          </w:p>
        </w:tc>
      </w:tr>
      <w:tr w:rsidR="00E072F7" w:rsidRPr="00BA1FBA" w14:paraId="15929C16" w14:textId="77777777" w:rsidTr="00EF79AF">
        <w:trPr>
          <w:trHeight w:val="255"/>
        </w:trPr>
        <w:tc>
          <w:tcPr>
            <w:tcW w:w="2440" w:type="dxa"/>
          </w:tcPr>
          <w:p w14:paraId="36821C16" w14:textId="77777777" w:rsidR="00E072F7" w:rsidRPr="00BA1FBA" w:rsidRDefault="00E072F7" w:rsidP="00E072F7">
            <w:pPr>
              <w:numPr>
                <w:ilvl w:val="0"/>
                <w:numId w:val="175"/>
              </w:numPr>
              <w:ind w:left="396"/>
              <w:contextualSpacing/>
              <w:rPr>
                <w:rFonts w:cs="Times New Roman"/>
              </w:rPr>
            </w:pPr>
            <w:r w:rsidRPr="00BA1FBA">
              <w:rPr>
                <w:rFonts w:cs="Times New Roman"/>
              </w:rPr>
              <w:t>VJEŠTINE</w:t>
            </w:r>
          </w:p>
        </w:tc>
        <w:tc>
          <w:tcPr>
            <w:tcW w:w="6890" w:type="dxa"/>
            <w:shd w:val="clear" w:color="auto" w:fill="E7E6E6" w:themeFill="background2"/>
          </w:tcPr>
          <w:p w14:paraId="387C59ED" w14:textId="77777777" w:rsidR="00E072F7" w:rsidRPr="00BA1FBA" w:rsidRDefault="00E072F7" w:rsidP="00EF79AF">
            <w:pPr>
              <w:jc w:val="both"/>
              <w:rPr>
                <w:rFonts w:cs="Times New Roman"/>
              </w:rPr>
            </w:pPr>
            <w:r w:rsidRPr="00BA1FBA">
              <w:rPr>
                <w:rFonts w:cs="Times New Roman"/>
              </w:rPr>
              <w:t>Vještina upravljanja informacijama, sposobnost primjene znanja u praksi, sposobnost učenja, sposobnost stvaranja novih ideja.</w:t>
            </w:r>
          </w:p>
        </w:tc>
      </w:tr>
      <w:tr w:rsidR="00E072F7" w:rsidRPr="00BA1FBA" w14:paraId="194A1ED3" w14:textId="77777777" w:rsidTr="00EF79AF">
        <w:trPr>
          <w:trHeight w:val="255"/>
        </w:trPr>
        <w:tc>
          <w:tcPr>
            <w:tcW w:w="2440" w:type="dxa"/>
          </w:tcPr>
          <w:p w14:paraId="347ABA4E" w14:textId="77777777" w:rsidR="00E072F7" w:rsidRPr="00BA1FBA" w:rsidRDefault="00E072F7" w:rsidP="00E072F7">
            <w:pPr>
              <w:numPr>
                <w:ilvl w:val="0"/>
                <w:numId w:val="17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34A12A8" w14:textId="77777777" w:rsidR="00E072F7" w:rsidRPr="00BA1FBA" w:rsidRDefault="00E072F7" w:rsidP="00EF79AF">
            <w:pPr>
              <w:rPr>
                <w:rFonts w:cs="Times New Roman"/>
              </w:rPr>
            </w:pPr>
            <w:r w:rsidRPr="00BA1FBA">
              <w:rPr>
                <w:rFonts w:cs="Times New Roman"/>
              </w:rPr>
              <w:t>Nastavne cjeline:</w:t>
            </w:r>
          </w:p>
          <w:p w14:paraId="2BBAAC72" w14:textId="77777777" w:rsidR="00E072F7" w:rsidRPr="00BA1FBA" w:rsidRDefault="00E072F7" w:rsidP="00E072F7">
            <w:pPr>
              <w:pStyle w:val="ListParagraph"/>
              <w:numPr>
                <w:ilvl w:val="0"/>
                <w:numId w:val="167"/>
              </w:numPr>
              <w:rPr>
                <w:rFonts w:cs="Times New Roman"/>
              </w:rPr>
            </w:pPr>
            <w:r w:rsidRPr="00BA1FBA">
              <w:rPr>
                <w:rFonts w:cs="Times New Roman"/>
              </w:rPr>
              <w:t xml:space="preserve">Počela ekonomije </w:t>
            </w:r>
          </w:p>
          <w:p w14:paraId="33765D18" w14:textId="77777777" w:rsidR="00E072F7" w:rsidRPr="00BA1FBA" w:rsidRDefault="00E072F7" w:rsidP="00E072F7">
            <w:pPr>
              <w:pStyle w:val="ListParagraph"/>
              <w:numPr>
                <w:ilvl w:val="0"/>
                <w:numId w:val="167"/>
              </w:numPr>
              <w:rPr>
                <w:rFonts w:cs="Times New Roman"/>
              </w:rPr>
            </w:pPr>
            <w:r w:rsidRPr="00BA1FBA">
              <w:rPr>
                <w:rFonts w:cs="Times New Roman"/>
              </w:rPr>
              <w:t xml:space="preserve">Osnovni elementi ponude i potražnje </w:t>
            </w:r>
          </w:p>
          <w:p w14:paraId="5EDE26BA" w14:textId="77777777" w:rsidR="00E072F7" w:rsidRPr="00BA1FBA" w:rsidRDefault="00E072F7" w:rsidP="00E072F7">
            <w:pPr>
              <w:pStyle w:val="ListParagraph"/>
              <w:numPr>
                <w:ilvl w:val="0"/>
                <w:numId w:val="167"/>
              </w:numPr>
              <w:rPr>
                <w:rFonts w:cs="Times New Roman"/>
              </w:rPr>
            </w:pPr>
            <w:r w:rsidRPr="00BA1FBA">
              <w:rPr>
                <w:rFonts w:cs="Times New Roman"/>
              </w:rPr>
              <w:t xml:space="preserve">Nesavršena konkurencija i monopol </w:t>
            </w:r>
          </w:p>
          <w:p w14:paraId="0B809294" w14:textId="77777777" w:rsidR="00E072F7" w:rsidRPr="00BA1FBA" w:rsidRDefault="00E072F7" w:rsidP="00E072F7">
            <w:pPr>
              <w:pStyle w:val="ListParagraph"/>
              <w:numPr>
                <w:ilvl w:val="0"/>
                <w:numId w:val="167"/>
              </w:numPr>
              <w:rPr>
                <w:rFonts w:cs="Times New Roman"/>
              </w:rPr>
            </w:pPr>
            <w:r w:rsidRPr="00BA1FBA">
              <w:rPr>
                <w:rFonts w:cs="Times New Roman"/>
              </w:rPr>
              <w:t xml:space="preserve">Kako tržišta određuju dohotke </w:t>
            </w:r>
          </w:p>
          <w:p w14:paraId="5E83E58C" w14:textId="77777777" w:rsidR="00E072F7" w:rsidRPr="00BA1FBA" w:rsidRDefault="00E072F7" w:rsidP="00E072F7">
            <w:pPr>
              <w:pStyle w:val="ListParagraph"/>
              <w:numPr>
                <w:ilvl w:val="0"/>
                <w:numId w:val="167"/>
              </w:numPr>
              <w:rPr>
                <w:rFonts w:cs="Times New Roman"/>
              </w:rPr>
            </w:pPr>
            <w:r w:rsidRPr="00BA1FBA">
              <w:rPr>
                <w:rFonts w:cs="Times New Roman"/>
              </w:rPr>
              <w:t xml:space="preserve">Državno oporezivanje i rashodi </w:t>
            </w:r>
          </w:p>
          <w:p w14:paraId="050A0507" w14:textId="77777777" w:rsidR="00E072F7" w:rsidRPr="00BA1FBA" w:rsidRDefault="00E072F7" w:rsidP="00E072F7">
            <w:pPr>
              <w:pStyle w:val="ListParagraph"/>
              <w:numPr>
                <w:ilvl w:val="0"/>
                <w:numId w:val="167"/>
              </w:numPr>
              <w:rPr>
                <w:rFonts w:cs="Times New Roman"/>
              </w:rPr>
            </w:pPr>
            <w:r w:rsidRPr="00BA1FBA">
              <w:rPr>
                <w:rFonts w:cs="Times New Roman"/>
              </w:rPr>
              <w:t xml:space="preserve">Promicanje učinkovitijih tržišta </w:t>
            </w:r>
          </w:p>
          <w:p w14:paraId="6C6F96DC" w14:textId="77777777" w:rsidR="00E072F7" w:rsidRPr="00BA1FBA" w:rsidRDefault="00E072F7" w:rsidP="00E072F7">
            <w:pPr>
              <w:pStyle w:val="ListParagraph"/>
              <w:numPr>
                <w:ilvl w:val="0"/>
                <w:numId w:val="167"/>
              </w:numPr>
              <w:rPr>
                <w:rFonts w:cs="Times New Roman"/>
              </w:rPr>
            </w:pPr>
            <w:r w:rsidRPr="00BA1FBA">
              <w:rPr>
                <w:rFonts w:cs="Times New Roman"/>
              </w:rPr>
              <w:t xml:space="preserve">Zaštita okoliša </w:t>
            </w:r>
          </w:p>
          <w:p w14:paraId="0FFB7467" w14:textId="77777777" w:rsidR="00E072F7" w:rsidRPr="00BA1FBA" w:rsidRDefault="00E072F7" w:rsidP="00E072F7">
            <w:pPr>
              <w:pStyle w:val="ListParagraph"/>
              <w:numPr>
                <w:ilvl w:val="0"/>
                <w:numId w:val="167"/>
              </w:numPr>
              <w:rPr>
                <w:rFonts w:cs="Times New Roman"/>
              </w:rPr>
            </w:pPr>
            <w:r w:rsidRPr="00BA1FBA">
              <w:rPr>
                <w:rFonts w:cs="Times New Roman"/>
              </w:rPr>
              <w:t xml:space="preserve">Pregled makroekonomije, mjerenje gospodarske aktivnosti i proces ekonomskog rasta </w:t>
            </w:r>
          </w:p>
          <w:p w14:paraId="3CAD5E46" w14:textId="77777777" w:rsidR="00E072F7" w:rsidRPr="00BA1FBA" w:rsidRDefault="00E072F7" w:rsidP="00E072F7">
            <w:pPr>
              <w:pStyle w:val="ListParagraph"/>
              <w:numPr>
                <w:ilvl w:val="0"/>
                <w:numId w:val="167"/>
              </w:numPr>
              <w:rPr>
                <w:rFonts w:cs="Times New Roman"/>
              </w:rPr>
            </w:pPr>
            <w:r w:rsidRPr="00BA1FBA">
              <w:rPr>
                <w:rFonts w:cs="Times New Roman"/>
              </w:rPr>
              <w:t xml:space="preserve">Ekonomske politike za rast i stabilnost </w:t>
            </w:r>
          </w:p>
          <w:p w14:paraId="62066883" w14:textId="77777777" w:rsidR="00E072F7" w:rsidRPr="00BA1FBA" w:rsidRDefault="00E072F7" w:rsidP="00E072F7">
            <w:pPr>
              <w:pStyle w:val="ListParagraph"/>
              <w:numPr>
                <w:ilvl w:val="0"/>
                <w:numId w:val="167"/>
              </w:numPr>
              <w:rPr>
                <w:rFonts w:cs="Times New Roman"/>
              </w:rPr>
            </w:pPr>
            <w:r w:rsidRPr="00BA1FBA">
              <w:rPr>
                <w:rFonts w:cs="Times New Roman"/>
              </w:rPr>
              <w:t xml:space="preserve">Devizni tečajevi i međunarodni financijski sustav </w:t>
            </w:r>
          </w:p>
          <w:p w14:paraId="2AE45590" w14:textId="77777777" w:rsidR="00E072F7" w:rsidRPr="00BA1FBA" w:rsidRDefault="00E072F7" w:rsidP="00E072F7">
            <w:pPr>
              <w:pStyle w:val="ListParagraph"/>
              <w:numPr>
                <w:ilvl w:val="0"/>
                <w:numId w:val="167"/>
              </w:numPr>
              <w:rPr>
                <w:rFonts w:cs="Times New Roman"/>
              </w:rPr>
            </w:pPr>
            <w:r w:rsidRPr="00BA1FBA">
              <w:rPr>
                <w:rFonts w:cs="Times New Roman"/>
              </w:rPr>
              <w:t>Doktrine ekonomske politike</w:t>
            </w:r>
          </w:p>
          <w:p w14:paraId="14B34557" w14:textId="77777777" w:rsidR="00E072F7" w:rsidRPr="00BA1FBA" w:rsidRDefault="00E072F7" w:rsidP="00E072F7">
            <w:pPr>
              <w:pStyle w:val="ListParagraph"/>
              <w:numPr>
                <w:ilvl w:val="0"/>
                <w:numId w:val="167"/>
              </w:numPr>
              <w:rPr>
                <w:rFonts w:cs="Times New Roman"/>
              </w:rPr>
            </w:pPr>
            <w:r w:rsidRPr="00BA1FBA">
              <w:rPr>
                <w:rFonts w:cs="Times New Roman"/>
              </w:rPr>
              <w:t>Ekonomska politika u RH</w:t>
            </w:r>
          </w:p>
          <w:p w14:paraId="3C77CDC8" w14:textId="77777777" w:rsidR="00E072F7" w:rsidRPr="00BA1FBA" w:rsidRDefault="00E072F7" w:rsidP="00E072F7">
            <w:pPr>
              <w:pStyle w:val="ListParagraph"/>
              <w:numPr>
                <w:ilvl w:val="0"/>
                <w:numId w:val="167"/>
              </w:numPr>
              <w:rPr>
                <w:rFonts w:cs="Times New Roman"/>
              </w:rPr>
            </w:pPr>
            <w:r w:rsidRPr="00BA1FBA">
              <w:rPr>
                <w:rFonts w:cs="Times New Roman"/>
              </w:rPr>
              <w:t>Procesi globalizacije i postsocijalistička tranzicija</w:t>
            </w:r>
          </w:p>
          <w:p w14:paraId="5B1E4DD1" w14:textId="77777777" w:rsidR="00E072F7" w:rsidRPr="00BA1FBA" w:rsidRDefault="00E072F7" w:rsidP="00E072F7">
            <w:pPr>
              <w:pStyle w:val="ListParagraph"/>
              <w:numPr>
                <w:ilvl w:val="0"/>
                <w:numId w:val="167"/>
              </w:numPr>
              <w:rPr>
                <w:rFonts w:cs="Times New Roman"/>
              </w:rPr>
            </w:pPr>
            <w:r w:rsidRPr="00BA1FBA">
              <w:rPr>
                <w:rFonts w:cs="Times New Roman"/>
              </w:rPr>
              <w:t>Hrvatska i EU</w:t>
            </w:r>
          </w:p>
          <w:p w14:paraId="349C34CD" w14:textId="77777777" w:rsidR="00E072F7" w:rsidRPr="00BA1FBA" w:rsidRDefault="00E072F7" w:rsidP="00E072F7">
            <w:pPr>
              <w:pStyle w:val="ListParagraph"/>
              <w:numPr>
                <w:ilvl w:val="0"/>
                <w:numId w:val="167"/>
              </w:numPr>
              <w:rPr>
                <w:rFonts w:cs="Times New Roman"/>
              </w:rPr>
            </w:pPr>
            <w:r w:rsidRPr="00BA1FBA">
              <w:rPr>
                <w:rFonts w:cs="Times New Roman"/>
              </w:rPr>
              <w:t>Hrvatska industrijska i poduzetnička politika</w:t>
            </w:r>
          </w:p>
          <w:p w14:paraId="67A26932" w14:textId="77777777" w:rsidR="00E072F7" w:rsidRDefault="00E072F7" w:rsidP="00E072F7">
            <w:pPr>
              <w:pStyle w:val="ListParagraph"/>
              <w:numPr>
                <w:ilvl w:val="0"/>
                <w:numId w:val="167"/>
              </w:numPr>
              <w:rPr>
                <w:rFonts w:cs="Times New Roman"/>
              </w:rPr>
            </w:pPr>
            <w:r w:rsidRPr="00BA1FBA">
              <w:rPr>
                <w:rFonts w:cs="Times New Roman"/>
              </w:rPr>
              <w:t>Ekonomska analiza prava</w:t>
            </w:r>
          </w:p>
          <w:p w14:paraId="5CAAA35D" w14:textId="77777777" w:rsidR="00E072F7" w:rsidRPr="00BA1FBA" w:rsidRDefault="00E072F7" w:rsidP="00E072F7">
            <w:pPr>
              <w:pStyle w:val="ListParagraph"/>
              <w:numPr>
                <w:ilvl w:val="0"/>
                <w:numId w:val="167"/>
              </w:numPr>
              <w:rPr>
                <w:rFonts w:cs="Times New Roman"/>
              </w:rPr>
            </w:pPr>
            <w:r>
              <w:rPr>
                <w:rFonts w:cs="Times New Roman"/>
              </w:rPr>
              <w:t>Migracije</w:t>
            </w:r>
          </w:p>
        </w:tc>
      </w:tr>
      <w:tr w:rsidR="00E072F7" w:rsidRPr="00BA1FBA" w14:paraId="5A1E8070" w14:textId="77777777" w:rsidTr="00EF79AF">
        <w:trPr>
          <w:trHeight w:val="255"/>
        </w:trPr>
        <w:tc>
          <w:tcPr>
            <w:tcW w:w="2440" w:type="dxa"/>
          </w:tcPr>
          <w:p w14:paraId="4B8D37AE" w14:textId="77777777" w:rsidR="00E072F7" w:rsidRPr="00BA1FBA" w:rsidRDefault="00E072F7" w:rsidP="00E072F7">
            <w:pPr>
              <w:numPr>
                <w:ilvl w:val="0"/>
                <w:numId w:val="17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39DDC71" w14:textId="77777777" w:rsidR="00E072F7" w:rsidRPr="00BA1FBA" w:rsidRDefault="00E072F7" w:rsidP="00EF79AF">
            <w:pPr>
              <w:rPr>
                <w:rFonts w:cs="Times New Roman"/>
              </w:rPr>
            </w:pPr>
            <w:r w:rsidRPr="00BA1FBA">
              <w:rPr>
                <w:rFonts w:cs="Times New Roman"/>
              </w:rPr>
              <w:t>Predavanje, vođena diskusija, rad na tekstu, samostalno čitanje literature.</w:t>
            </w:r>
          </w:p>
        </w:tc>
      </w:tr>
      <w:tr w:rsidR="00E072F7" w:rsidRPr="00BA1FBA" w14:paraId="5CE0D28A" w14:textId="77777777" w:rsidTr="00EF79AF">
        <w:trPr>
          <w:trHeight w:val="255"/>
        </w:trPr>
        <w:tc>
          <w:tcPr>
            <w:tcW w:w="2440" w:type="dxa"/>
          </w:tcPr>
          <w:p w14:paraId="5F323B07" w14:textId="77777777" w:rsidR="00E072F7" w:rsidRPr="00BA1FBA" w:rsidRDefault="00E072F7" w:rsidP="00E072F7">
            <w:pPr>
              <w:numPr>
                <w:ilvl w:val="0"/>
                <w:numId w:val="17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50F5C6D" w14:textId="77777777" w:rsidR="00E072F7" w:rsidRPr="00BA1FBA" w:rsidRDefault="00E072F7" w:rsidP="00E072F7">
            <w:pPr>
              <w:pStyle w:val="ListParagraph"/>
              <w:numPr>
                <w:ilvl w:val="0"/>
                <w:numId w:val="165"/>
              </w:numPr>
              <w:ind w:left="540"/>
              <w:jc w:val="both"/>
              <w:rPr>
                <w:rFonts w:cs="Times New Roman"/>
              </w:rPr>
            </w:pPr>
            <w:r w:rsidRPr="00BA1FBA">
              <w:rPr>
                <w:rFonts w:cs="Times New Roman"/>
              </w:rPr>
              <w:t>Dva kolokvija ili pisani ispit (pitanja objektivnog tipa: višestruki odabir ili/i zadatak esejskog tipa: objašnjenje zadane teme) i</w:t>
            </w:r>
          </w:p>
          <w:p w14:paraId="5959961E" w14:textId="77777777" w:rsidR="00E072F7" w:rsidRPr="00BA1FBA" w:rsidRDefault="00E072F7" w:rsidP="00E072F7">
            <w:pPr>
              <w:pStyle w:val="ListParagraph"/>
              <w:numPr>
                <w:ilvl w:val="0"/>
                <w:numId w:val="165"/>
              </w:numPr>
              <w:ind w:left="540"/>
              <w:rPr>
                <w:rFonts w:cs="Times New Roman"/>
              </w:rPr>
            </w:pPr>
            <w:r w:rsidRPr="00BA1FBA">
              <w:rPr>
                <w:rFonts w:cs="Times New Roman"/>
              </w:rPr>
              <w:t xml:space="preserve">Usmeni ispit.    </w:t>
            </w:r>
          </w:p>
        </w:tc>
      </w:tr>
    </w:tbl>
    <w:p w14:paraId="09EB59E2"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24E3EDD9" w14:textId="77777777" w:rsidR="00EA2453" w:rsidRPr="00BA1FBA" w:rsidRDefault="00EA2453" w:rsidP="00A1710B">
      <w:pPr>
        <w:shd w:val="clear" w:color="auto" w:fill="FFFFFF"/>
        <w:spacing w:after="0" w:line="252" w:lineRule="atLeast"/>
        <w:rPr>
          <w:rFonts w:eastAsia="Times New Roman" w:cs="Times New Roman"/>
          <w:color w:val="8B0B05"/>
          <w:sz w:val="28"/>
          <w:szCs w:val="28"/>
          <w:lang w:eastAsia="hr-HR"/>
        </w:rPr>
      </w:pPr>
    </w:p>
    <w:p w14:paraId="572860E4" w14:textId="77777777" w:rsidR="00EA2453" w:rsidRPr="00BA1FBA" w:rsidRDefault="00EA2453" w:rsidP="00EA2453">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ISHODI UČENJA – ECOMONIC POLICY – 4.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855AF5" w:rsidRPr="00BA1FBA" w14:paraId="2D7C6B29" w14:textId="77777777" w:rsidTr="00EF79A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14:paraId="7B1F4FB6" w14:textId="77777777" w:rsidR="00855AF5" w:rsidRPr="00BA1FBA" w:rsidRDefault="00855AF5" w:rsidP="00EF79AF">
            <w:pPr>
              <w:pStyle w:val="P68B1DB1-Normal2"/>
              <w:rPr>
                <w:rFonts w:asciiTheme="minorHAnsi" w:hAnsiTheme="minorHAnsi"/>
                <w:szCs w:val="28"/>
              </w:rPr>
            </w:pPr>
            <w:r w:rsidRPr="00BA1FBA">
              <w:rPr>
                <w:rFonts w:asciiTheme="minorHAnsi" w:hAnsiTheme="minorHAnsi"/>
                <w:szCs w:val="28"/>
              </w:rPr>
              <w:t>COURSE</w:t>
            </w:r>
          </w:p>
        </w:tc>
        <w:tc>
          <w:tcPr>
            <w:tcW w:w="6890" w:type="dxa"/>
            <w:tcBorders>
              <w:top w:val="single" w:sz="4" w:space="0" w:color="auto"/>
              <w:left w:val="single" w:sz="4" w:space="0" w:color="auto"/>
              <w:bottom w:val="single" w:sz="4" w:space="0" w:color="auto"/>
              <w:right w:val="single" w:sz="4" w:space="0" w:color="auto"/>
            </w:tcBorders>
            <w:hideMark/>
          </w:tcPr>
          <w:p w14:paraId="7B41FC63" w14:textId="77777777" w:rsidR="00855AF5" w:rsidRPr="00BA1FBA" w:rsidRDefault="00855AF5" w:rsidP="00EF79AF">
            <w:pPr>
              <w:pStyle w:val="P68B1DB1-Normal3"/>
              <w:rPr>
                <w:rFonts w:asciiTheme="minorHAnsi" w:hAnsiTheme="minorHAnsi"/>
                <w:sz w:val="28"/>
                <w:szCs w:val="28"/>
              </w:rPr>
            </w:pPr>
            <w:r w:rsidRPr="00BA1FBA">
              <w:rPr>
                <w:rFonts w:asciiTheme="minorHAnsi" w:hAnsiTheme="minorHAnsi"/>
                <w:sz w:val="28"/>
                <w:szCs w:val="28"/>
              </w:rPr>
              <w:t xml:space="preserve">ECONOMIC POLICY </w:t>
            </w:r>
          </w:p>
        </w:tc>
      </w:tr>
      <w:tr w:rsidR="00855AF5" w:rsidRPr="00BA1FBA" w14:paraId="4DC9C0A9" w14:textId="77777777" w:rsidTr="00EF79A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27CDDA" w14:textId="77777777" w:rsidR="00855AF5" w:rsidRPr="00BA1FBA" w:rsidRDefault="00855AF5" w:rsidP="00EF79AF">
            <w:pPr>
              <w:pStyle w:val="P68B1DB1-Normal4"/>
              <w:rPr>
                <w:rFonts w:asciiTheme="minorHAnsi" w:hAnsiTheme="minorHAnsi"/>
                <w:sz w:val="22"/>
                <w:szCs w:val="22"/>
              </w:rPr>
            </w:pPr>
            <w:r w:rsidRPr="00BA1FBA">
              <w:rPr>
                <w:rFonts w:asciiTheme="minorHAnsi" w:hAnsiTheme="minorHAnsi"/>
                <w:sz w:val="22"/>
                <w:szCs w:val="22"/>
              </w:rPr>
              <w:t xml:space="preserve">COMPULSORY OR ELECTIVE/STUDY YEAR IN WHICH THE COURSE IS IMPLEMENTED </w:t>
            </w:r>
          </w:p>
        </w:tc>
        <w:tc>
          <w:tcPr>
            <w:tcW w:w="6890" w:type="dxa"/>
            <w:tcBorders>
              <w:top w:val="single" w:sz="4" w:space="0" w:color="auto"/>
              <w:left w:val="single" w:sz="4" w:space="0" w:color="auto"/>
              <w:bottom w:val="single" w:sz="4" w:space="0" w:color="auto"/>
              <w:right w:val="single" w:sz="4" w:space="0" w:color="auto"/>
            </w:tcBorders>
            <w:hideMark/>
          </w:tcPr>
          <w:p w14:paraId="2710E263"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Elective</w:t>
            </w:r>
          </w:p>
        </w:tc>
      </w:tr>
      <w:tr w:rsidR="00855AF5" w:rsidRPr="00BA1FBA" w14:paraId="6B32E3E2" w14:textId="77777777" w:rsidTr="00EF79A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F10549" w14:textId="77777777" w:rsidR="00855AF5" w:rsidRPr="00BA1FBA" w:rsidRDefault="00855AF5" w:rsidP="00EF79AF">
            <w:pPr>
              <w:pStyle w:val="P68B1DB1-Normal4"/>
              <w:rPr>
                <w:rFonts w:asciiTheme="minorHAnsi" w:hAnsiTheme="minorHAnsi"/>
                <w:sz w:val="22"/>
                <w:szCs w:val="22"/>
              </w:rPr>
            </w:pPr>
            <w:r w:rsidRPr="00BA1FBA">
              <w:rPr>
                <w:rFonts w:asciiTheme="minorHAnsi" w:hAnsiTheme="minorHAnsi"/>
                <w:sz w:val="22"/>
                <w:szCs w:val="22"/>
              </w:rPr>
              <w:t>TEACHING FORM (LECTURES, SEMINAR, TUTORIALS, (AND/OR) PRACTICALS)</w:t>
            </w:r>
          </w:p>
        </w:tc>
        <w:tc>
          <w:tcPr>
            <w:tcW w:w="6890" w:type="dxa"/>
            <w:tcBorders>
              <w:top w:val="single" w:sz="4" w:space="0" w:color="auto"/>
              <w:left w:val="single" w:sz="4" w:space="0" w:color="auto"/>
              <w:bottom w:val="single" w:sz="4" w:space="0" w:color="auto"/>
              <w:right w:val="single" w:sz="4" w:space="0" w:color="auto"/>
            </w:tcBorders>
            <w:hideMark/>
          </w:tcPr>
          <w:p w14:paraId="6C649EF4"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LECTURES</w:t>
            </w:r>
          </w:p>
        </w:tc>
      </w:tr>
      <w:tr w:rsidR="00855AF5" w:rsidRPr="00BA1FBA" w14:paraId="5E82F950" w14:textId="77777777" w:rsidTr="00EF79A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5D4F03" w14:textId="77777777" w:rsidR="00855AF5" w:rsidRPr="00BA1FBA" w:rsidRDefault="00855AF5" w:rsidP="00EF79AF">
            <w:pPr>
              <w:pStyle w:val="P68B1DB1-Normal4"/>
              <w:rPr>
                <w:rFonts w:asciiTheme="minorHAnsi" w:hAnsiTheme="minorHAnsi"/>
                <w:sz w:val="22"/>
                <w:szCs w:val="22"/>
              </w:rPr>
            </w:pPr>
            <w:r w:rsidRPr="00BA1FBA">
              <w:rPr>
                <w:rFonts w:asciiTheme="minorHAnsi" w:hAnsiTheme="minorHAnsi"/>
                <w:sz w:val="22"/>
                <w:szCs w:val="22"/>
              </w:rPr>
              <w:lastRenderedPageBreak/>
              <w:t>APPOINTED ECTS CREDITS</w:t>
            </w:r>
          </w:p>
        </w:tc>
        <w:tc>
          <w:tcPr>
            <w:tcW w:w="6890" w:type="dxa"/>
            <w:tcBorders>
              <w:top w:val="single" w:sz="4" w:space="0" w:color="auto"/>
              <w:left w:val="single" w:sz="4" w:space="0" w:color="auto"/>
              <w:bottom w:val="single" w:sz="4" w:space="0" w:color="auto"/>
              <w:right w:val="single" w:sz="4" w:space="0" w:color="auto"/>
            </w:tcBorders>
            <w:hideMark/>
          </w:tcPr>
          <w:p w14:paraId="08ACEDF3"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8 ECTS:</w:t>
            </w:r>
          </w:p>
          <w:p w14:paraId="6D313E2B"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1.</w:t>
            </w:r>
            <w:r w:rsidRPr="00BA1FBA">
              <w:rPr>
                <w:rFonts w:asciiTheme="minorHAnsi" w:hAnsiTheme="minorHAnsi"/>
                <w:sz w:val="22"/>
                <w:szCs w:val="22"/>
              </w:rPr>
              <w:tab/>
              <w:t>Lectures - 90 hours: cca. 3 ECTS credit</w:t>
            </w:r>
          </w:p>
          <w:p w14:paraId="152AEEFC"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2.</w:t>
            </w:r>
            <w:r w:rsidRPr="00BA1FBA">
              <w:rPr>
                <w:rFonts w:asciiTheme="minorHAnsi" w:hAnsiTheme="minorHAnsi"/>
                <w:sz w:val="22"/>
                <w:szCs w:val="22"/>
              </w:rPr>
              <w:tab/>
              <w:t>Preparing for the lectures (reading texts, discussing, demonstrating practical knowledge) – 30 hours: cca. 1 ECTS credit</w:t>
            </w:r>
          </w:p>
          <w:p w14:paraId="2B1EFAA9"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3.</w:t>
            </w:r>
            <w:r w:rsidRPr="00BA1FBA">
              <w:rPr>
                <w:rFonts w:asciiTheme="minorHAnsi" w:hAnsiTheme="minorHAnsi"/>
                <w:sz w:val="22"/>
                <w:szCs w:val="22"/>
              </w:rPr>
              <w:tab/>
              <w:t xml:space="preserve">Preparing for the exam (reading exam literature and learning it) – 120 hours: cca. 4 ECTS credits  </w:t>
            </w:r>
          </w:p>
        </w:tc>
      </w:tr>
      <w:tr w:rsidR="00855AF5" w:rsidRPr="00BA1FBA" w14:paraId="300A57C1" w14:textId="77777777" w:rsidTr="00EF79A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A35CAF" w14:textId="77777777" w:rsidR="00855AF5" w:rsidRPr="00BA1FBA" w:rsidRDefault="00855AF5" w:rsidP="00EF79AF">
            <w:pPr>
              <w:pStyle w:val="P68B1DB1-Normal4"/>
              <w:rPr>
                <w:rFonts w:asciiTheme="minorHAnsi" w:hAnsiTheme="minorHAnsi"/>
                <w:sz w:val="22"/>
                <w:szCs w:val="22"/>
              </w:rPr>
            </w:pPr>
            <w:r w:rsidRPr="00BA1FBA">
              <w:rPr>
                <w:rFonts w:asciiTheme="minorHAnsi" w:hAnsiTheme="minorHAnsi"/>
                <w:sz w:val="22"/>
                <w:szCs w:val="22"/>
              </w:rPr>
              <w:t>STUDY PROGRAMME OF THE IMPLEMENTED COURSE</w:t>
            </w:r>
          </w:p>
        </w:tc>
        <w:tc>
          <w:tcPr>
            <w:tcW w:w="6890" w:type="dxa"/>
            <w:tcBorders>
              <w:top w:val="single" w:sz="4" w:space="0" w:color="auto"/>
              <w:left w:val="single" w:sz="4" w:space="0" w:color="auto"/>
              <w:bottom w:val="single" w:sz="4" w:space="0" w:color="auto"/>
              <w:right w:val="single" w:sz="4" w:space="0" w:color="auto"/>
            </w:tcBorders>
            <w:hideMark/>
          </w:tcPr>
          <w:p w14:paraId="5327919F"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STUDY PROGRAMME IN LAW</w:t>
            </w:r>
          </w:p>
        </w:tc>
      </w:tr>
      <w:tr w:rsidR="00855AF5" w:rsidRPr="00BA1FBA" w14:paraId="44C368E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D55C89" w14:textId="77777777" w:rsidR="00855AF5" w:rsidRPr="00BA1FBA" w:rsidRDefault="00855AF5" w:rsidP="00EF79AF">
            <w:pPr>
              <w:pStyle w:val="P68B1DB1-Normal4"/>
              <w:rPr>
                <w:rFonts w:asciiTheme="minorHAnsi" w:hAnsiTheme="minorHAnsi"/>
                <w:sz w:val="22"/>
                <w:szCs w:val="22"/>
              </w:rPr>
            </w:pPr>
            <w:r w:rsidRPr="00BA1FBA">
              <w:rPr>
                <w:rFonts w:asciiTheme="minorHAnsi" w:hAnsiTheme="minorHAnsi"/>
                <w:sz w:val="22"/>
                <w:szCs w:val="22"/>
              </w:rPr>
              <w:t>STUDY PROGRAMME QUALIFICATION LEVEL (6.st, 6.sv, 7.1.st, 7.1.sv, 7.2, 8.2.)</w:t>
            </w:r>
          </w:p>
        </w:tc>
        <w:tc>
          <w:tcPr>
            <w:tcW w:w="6890" w:type="dxa"/>
            <w:tcBorders>
              <w:top w:val="single" w:sz="4" w:space="0" w:color="auto"/>
              <w:left w:val="single" w:sz="4" w:space="0" w:color="auto"/>
              <w:bottom w:val="single" w:sz="4" w:space="0" w:color="auto"/>
              <w:right w:val="single" w:sz="4" w:space="0" w:color="auto"/>
            </w:tcBorders>
            <w:hideMark/>
          </w:tcPr>
          <w:p w14:paraId="6F4BA9F1"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7.1.sv</w:t>
            </w:r>
          </w:p>
        </w:tc>
      </w:tr>
      <w:tr w:rsidR="00855AF5" w:rsidRPr="00BA1FBA" w14:paraId="27ED4F33"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tcPr>
          <w:p w14:paraId="179C448E" w14:textId="77777777" w:rsidR="00855AF5" w:rsidRPr="00BA1FBA" w:rsidRDefault="00855AF5" w:rsidP="00EF79AF"/>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0FEBEDF" w14:textId="77777777" w:rsidR="00855AF5" w:rsidRPr="00BA1FBA" w:rsidRDefault="00855AF5" w:rsidP="00EF79AF">
            <w:pPr>
              <w:pStyle w:val="P68B1DB1-Normal8"/>
              <w:jc w:val="center"/>
              <w:rPr>
                <w:rFonts w:asciiTheme="minorHAnsi" w:hAnsiTheme="minorHAnsi"/>
                <w:sz w:val="22"/>
                <w:szCs w:val="22"/>
              </w:rPr>
            </w:pPr>
            <w:r w:rsidRPr="00BA1FBA">
              <w:rPr>
                <w:rFonts w:asciiTheme="minorHAnsi" w:hAnsiTheme="minorHAnsi"/>
                <w:sz w:val="22"/>
                <w:szCs w:val="22"/>
              </w:rPr>
              <w:t>CONSTRUCTIVE ALIGNMENT</w:t>
            </w:r>
          </w:p>
        </w:tc>
      </w:tr>
      <w:tr w:rsidR="00855AF5" w:rsidRPr="00BA1FBA" w14:paraId="29422D9F"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604175D" w14:textId="77777777" w:rsidR="00855AF5" w:rsidRPr="00BA1FBA" w:rsidRDefault="00855AF5" w:rsidP="00EF79AF">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60141B2" w14:textId="77777777" w:rsidR="00855AF5" w:rsidRPr="00BA1FBA" w:rsidRDefault="00855AF5" w:rsidP="00EF79AF">
            <w:pPr>
              <w:pStyle w:val="P68B1DB1-Normal8"/>
              <w:jc w:val="both"/>
              <w:rPr>
                <w:rFonts w:asciiTheme="minorHAnsi" w:hAnsiTheme="minorHAnsi"/>
                <w:sz w:val="22"/>
                <w:szCs w:val="22"/>
              </w:rPr>
            </w:pPr>
            <w:r w:rsidRPr="00BA1FBA">
              <w:rPr>
                <w:rFonts w:asciiTheme="minorHAnsi" w:hAnsiTheme="minorHAnsi"/>
                <w:sz w:val="22"/>
                <w:szCs w:val="22"/>
              </w:rPr>
              <w:t xml:space="preserve">Interpret Legal system by using Economic Policy </w:t>
            </w:r>
          </w:p>
        </w:tc>
      </w:tr>
      <w:tr w:rsidR="00855AF5" w:rsidRPr="00BA1FBA" w14:paraId="3952D46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ADCEC39" w14:textId="77777777" w:rsidR="00855AF5" w:rsidRPr="00BA1FBA" w:rsidRDefault="00855AF5" w:rsidP="00855AF5">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5F4124"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Identify historical, political, economic, European, international or other social factors relevant to the creation and application of law.</w:t>
            </w:r>
          </w:p>
        </w:tc>
      </w:tr>
      <w:tr w:rsidR="00855AF5" w:rsidRPr="00BA1FBA" w14:paraId="2D7CCAE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9AC24FA" w14:textId="77777777" w:rsidR="00855AF5" w:rsidRPr="00BA1FBA" w:rsidRDefault="00855AF5" w:rsidP="00855AF5">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135A52"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Understanding</w:t>
            </w:r>
          </w:p>
        </w:tc>
      </w:tr>
      <w:tr w:rsidR="00855AF5" w:rsidRPr="00BA1FBA" w14:paraId="089562C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78145A8" w14:textId="77777777" w:rsidR="00855AF5" w:rsidRPr="00BA1FBA" w:rsidRDefault="00855AF5" w:rsidP="00855AF5">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59FEEC"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Information management skills, ability to apply knowledge in practice, ability to learn, clear and intelligible oral and written expression skills, ethical practice.</w:t>
            </w:r>
          </w:p>
        </w:tc>
      </w:tr>
      <w:tr w:rsidR="00855AF5" w:rsidRPr="00BA1FBA" w14:paraId="3ACE044E"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5FA305F" w14:textId="77777777" w:rsidR="00855AF5" w:rsidRPr="00BA1FBA" w:rsidRDefault="00855AF5" w:rsidP="00855AF5">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A1E976F"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 xml:space="preserve">Teaching units: </w:t>
            </w:r>
          </w:p>
          <w:p w14:paraId="12A45EE2"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1. The Central Concepts of Economics</w:t>
            </w:r>
          </w:p>
          <w:p w14:paraId="46D8CA9C"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 xml:space="preserve"> 2. The Modern Mixed Economy</w:t>
            </w:r>
          </w:p>
          <w:p w14:paraId="05E19998"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 xml:space="preserve"> 3.  Basic Elements of Supply and Demand</w:t>
            </w:r>
          </w:p>
        </w:tc>
      </w:tr>
      <w:tr w:rsidR="00855AF5" w:rsidRPr="00BA1FBA" w14:paraId="4ADCFB42"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C8804FF" w14:textId="77777777" w:rsidR="00855AF5" w:rsidRPr="00BA1FBA" w:rsidRDefault="00855AF5" w:rsidP="00855AF5">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346A40"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855AF5" w:rsidRPr="00BA1FBA" w14:paraId="41DB192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A9FDCEF" w14:textId="77777777" w:rsidR="00855AF5" w:rsidRPr="00BA1FBA" w:rsidRDefault="00855AF5" w:rsidP="00855AF5">
            <w:pPr>
              <w:pStyle w:val="P68B1DB1-Normal4"/>
              <w:numPr>
                <w:ilvl w:val="0"/>
                <w:numId w:val="229"/>
              </w:numPr>
              <w:spacing w:line="256" w:lineRule="auto"/>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EB7B05" w14:textId="77777777" w:rsidR="00855AF5" w:rsidRPr="00BA1FBA" w:rsidRDefault="00855AF5" w:rsidP="00855AF5">
            <w:pPr>
              <w:pStyle w:val="P68B1DB1-ListParagraph7"/>
              <w:numPr>
                <w:ilvl w:val="0"/>
                <w:numId w:val="230"/>
              </w:numPr>
              <w:spacing w:line="256" w:lineRule="auto"/>
              <w:jc w:val="both"/>
              <w:rPr>
                <w:rFonts w:asciiTheme="minorHAnsi" w:hAnsiTheme="minorHAnsi"/>
                <w:szCs w:val="22"/>
              </w:rPr>
            </w:pPr>
            <w:r w:rsidRPr="00BA1FBA">
              <w:rPr>
                <w:rFonts w:asciiTheme="minorHAnsi" w:hAnsiTheme="minorHAnsi"/>
                <w:szCs w:val="22"/>
              </w:rPr>
              <w:t xml:space="preserve">Oral exam.  </w:t>
            </w:r>
          </w:p>
        </w:tc>
      </w:tr>
      <w:tr w:rsidR="00855AF5" w:rsidRPr="00BA1FBA" w14:paraId="0B24BEA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60B8B4" w14:textId="77777777" w:rsidR="00855AF5" w:rsidRPr="00BA1FBA" w:rsidRDefault="00855AF5" w:rsidP="00EF79AF">
            <w:pPr>
              <w:pStyle w:val="P68B1DB1-Normal4"/>
              <w:ind w:left="396" w:hanging="360"/>
              <w:rPr>
                <w:rFonts w:asciiTheme="minorHAnsi" w:hAnsiTheme="minorHAnsi"/>
                <w:sz w:val="22"/>
                <w:szCs w:val="22"/>
              </w:rPr>
            </w:pPr>
            <w:r w:rsidRPr="00BA1FBA">
              <w:rPr>
                <w:rFonts w:asciiTheme="minorHAnsi" w:hAnsiTheme="minorHAnsi"/>
                <w:sz w:val="22"/>
                <w:szCs w:val="22"/>
              </w:rPr>
              <w:lastRenderedPageBreak/>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29A791A" w14:textId="77777777" w:rsidR="00855AF5" w:rsidRPr="00BA1FBA" w:rsidRDefault="00855AF5" w:rsidP="00EF79AF">
            <w:pPr>
              <w:pStyle w:val="P68B1DB1-Normal8"/>
              <w:jc w:val="both"/>
              <w:rPr>
                <w:rFonts w:asciiTheme="minorHAnsi" w:hAnsiTheme="minorHAnsi"/>
                <w:sz w:val="22"/>
                <w:szCs w:val="22"/>
              </w:rPr>
            </w:pPr>
            <w:r w:rsidRPr="00BA1FBA">
              <w:rPr>
                <w:rFonts w:asciiTheme="minorHAnsi" w:hAnsiTheme="minorHAnsi"/>
                <w:sz w:val="22"/>
                <w:szCs w:val="22"/>
              </w:rPr>
              <w:t xml:space="preserve">To clarify the role of economics in the development of legal science </w:t>
            </w:r>
          </w:p>
        </w:tc>
      </w:tr>
      <w:tr w:rsidR="00855AF5" w:rsidRPr="00BA1FBA" w14:paraId="1628F63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BB1D459" w14:textId="77777777" w:rsidR="00855AF5" w:rsidRPr="00BA1FBA" w:rsidRDefault="00855AF5" w:rsidP="00855AF5">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2C141B"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Identify historical, political, economic, European, international or other social factors relevant to the creation and application of law.</w:t>
            </w:r>
          </w:p>
          <w:p w14:paraId="060C0503"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Conduct empirical, legal, and interdisciplinary research.</w:t>
            </w:r>
          </w:p>
        </w:tc>
      </w:tr>
      <w:tr w:rsidR="00855AF5" w:rsidRPr="00BA1FBA" w14:paraId="6388B5C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C7A89AD" w14:textId="77777777" w:rsidR="00855AF5" w:rsidRPr="00BA1FBA" w:rsidRDefault="00855AF5" w:rsidP="00855AF5">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0088B1"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Understanding</w:t>
            </w:r>
          </w:p>
        </w:tc>
      </w:tr>
      <w:tr w:rsidR="00855AF5" w:rsidRPr="00BA1FBA" w14:paraId="0A1812C3"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EB29E70" w14:textId="77777777" w:rsidR="00855AF5" w:rsidRPr="00BA1FBA" w:rsidRDefault="00855AF5" w:rsidP="00855AF5">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574EDED"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14:paraId="21D882A1" w14:textId="77777777" w:rsidR="00855AF5" w:rsidRPr="00BA1FBA" w:rsidRDefault="00855AF5" w:rsidP="00EF79AF">
            <w:pPr>
              <w:rPr>
                <w:rFonts w:cs="Times New Roman"/>
              </w:rPr>
            </w:pPr>
          </w:p>
        </w:tc>
      </w:tr>
      <w:tr w:rsidR="00855AF5" w:rsidRPr="00BA1FBA" w14:paraId="7BD359B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8948620" w14:textId="77777777" w:rsidR="00855AF5" w:rsidRPr="00BA1FBA" w:rsidRDefault="00855AF5" w:rsidP="00855AF5">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4EA57CF"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Teaching units:</w:t>
            </w:r>
          </w:p>
          <w:p w14:paraId="3D378667" w14:textId="77777777" w:rsidR="00855AF5" w:rsidRPr="00BA1FBA" w:rsidRDefault="00855AF5" w:rsidP="00855AF5">
            <w:pPr>
              <w:pStyle w:val="ListParagraph"/>
              <w:numPr>
                <w:ilvl w:val="0"/>
                <w:numId w:val="232"/>
              </w:numPr>
              <w:spacing w:line="256" w:lineRule="auto"/>
              <w:rPr>
                <w:rFonts w:cs="Times New Roman"/>
              </w:rPr>
            </w:pPr>
            <w:r w:rsidRPr="00BA1FBA">
              <w:rPr>
                <w:rFonts w:cs="Times New Roman"/>
              </w:rPr>
              <w:t>Perfect vs imperfect Competition and Monopoly</w:t>
            </w:r>
          </w:p>
          <w:p w14:paraId="162BEDF8" w14:textId="77777777" w:rsidR="00855AF5" w:rsidRPr="00BA1FBA" w:rsidRDefault="00855AF5" w:rsidP="00855AF5">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How Markets Determine Incomes</w:t>
            </w:r>
          </w:p>
          <w:p w14:paraId="2E5500B0" w14:textId="77777777" w:rsidR="00855AF5" w:rsidRPr="00BA1FBA" w:rsidRDefault="00855AF5" w:rsidP="00855AF5">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The Labor Market</w:t>
            </w:r>
          </w:p>
          <w:p w14:paraId="0E081F41" w14:textId="77777777" w:rsidR="00855AF5" w:rsidRPr="00BA1FBA" w:rsidRDefault="00855AF5" w:rsidP="00855AF5">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Land, Natural Resources, and the Environment</w:t>
            </w:r>
          </w:p>
          <w:p w14:paraId="68A3C6BE" w14:textId="77777777" w:rsidR="00855AF5" w:rsidRPr="00BA1FBA" w:rsidRDefault="00855AF5" w:rsidP="00855AF5">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Government Taxation and Expenditures</w:t>
            </w:r>
          </w:p>
          <w:p w14:paraId="6E0C67D3" w14:textId="77777777" w:rsidR="00855AF5" w:rsidRPr="00BA1FBA" w:rsidRDefault="00855AF5" w:rsidP="00855AF5">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International Trade</w:t>
            </w:r>
          </w:p>
          <w:p w14:paraId="6CF7ECB5" w14:textId="77777777" w:rsidR="00855AF5" w:rsidRPr="00BA1FBA" w:rsidRDefault="00855AF5" w:rsidP="00855AF5">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Overview of Macroeconomics</w:t>
            </w:r>
          </w:p>
          <w:p w14:paraId="7E40BAAF" w14:textId="77777777" w:rsidR="00855AF5" w:rsidRPr="00BA1FBA" w:rsidRDefault="00855AF5" w:rsidP="00855AF5">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Measuring Economic Activity</w:t>
            </w:r>
          </w:p>
          <w:p w14:paraId="1446D12D" w14:textId="77777777" w:rsidR="00855AF5" w:rsidRPr="00BA1FBA" w:rsidRDefault="00855AF5" w:rsidP="00855AF5">
            <w:pPr>
              <w:pStyle w:val="P68B1DB1-ListParagraph6"/>
              <w:numPr>
                <w:ilvl w:val="0"/>
                <w:numId w:val="232"/>
              </w:numPr>
              <w:spacing w:line="256" w:lineRule="auto"/>
              <w:rPr>
                <w:rFonts w:asciiTheme="minorHAnsi" w:hAnsiTheme="minorHAnsi"/>
                <w:sz w:val="22"/>
                <w:szCs w:val="22"/>
              </w:rPr>
            </w:pPr>
            <w:r w:rsidRPr="00BA1FBA">
              <w:rPr>
                <w:rFonts w:asciiTheme="minorHAnsi" w:hAnsiTheme="minorHAnsi"/>
                <w:sz w:val="22"/>
                <w:szCs w:val="22"/>
              </w:rPr>
              <w:t>Game Theory</w:t>
            </w:r>
          </w:p>
        </w:tc>
      </w:tr>
      <w:tr w:rsidR="00855AF5" w:rsidRPr="00BA1FBA" w14:paraId="0F0C5FC1"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76261F1E" w14:textId="77777777" w:rsidR="00855AF5" w:rsidRPr="00BA1FBA" w:rsidRDefault="00855AF5" w:rsidP="00855AF5">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84A721"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independent reading.</w:t>
            </w:r>
          </w:p>
        </w:tc>
      </w:tr>
      <w:tr w:rsidR="00855AF5" w:rsidRPr="00BA1FBA" w14:paraId="472CAF4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8C21C85" w14:textId="77777777" w:rsidR="00855AF5" w:rsidRPr="00BA1FBA" w:rsidRDefault="00855AF5" w:rsidP="00855AF5">
            <w:pPr>
              <w:pStyle w:val="P68B1DB1-Normal4"/>
              <w:numPr>
                <w:ilvl w:val="0"/>
                <w:numId w:val="231"/>
              </w:numPr>
              <w:spacing w:line="256" w:lineRule="auto"/>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CCF700" w14:textId="77777777" w:rsidR="00855AF5" w:rsidRPr="00BA1FBA" w:rsidRDefault="00855AF5" w:rsidP="00855AF5">
            <w:pPr>
              <w:pStyle w:val="P68B1DB1-ListParagraph7"/>
              <w:numPr>
                <w:ilvl w:val="0"/>
                <w:numId w:val="233"/>
              </w:numPr>
              <w:spacing w:line="256" w:lineRule="auto"/>
              <w:ind w:left="682"/>
              <w:rPr>
                <w:rFonts w:asciiTheme="minorHAnsi" w:hAnsiTheme="minorHAnsi"/>
                <w:szCs w:val="22"/>
              </w:rPr>
            </w:pPr>
            <w:r w:rsidRPr="00BA1FBA">
              <w:rPr>
                <w:rFonts w:asciiTheme="minorHAnsi" w:hAnsiTheme="minorHAnsi"/>
                <w:szCs w:val="22"/>
              </w:rPr>
              <w:t xml:space="preserve">Oral exam.  </w:t>
            </w:r>
          </w:p>
        </w:tc>
      </w:tr>
      <w:tr w:rsidR="00855AF5" w:rsidRPr="00BA1FBA" w14:paraId="7DC54C8D"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84D8021" w14:textId="77777777" w:rsidR="00855AF5" w:rsidRPr="00BA1FBA" w:rsidRDefault="00855AF5" w:rsidP="00EF79AF">
            <w:pPr>
              <w:pStyle w:val="P68B1DB1-Normal4"/>
              <w:ind w:left="396" w:hanging="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0392815" w14:textId="77777777" w:rsidR="00855AF5" w:rsidRPr="00BA1FBA" w:rsidRDefault="00855AF5" w:rsidP="00EF79AF">
            <w:pPr>
              <w:ind w:left="360"/>
              <w:contextualSpacing/>
              <w:jc w:val="both"/>
              <w:rPr>
                <w:rFonts w:ascii="Times New Roman" w:eastAsia="Times New Roman" w:hAnsi="Times New Roman" w:cs="Times New Roman"/>
                <w:lang w:val="en-GB"/>
              </w:rPr>
            </w:pPr>
            <w:r w:rsidRPr="12E30628">
              <w:t>Ability to analyse and e</w:t>
            </w:r>
            <w:r w:rsidRPr="12E30628">
              <w:rPr>
                <w:rFonts w:ascii="Times New Roman" w:eastAsia="Times New Roman" w:hAnsi="Times New Roman" w:cs="Times New Roman"/>
              </w:rPr>
              <w:t>xplain the position and significance of legal science and its relationship to economics.</w:t>
            </w:r>
          </w:p>
          <w:p w14:paraId="5BC3B360" w14:textId="77777777" w:rsidR="00855AF5" w:rsidRPr="00BA1FBA" w:rsidRDefault="00855AF5" w:rsidP="00EF79AF">
            <w:pPr>
              <w:pStyle w:val="P68B1DB1-Normal8"/>
              <w:jc w:val="both"/>
              <w:rPr>
                <w:rFonts w:asciiTheme="minorHAnsi" w:hAnsiTheme="minorHAnsi"/>
                <w:sz w:val="22"/>
                <w:szCs w:val="22"/>
              </w:rPr>
            </w:pPr>
          </w:p>
        </w:tc>
      </w:tr>
      <w:tr w:rsidR="00855AF5" w:rsidRPr="00BA1FBA" w14:paraId="35227DA5"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516C5E5" w14:textId="77777777" w:rsidR="00855AF5" w:rsidRPr="00BA1FBA" w:rsidRDefault="00855AF5" w:rsidP="00855AF5">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B2A1A8"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Identify historical, political, economic, European, international or other social factors relevant to the creation and application of law.</w:t>
            </w:r>
          </w:p>
          <w:p w14:paraId="50F07E1A"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Conduct empirical, legal, and interdisciplinary research.</w:t>
            </w:r>
          </w:p>
        </w:tc>
      </w:tr>
      <w:tr w:rsidR="00855AF5" w:rsidRPr="00BA1FBA" w14:paraId="4EBDE95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073AE063" w14:textId="77777777" w:rsidR="00855AF5" w:rsidRPr="00BA1FBA" w:rsidRDefault="00855AF5" w:rsidP="00855AF5">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BEE757"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Understanding</w:t>
            </w:r>
          </w:p>
        </w:tc>
      </w:tr>
      <w:tr w:rsidR="00855AF5" w:rsidRPr="00BA1FBA" w14:paraId="25B2A067"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6ADAECE" w14:textId="77777777" w:rsidR="00855AF5" w:rsidRPr="00BA1FBA" w:rsidRDefault="00855AF5" w:rsidP="00855AF5">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0180CDF"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Problem-solving, teamwork, ability to criticise and self-criticise, ability to apply knowledge in practice, learning capabilities, clear and unambiguous expression skills, ethical practice.</w:t>
            </w:r>
          </w:p>
        </w:tc>
      </w:tr>
      <w:tr w:rsidR="00855AF5" w:rsidRPr="00BA1FBA" w14:paraId="2C75383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0C05DA4" w14:textId="77777777" w:rsidR="00855AF5" w:rsidRPr="00BA1FBA" w:rsidRDefault="00855AF5" w:rsidP="00855AF5">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ED54EB1"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 xml:space="preserve">Teaching units: </w:t>
            </w:r>
          </w:p>
          <w:p w14:paraId="5838CEA4" w14:textId="77777777" w:rsidR="00855AF5" w:rsidRPr="00BA1FBA" w:rsidRDefault="00855AF5" w:rsidP="00855AF5">
            <w:pPr>
              <w:pStyle w:val="P68B1DB1-Normal5"/>
              <w:numPr>
                <w:ilvl w:val="3"/>
                <w:numId w:val="234"/>
              </w:numPr>
              <w:spacing w:line="256" w:lineRule="auto"/>
              <w:rPr>
                <w:rFonts w:asciiTheme="minorHAnsi" w:hAnsiTheme="minorHAnsi"/>
                <w:sz w:val="22"/>
                <w:szCs w:val="22"/>
              </w:rPr>
            </w:pPr>
            <w:r w:rsidRPr="00BA1FBA">
              <w:rPr>
                <w:rFonts w:asciiTheme="minorHAnsi" w:hAnsiTheme="minorHAnsi"/>
                <w:sz w:val="22"/>
                <w:szCs w:val="22"/>
              </w:rPr>
              <w:t>Economic Growth</w:t>
            </w:r>
          </w:p>
          <w:p w14:paraId="165C4A9D" w14:textId="77777777" w:rsidR="00855AF5" w:rsidRPr="00BA1FBA" w:rsidRDefault="00855AF5" w:rsidP="00855AF5">
            <w:pPr>
              <w:pStyle w:val="P68B1DB1-Normal5"/>
              <w:numPr>
                <w:ilvl w:val="3"/>
                <w:numId w:val="234"/>
              </w:numPr>
              <w:spacing w:line="256" w:lineRule="auto"/>
              <w:rPr>
                <w:rFonts w:asciiTheme="minorHAnsi" w:hAnsiTheme="minorHAnsi"/>
                <w:sz w:val="22"/>
                <w:szCs w:val="22"/>
              </w:rPr>
            </w:pPr>
            <w:r w:rsidRPr="00BA1FBA">
              <w:rPr>
                <w:rFonts w:asciiTheme="minorHAnsi" w:hAnsiTheme="minorHAnsi"/>
                <w:sz w:val="22"/>
                <w:szCs w:val="22"/>
              </w:rPr>
              <w:t>The Challenge of Economic Development and Growth</w:t>
            </w:r>
          </w:p>
          <w:p w14:paraId="6DA72520" w14:textId="77777777" w:rsidR="00855AF5" w:rsidRPr="00BA1FBA" w:rsidRDefault="00855AF5" w:rsidP="00855AF5">
            <w:pPr>
              <w:pStyle w:val="P68B1DB1-Normal5"/>
              <w:numPr>
                <w:ilvl w:val="3"/>
                <w:numId w:val="234"/>
              </w:numPr>
              <w:spacing w:line="256" w:lineRule="auto"/>
              <w:rPr>
                <w:rFonts w:asciiTheme="minorHAnsi" w:hAnsiTheme="minorHAnsi"/>
                <w:sz w:val="22"/>
                <w:szCs w:val="22"/>
              </w:rPr>
            </w:pPr>
            <w:r w:rsidRPr="00BA1FBA">
              <w:rPr>
                <w:rFonts w:asciiTheme="minorHAnsi" w:hAnsiTheme="minorHAnsi"/>
                <w:sz w:val="22"/>
                <w:szCs w:val="22"/>
              </w:rPr>
              <w:t>Third World Countries and Their Development Challenges</w:t>
            </w:r>
          </w:p>
          <w:p w14:paraId="40483064" w14:textId="77777777" w:rsidR="00855AF5" w:rsidRPr="00BA1FBA" w:rsidRDefault="00855AF5" w:rsidP="00EF79AF">
            <w:pPr>
              <w:pStyle w:val="P68B1DB1-ListParagraph6"/>
              <w:ind w:left="1080"/>
              <w:rPr>
                <w:rFonts w:asciiTheme="minorHAnsi" w:hAnsiTheme="minorHAnsi"/>
                <w:sz w:val="22"/>
                <w:szCs w:val="22"/>
              </w:rPr>
            </w:pPr>
          </w:p>
        </w:tc>
      </w:tr>
      <w:tr w:rsidR="00855AF5" w:rsidRPr="00BA1FBA" w14:paraId="4747ECB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7FB0959" w14:textId="77777777" w:rsidR="00855AF5" w:rsidRPr="00BA1FBA" w:rsidRDefault="00855AF5" w:rsidP="00855AF5">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A273F8"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855AF5" w:rsidRPr="00BA1FBA" w14:paraId="178D35B8"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2D516A2C" w14:textId="77777777" w:rsidR="00855AF5" w:rsidRPr="00BA1FBA" w:rsidRDefault="00855AF5" w:rsidP="00855AF5">
            <w:pPr>
              <w:pStyle w:val="P68B1DB1-Normal4"/>
              <w:numPr>
                <w:ilvl w:val="0"/>
                <w:numId w:val="234"/>
              </w:numPr>
              <w:spacing w:line="256" w:lineRule="auto"/>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62E238" w14:textId="77777777" w:rsidR="00855AF5" w:rsidRPr="00BA1FBA" w:rsidRDefault="00855AF5" w:rsidP="00855AF5">
            <w:pPr>
              <w:pStyle w:val="P68B1DB1-ListParagraph7"/>
              <w:numPr>
                <w:ilvl w:val="0"/>
                <w:numId w:val="235"/>
              </w:numPr>
              <w:spacing w:line="256" w:lineRule="auto"/>
              <w:ind w:left="398"/>
              <w:rPr>
                <w:rFonts w:asciiTheme="minorHAnsi" w:hAnsiTheme="minorHAnsi"/>
                <w:szCs w:val="22"/>
              </w:rPr>
            </w:pPr>
            <w:r w:rsidRPr="00BA1FBA">
              <w:rPr>
                <w:rFonts w:asciiTheme="minorHAnsi" w:hAnsiTheme="minorHAnsi"/>
                <w:szCs w:val="22"/>
              </w:rPr>
              <w:t xml:space="preserve">Oral exam.  </w:t>
            </w:r>
          </w:p>
        </w:tc>
      </w:tr>
      <w:tr w:rsidR="00855AF5" w:rsidRPr="00BA1FBA" w14:paraId="2E718F3F"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52903D" w14:textId="77777777" w:rsidR="00855AF5" w:rsidRPr="00BA1FBA" w:rsidRDefault="00855AF5" w:rsidP="00EF79AF">
            <w:pPr>
              <w:pStyle w:val="P68B1DB1-Normal4"/>
              <w:ind w:left="396" w:hanging="360"/>
              <w:rPr>
                <w:rFonts w:asciiTheme="minorHAnsi" w:hAnsiTheme="minorHAnsi"/>
                <w:sz w:val="22"/>
                <w:szCs w:val="22"/>
              </w:rPr>
            </w:pPr>
            <w:r w:rsidRPr="00BA1FBA">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D743712" w14:textId="77777777" w:rsidR="00855AF5" w:rsidRPr="00BA1FBA" w:rsidRDefault="00855AF5" w:rsidP="00EF79AF">
            <w:pPr>
              <w:pStyle w:val="P68B1DB1-Normal8"/>
              <w:jc w:val="both"/>
              <w:rPr>
                <w:rFonts w:asciiTheme="minorHAnsi" w:hAnsiTheme="minorHAnsi"/>
                <w:sz w:val="22"/>
                <w:szCs w:val="22"/>
              </w:rPr>
            </w:pPr>
            <w:r w:rsidRPr="12E30628">
              <w:rPr>
                <w:rFonts w:asciiTheme="minorHAnsi" w:hAnsiTheme="minorHAnsi"/>
                <w:sz w:val="22"/>
                <w:szCs w:val="22"/>
              </w:rPr>
              <w:t>Ability to critically compare and analyse the main characteristics of Croatian economic policy vs. EU economic policy</w:t>
            </w:r>
          </w:p>
        </w:tc>
      </w:tr>
      <w:tr w:rsidR="00855AF5" w:rsidRPr="00BA1FBA" w14:paraId="251431A3"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55913854" w14:textId="77777777" w:rsidR="00855AF5" w:rsidRPr="00BA1FBA" w:rsidRDefault="00855AF5" w:rsidP="00855AF5">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F2AE38E"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Identify historical, political, economic, European, international or other social factors relevant to the creation and application of law.</w:t>
            </w:r>
          </w:p>
          <w:p w14:paraId="6B688DC8" w14:textId="77777777" w:rsidR="00855AF5" w:rsidRPr="00BA1FBA" w:rsidRDefault="00855AF5" w:rsidP="00EF79AF">
            <w:pPr>
              <w:rPr>
                <w:rFonts w:cs="Times New Roman"/>
              </w:rPr>
            </w:pPr>
            <w:r w:rsidRPr="00BA1FBA">
              <w:rPr>
                <w:rFonts w:cs="Times New Roman"/>
              </w:rPr>
              <w:t>Conduct empirical, legal, and interdisciplinary research.</w:t>
            </w:r>
          </w:p>
        </w:tc>
      </w:tr>
      <w:tr w:rsidR="00855AF5" w:rsidRPr="00BA1FBA" w14:paraId="34F5244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2C0F6FC" w14:textId="77777777" w:rsidR="00855AF5" w:rsidRPr="00BA1FBA" w:rsidRDefault="00855AF5" w:rsidP="00855AF5">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FCFE0F1"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Applying</w:t>
            </w:r>
          </w:p>
        </w:tc>
      </w:tr>
      <w:tr w:rsidR="00855AF5" w:rsidRPr="00BA1FBA" w14:paraId="795C6643"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B7E0133" w14:textId="77777777" w:rsidR="00855AF5" w:rsidRPr="00BA1FBA" w:rsidRDefault="00855AF5" w:rsidP="00855AF5">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6C00E4F4" w14:textId="77777777" w:rsidR="00855AF5" w:rsidRPr="00BA1FBA" w:rsidRDefault="00855AF5" w:rsidP="00EF79AF">
            <w:pPr>
              <w:pStyle w:val="P68B1DB1-Normal5"/>
              <w:jc w:val="both"/>
              <w:rPr>
                <w:rFonts w:asciiTheme="minorHAnsi" w:hAnsiTheme="minorHAnsi"/>
                <w:sz w:val="22"/>
                <w:szCs w:val="22"/>
              </w:rPr>
            </w:pPr>
            <w:r w:rsidRPr="00BA1FBA">
              <w:rPr>
                <w:rFonts w:asciiTheme="minorHAnsi" w:hAnsiTheme="minorHAnsi"/>
                <w:sz w:val="22"/>
                <w:szCs w:val="22"/>
              </w:rPr>
              <w:t>Problem-solving, ability to apply knowledge in practice, learning capabilities, ability to precisely formulate attitudes, ability to create new ideas.</w:t>
            </w:r>
          </w:p>
        </w:tc>
      </w:tr>
      <w:tr w:rsidR="00855AF5" w:rsidRPr="00BA1FBA" w14:paraId="64EEA6E0"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68CC21D5" w14:textId="77777777" w:rsidR="00855AF5" w:rsidRPr="00BA1FBA" w:rsidRDefault="00855AF5" w:rsidP="00855AF5">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3ACE34"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Teaching units:</w:t>
            </w:r>
          </w:p>
          <w:p w14:paraId="3D059B53" w14:textId="77777777" w:rsidR="00855AF5" w:rsidRPr="00BA1FBA" w:rsidRDefault="00855AF5" w:rsidP="00855AF5">
            <w:pPr>
              <w:pStyle w:val="P68B1DB1-ListParagraph6"/>
              <w:numPr>
                <w:ilvl w:val="0"/>
                <w:numId w:val="237"/>
              </w:numPr>
              <w:spacing w:line="256" w:lineRule="auto"/>
              <w:rPr>
                <w:rFonts w:asciiTheme="minorHAnsi" w:hAnsiTheme="minorHAnsi"/>
                <w:sz w:val="22"/>
                <w:szCs w:val="22"/>
              </w:rPr>
            </w:pPr>
            <w:r w:rsidRPr="00BA1FBA">
              <w:rPr>
                <w:rFonts w:asciiTheme="minorHAnsi" w:hAnsiTheme="minorHAnsi"/>
                <w:sz w:val="22"/>
                <w:szCs w:val="22"/>
              </w:rPr>
              <w:t>Exchange Rates and the International Financial System</w:t>
            </w:r>
          </w:p>
          <w:p w14:paraId="1B249180" w14:textId="77777777" w:rsidR="00855AF5" w:rsidRPr="00BA1FBA" w:rsidRDefault="00855AF5" w:rsidP="00855AF5">
            <w:pPr>
              <w:pStyle w:val="P68B1DB1-ListParagraph6"/>
              <w:numPr>
                <w:ilvl w:val="0"/>
                <w:numId w:val="237"/>
              </w:numPr>
              <w:spacing w:line="256" w:lineRule="auto"/>
              <w:rPr>
                <w:rFonts w:asciiTheme="minorHAnsi" w:hAnsiTheme="minorHAnsi"/>
                <w:sz w:val="22"/>
                <w:szCs w:val="22"/>
              </w:rPr>
            </w:pPr>
            <w:r w:rsidRPr="00BA1FBA">
              <w:rPr>
                <w:rFonts w:asciiTheme="minorHAnsi" w:hAnsiTheme="minorHAnsi"/>
                <w:sz w:val="22"/>
                <w:szCs w:val="22"/>
              </w:rPr>
              <w:t>Open-EconomyMacroeconomics</w:t>
            </w:r>
          </w:p>
        </w:tc>
      </w:tr>
      <w:tr w:rsidR="00855AF5" w:rsidRPr="00BA1FBA" w14:paraId="5AAF472A"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3284D53D" w14:textId="77777777" w:rsidR="00855AF5" w:rsidRPr="00BA1FBA" w:rsidRDefault="00855AF5" w:rsidP="00855AF5">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F55449" w14:textId="77777777" w:rsidR="00855AF5" w:rsidRPr="00BA1FBA" w:rsidRDefault="00855AF5" w:rsidP="00EF79AF">
            <w:pPr>
              <w:pStyle w:val="P68B1DB1-Normal5"/>
              <w:rPr>
                <w:rFonts w:asciiTheme="minorHAnsi" w:hAnsiTheme="minorHAnsi"/>
                <w:sz w:val="22"/>
                <w:szCs w:val="22"/>
              </w:rPr>
            </w:pPr>
            <w:r w:rsidRPr="00BA1FBA">
              <w:rPr>
                <w:rFonts w:asciiTheme="minorHAnsi" w:hAnsiTheme="minorHAnsi"/>
                <w:sz w:val="22"/>
                <w:szCs w:val="22"/>
              </w:rPr>
              <w:t>Lecture, guided discussion, demonstration of practical tasks, close reading, student debate, independent reading.</w:t>
            </w:r>
          </w:p>
        </w:tc>
      </w:tr>
      <w:tr w:rsidR="00855AF5" w:rsidRPr="00BA1FBA" w14:paraId="3A078FEF"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hideMark/>
          </w:tcPr>
          <w:p w14:paraId="1149FD83" w14:textId="77777777" w:rsidR="00855AF5" w:rsidRPr="00BA1FBA" w:rsidRDefault="00855AF5" w:rsidP="00855AF5">
            <w:pPr>
              <w:pStyle w:val="P68B1DB1-Normal4"/>
              <w:numPr>
                <w:ilvl w:val="0"/>
                <w:numId w:val="236"/>
              </w:numPr>
              <w:spacing w:line="256" w:lineRule="auto"/>
              <w:ind w:left="396"/>
              <w:contextualSpacing/>
              <w:rPr>
                <w:rFonts w:asciiTheme="minorHAnsi" w:hAnsiTheme="minorHAnsi"/>
                <w:sz w:val="22"/>
                <w:szCs w:val="22"/>
              </w:rPr>
            </w:pPr>
            <w:r w:rsidRPr="00BA1FBA">
              <w:rPr>
                <w:rFonts w:asciiTheme="minorHAnsi" w:hAnsiTheme="minorHAnsi"/>
                <w:sz w:val="22"/>
                <w:szCs w:val="22"/>
              </w:rPr>
              <w:lastRenderedPageBreak/>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8F499A" w14:textId="77777777" w:rsidR="00855AF5" w:rsidRPr="00BA1FBA" w:rsidRDefault="00855AF5" w:rsidP="00855AF5">
            <w:pPr>
              <w:pStyle w:val="P68B1DB1-ListParagraph7"/>
              <w:numPr>
                <w:ilvl w:val="0"/>
                <w:numId w:val="238"/>
              </w:numPr>
              <w:spacing w:line="256" w:lineRule="auto"/>
              <w:ind w:left="398"/>
              <w:rPr>
                <w:rFonts w:asciiTheme="minorHAnsi" w:hAnsiTheme="minorHAnsi"/>
                <w:szCs w:val="22"/>
              </w:rPr>
            </w:pPr>
            <w:r w:rsidRPr="00BA1FBA">
              <w:rPr>
                <w:rFonts w:asciiTheme="minorHAnsi" w:hAnsiTheme="minorHAnsi"/>
                <w:szCs w:val="22"/>
              </w:rPr>
              <w:t xml:space="preserve">Oral exam.  </w:t>
            </w:r>
          </w:p>
        </w:tc>
      </w:tr>
    </w:tbl>
    <w:p w14:paraId="3537BBEF" w14:textId="77777777" w:rsidR="00EA2453" w:rsidRPr="00BA1FBA" w:rsidRDefault="00EA2453" w:rsidP="00A1710B">
      <w:pPr>
        <w:shd w:val="clear" w:color="auto" w:fill="FFFFFF"/>
        <w:spacing w:after="0" w:line="252" w:lineRule="atLeast"/>
        <w:rPr>
          <w:rFonts w:eastAsia="Times New Roman" w:cs="Times New Roman"/>
          <w:color w:val="8B0B05"/>
          <w:sz w:val="28"/>
          <w:szCs w:val="28"/>
          <w:lang w:eastAsia="hr-HR"/>
        </w:rPr>
      </w:pPr>
    </w:p>
    <w:p w14:paraId="36319551" w14:textId="77777777" w:rsidR="00124964" w:rsidRPr="00BA1FBA" w:rsidRDefault="00124964" w:rsidP="00A1710B">
      <w:pPr>
        <w:shd w:val="clear" w:color="auto" w:fill="FFFFFF"/>
        <w:spacing w:after="0" w:line="252" w:lineRule="atLeast"/>
        <w:rPr>
          <w:rFonts w:eastAsia="Times New Roman" w:cs="Times New Roman"/>
          <w:color w:val="8B0B05"/>
          <w:sz w:val="28"/>
          <w:szCs w:val="28"/>
          <w:lang w:eastAsia="hr-HR"/>
        </w:rPr>
      </w:pPr>
    </w:p>
    <w:p w14:paraId="273A27EF"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EUROPSKO JAVNO PRAVO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71283" w:rsidRPr="00BA1FBA" w14:paraId="4D755D3C" w14:textId="77777777" w:rsidTr="00195502">
        <w:trPr>
          <w:trHeight w:val="570"/>
        </w:trPr>
        <w:tc>
          <w:tcPr>
            <w:tcW w:w="2440" w:type="dxa"/>
            <w:shd w:val="clear" w:color="auto" w:fill="9CC2E5" w:themeFill="accent1" w:themeFillTint="99"/>
          </w:tcPr>
          <w:p w14:paraId="7D1AB7B0" w14:textId="77777777" w:rsidR="00A71283" w:rsidRPr="00BA1FBA" w:rsidRDefault="00A71283" w:rsidP="00195502">
            <w:pPr>
              <w:rPr>
                <w:rFonts w:cs="Times New Roman"/>
                <w:b/>
                <w:sz w:val="28"/>
                <w:szCs w:val="28"/>
              </w:rPr>
            </w:pPr>
            <w:r w:rsidRPr="00BA1FBA">
              <w:rPr>
                <w:rFonts w:cs="Times New Roman"/>
                <w:b/>
                <w:sz w:val="28"/>
                <w:szCs w:val="28"/>
              </w:rPr>
              <w:t>KOLEGIJ</w:t>
            </w:r>
          </w:p>
        </w:tc>
        <w:tc>
          <w:tcPr>
            <w:tcW w:w="6890" w:type="dxa"/>
          </w:tcPr>
          <w:p w14:paraId="0505E02A" w14:textId="77777777" w:rsidR="00A71283" w:rsidRPr="00BA1FBA" w:rsidRDefault="00A71283" w:rsidP="00195502">
            <w:pPr>
              <w:rPr>
                <w:b/>
                <w:sz w:val="28"/>
                <w:szCs w:val="28"/>
              </w:rPr>
            </w:pPr>
            <w:r w:rsidRPr="00BA1FBA">
              <w:rPr>
                <w:b/>
                <w:sz w:val="28"/>
                <w:szCs w:val="28"/>
              </w:rPr>
              <w:t>EUROPSKO JAVNO PRAVO</w:t>
            </w:r>
          </w:p>
        </w:tc>
      </w:tr>
      <w:tr w:rsidR="00A71283" w:rsidRPr="00BA1FBA" w14:paraId="2E78B138" w14:textId="77777777" w:rsidTr="00195502">
        <w:trPr>
          <w:trHeight w:val="465"/>
        </w:trPr>
        <w:tc>
          <w:tcPr>
            <w:tcW w:w="2440" w:type="dxa"/>
            <w:shd w:val="clear" w:color="auto" w:fill="F2F2F2" w:themeFill="background1" w:themeFillShade="F2"/>
          </w:tcPr>
          <w:p w14:paraId="2A86A68F" w14:textId="77777777" w:rsidR="00A71283" w:rsidRPr="00BA1FBA" w:rsidRDefault="00A71283" w:rsidP="00195502">
            <w:pPr>
              <w:rPr>
                <w:rFonts w:cs="Times New Roman"/>
              </w:rPr>
            </w:pPr>
            <w:r w:rsidRPr="00BA1FBA">
              <w:rPr>
                <w:rFonts w:cs="Times New Roman"/>
              </w:rPr>
              <w:t xml:space="preserve">OBAVEZNI ILI IZBORNI / GODINA STUDIJA NA KOJOJ SE KOLEGIJ IZVODI </w:t>
            </w:r>
          </w:p>
        </w:tc>
        <w:tc>
          <w:tcPr>
            <w:tcW w:w="6890" w:type="dxa"/>
          </w:tcPr>
          <w:p w14:paraId="0AB074AC" w14:textId="77777777" w:rsidR="00A71283" w:rsidRPr="00BA1FBA" w:rsidRDefault="00A71283" w:rsidP="00195502">
            <w:r w:rsidRPr="00BA1FBA">
              <w:t xml:space="preserve">Obvezni/četvrti semestar </w:t>
            </w:r>
          </w:p>
        </w:tc>
      </w:tr>
      <w:tr w:rsidR="00A71283" w:rsidRPr="00BA1FBA" w14:paraId="034F0585" w14:textId="77777777" w:rsidTr="00195502">
        <w:trPr>
          <w:trHeight w:val="300"/>
        </w:trPr>
        <w:tc>
          <w:tcPr>
            <w:tcW w:w="2440" w:type="dxa"/>
            <w:shd w:val="clear" w:color="auto" w:fill="F2F2F2" w:themeFill="background1" w:themeFillShade="F2"/>
          </w:tcPr>
          <w:p w14:paraId="673376CD" w14:textId="77777777" w:rsidR="00A71283" w:rsidRPr="00BA1FBA" w:rsidRDefault="00A71283" w:rsidP="00195502">
            <w:pPr>
              <w:rPr>
                <w:rFonts w:cs="Times New Roman"/>
              </w:rPr>
            </w:pPr>
            <w:r w:rsidRPr="00BA1FBA">
              <w:rPr>
                <w:rFonts w:cs="Times New Roman"/>
              </w:rPr>
              <w:t>OBLIK NASTAVE (PREDAVANJA, SEMINAR, VJEŽBE, (I/ILI) PRAKTIČNA NASTAVA</w:t>
            </w:r>
          </w:p>
        </w:tc>
        <w:tc>
          <w:tcPr>
            <w:tcW w:w="6890" w:type="dxa"/>
          </w:tcPr>
          <w:p w14:paraId="3C617EEC" w14:textId="77777777" w:rsidR="00A71283" w:rsidRPr="00BA1FBA" w:rsidRDefault="00A71283" w:rsidP="00195502">
            <w:r w:rsidRPr="00BA1FBA">
              <w:t>Predavanja</w:t>
            </w:r>
          </w:p>
        </w:tc>
      </w:tr>
      <w:tr w:rsidR="00A71283" w:rsidRPr="00BA1FBA" w14:paraId="0CC6CECE" w14:textId="77777777" w:rsidTr="00195502">
        <w:trPr>
          <w:trHeight w:val="405"/>
        </w:trPr>
        <w:tc>
          <w:tcPr>
            <w:tcW w:w="2440" w:type="dxa"/>
            <w:shd w:val="clear" w:color="auto" w:fill="F2F2F2" w:themeFill="background1" w:themeFillShade="F2"/>
          </w:tcPr>
          <w:p w14:paraId="0993745F" w14:textId="77777777" w:rsidR="00A71283" w:rsidRPr="00BA1FBA" w:rsidRDefault="00A71283" w:rsidP="00195502">
            <w:pPr>
              <w:rPr>
                <w:rFonts w:cs="Times New Roman"/>
              </w:rPr>
            </w:pPr>
            <w:r w:rsidRPr="00BA1FBA">
              <w:rPr>
                <w:rFonts w:cs="Times New Roman"/>
              </w:rPr>
              <w:t>ECTS BODOVI KOLEGIJA</w:t>
            </w:r>
          </w:p>
        </w:tc>
        <w:tc>
          <w:tcPr>
            <w:tcW w:w="6890" w:type="dxa"/>
          </w:tcPr>
          <w:p w14:paraId="78E404B4" w14:textId="77777777" w:rsidR="00A71283" w:rsidRPr="00BA1FBA" w:rsidRDefault="00A71283" w:rsidP="00195502">
            <w:r w:rsidRPr="00BA1FBA">
              <w:rPr>
                <w:b/>
                <w:bCs/>
              </w:rPr>
              <w:t xml:space="preserve">8 ECTS </w:t>
            </w:r>
            <w:r w:rsidRPr="00BA1FBA">
              <w:t>boda (cca 240 radnih sati), od toga:</w:t>
            </w:r>
          </w:p>
          <w:p w14:paraId="5E9553F5" w14:textId="77777777" w:rsidR="00A71283" w:rsidRPr="00BA1FBA" w:rsidRDefault="00A71283" w:rsidP="00195502">
            <w:pPr>
              <w:ind w:left="397"/>
            </w:pPr>
            <w:r w:rsidRPr="00BA1FBA">
              <w:t xml:space="preserve">- Predavanja - 90 sati : cca </w:t>
            </w:r>
            <w:r w:rsidRPr="00BA1FBA">
              <w:rPr>
                <w:b/>
                <w:bCs/>
              </w:rPr>
              <w:t>3 ECTS</w:t>
            </w:r>
          </w:p>
          <w:p w14:paraId="21C2C22F" w14:textId="77777777" w:rsidR="00A71283" w:rsidRPr="00BA1FBA" w:rsidRDefault="00A71283" w:rsidP="00195502">
            <w:pPr>
              <w:ind w:left="397"/>
            </w:pPr>
            <w:r w:rsidRPr="00BA1FBA">
              <w:t>- Priprema za predavanja (čitanje i analiza materijala – članaka i sudske prakse, priprema za diskusiju) - cca 90 sati: 3</w:t>
            </w:r>
            <w:r w:rsidRPr="00BA1FBA">
              <w:rPr>
                <w:b/>
                <w:bCs/>
              </w:rPr>
              <w:t xml:space="preserve"> ECTS</w:t>
            </w:r>
          </w:p>
          <w:p w14:paraId="47A0594B" w14:textId="77777777" w:rsidR="00A71283" w:rsidRPr="00BA1FBA" w:rsidRDefault="00A71283" w:rsidP="00195502">
            <w:pPr>
              <w:ind w:left="397"/>
            </w:pPr>
            <w:r w:rsidRPr="00BA1FBA">
              <w:t xml:space="preserve">- Sređivanje bilješki i naučenog nakon svakog sata predavanja, uključujući i izdvajanje otvorenih pitanja – cca 30 sati : </w:t>
            </w:r>
            <w:r w:rsidRPr="00BA1FBA">
              <w:rPr>
                <w:b/>
                <w:bCs/>
              </w:rPr>
              <w:t>1 ECTS</w:t>
            </w:r>
          </w:p>
          <w:p w14:paraId="6D8E7260" w14:textId="77777777" w:rsidR="00A71283" w:rsidRPr="00BA1FBA" w:rsidRDefault="00A71283" w:rsidP="008764E3">
            <w:pPr>
              <w:ind w:left="397"/>
              <w:rPr>
                <w:b/>
                <w:bCs/>
              </w:rPr>
            </w:pPr>
            <w:r w:rsidRPr="00BA1FBA">
              <w:t xml:space="preserve">- Pripreme za ispit (ponavljanje gradiva, povezivanje svih cjelina, dodatno čitanje) – cca 30 sati : </w:t>
            </w:r>
            <w:r w:rsidRPr="00BA1FBA">
              <w:rPr>
                <w:b/>
                <w:bCs/>
              </w:rPr>
              <w:t>1 ECTS</w:t>
            </w:r>
          </w:p>
        </w:tc>
      </w:tr>
      <w:tr w:rsidR="00A71283" w:rsidRPr="00BA1FBA" w14:paraId="062AE571" w14:textId="77777777" w:rsidTr="00195502">
        <w:trPr>
          <w:trHeight w:val="330"/>
        </w:trPr>
        <w:tc>
          <w:tcPr>
            <w:tcW w:w="2440" w:type="dxa"/>
            <w:shd w:val="clear" w:color="auto" w:fill="F2F2F2" w:themeFill="background1" w:themeFillShade="F2"/>
          </w:tcPr>
          <w:p w14:paraId="41F8671D" w14:textId="77777777" w:rsidR="00A71283" w:rsidRPr="00BA1FBA" w:rsidRDefault="00A71283" w:rsidP="00195502">
            <w:pPr>
              <w:rPr>
                <w:rFonts w:cs="Times New Roman"/>
              </w:rPr>
            </w:pPr>
            <w:r w:rsidRPr="00BA1FBA">
              <w:rPr>
                <w:rFonts w:cs="Times New Roman"/>
              </w:rPr>
              <w:t>STUDIJSKI PROGRAM NA KOJEM SE KOLEGIJ IZVODI</w:t>
            </w:r>
          </w:p>
        </w:tc>
        <w:tc>
          <w:tcPr>
            <w:tcW w:w="6890" w:type="dxa"/>
          </w:tcPr>
          <w:p w14:paraId="719898CD" w14:textId="77777777" w:rsidR="00A71283" w:rsidRPr="00BA1FBA" w:rsidRDefault="00A71283" w:rsidP="00195502">
            <w:r w:rsidRPr="00BA1FBA">
              <w:t>integrirani preddiplomski i diplomski sveučilišni studij</w:t>
            </w:r>
          </w:p>
        </w:tc>
      </w:tr>
      <w:tr w:rsidR="00A71283" w:rsidRPr="00BA1FBA" w14:paraId="7B318274" w14:textId="77777777" w:rsidTr="00195502">
        <w:trPr>
          <w:trHeight w:val="255"/>
        </w:trPr>
        <w:tc>
          <w:tcPr>
            <w:tcW w:w="2440" w:type="dxa"/>
            <w:shd w:val="clear" w:color="auto" w:fill="F2F2F2" w:themeFill="background1" w:themeFillShade="F2"/>
          </w:tcPr>
          <w:p w14:paraId="36B0C1FF" w14:textId="77777777" w:rsidR="00A71283" w:rsidRPr="00BA1FBA" w:rsidRDefault="00A71283" w:rsidP="00195502">
            <w:pPr>
              <w:rPr>
                <w:rFonts w:cs="Times New Roman"/>
              </w:rPr>
            </w:pPr>
            <w:r w:rsidRPr="00BA1FBA">
              <w:rPr>
                <w:rFonts w:cs="Times New Roman"/>
              </w:rPr>
              <w:t>RAZINA STUDIJSKOG PROGRAMA (6.st, 6.sv, 7.1.st, 7.1.sv, 7.2, 8.2.)</w:t>
            </w:r>
          </w:p>
        </w:tc>
        <w:tc>
          <w:tcPr>
            <w:tcW w:w="6890" w:type="dxa"/>
          </w:tcPr>
          <w:p w14:paraId="360F11FA" w14:textId="77777777" w:rsidR="00A71283" w:rsidRPr="00BA1FBA" w:rsidRDefault="00A71283" w:rsidP="00195502">
            <w:r w:rsidRPr="00BA1FBA">
              <w:t>7.1.sv</w:t>
            </w:r>
          </w:p>
        </w:tc>
      </w:tr>
      <w:tr w:rsidR="00A71283" w:rsidRPr="00BA1FBA" w14:paraId="39B5849F" w14:textId="77777777" w:rsidTr="00195502">
        <w:trPr>
          <w:trHeight w:val="255"/>
        </w:trPr>
        <w:tc>
          <w:tcPr>
            <w:tcW w:w="2440" w:type="dxa"/>
          </w:tcPr>
          <w:p w14:paraId="356685CA" w14:textId="77777777" w:rsidR="00A71283" w:rsidRPr="00BA1FBA" w:rsidRDefault="00A71283" w:rsidP="00195502"/>
        </w:tc>
        <w:tc>
          <w:tcPr>
            <w:tcW w:w="6890" w:type="dxa"/>
            <w:shd w:val="clear" w:color="auto" w:fill="BDD6EE" w:themeFill="accent1" w:themeFillTint="66"/>
          </w:tcPr>
          <w:p w14:paraId="392774B8" w14:textId="77777777" w:rsidR="00A71283" w:rsidRPr="00BA1FBA" w:rsidRDefault="00A71283" w:rsidP="00195502">
            <w:pPr>
              <w:jc w:val="center"/>
              <w:rPr>
                <w:rFonts w:cs="Times New Roman"/>
                <w:b/>
              </w:rPr>
            </w:pPr>
            <w:r w:rsidRPr="00BA1FBA">
              <w:rPr>
                <w:rFonts w:cs="Times New Roman"/>
                <w:b/>
              </w:rPr>
              <w:t>KONSTRUKTIVNO POVEZIVANJE</w:t>
            </w:r>
          </w:p>
        </w:tc>
      </w:tr>
      <w:tr w:rsidR="00A71283" w:rsidRPr="00BA1FBA" w14:paraId="31005660" w14:textId="77777777" w:rsidTr="00195502">
        <w:trPr>
          <w:trHeight w:val="255"/>
        </w:trPr>
        <w:tc>
          <w:tcPr>
            <w:tcW w:w="2440" w:type="dxa"/>
            <w:shd w:val="clear" w:color="auto" w:fill="DEEAF6" w:themeFill="accent1" w:themeFillTint="33"/>
          </w:tcPr>
          <w:p w14:paraId="03AD9012"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E7E6E6" w:themeFill="background2"/>
          </w:tcPr>
          <w:p w14:paraId="347CC0E1" w14:textId="77777777" w:rsidR="00A71283" w:rsidRPr="00BA1FBA" w:rsidRDefault="00A71283" w:rsidP="00195502">
            <w:pPr>
              <w:rPr>
                <w:rFonts w:cs="Times New Roman"/>
              </w:rPr>
            </w:pPr>
            <w:r w:rsidRPr="00BA1FBA">
              <w:rPr>
                <w:rFonts w:cs="Times New Roman"/>
              </w:rPr>
              <w:t>Identificirati osnovne institute i instrumente prava Europske unije</w:t>
            </w:r>
          </w:p>
        </w:tc>
      </w:tr>
      <w:tr w:rsidR="00A71283" w:rsidRPr="00BA1FBA" w14:paraId="40AF9CFF" w14:textId="77777777" w:rsidTr="00195502">
        <w:trPr>
          <w:trHeight w:val="255"/>
        </w:trPr>
        <w:tc>
          <w:tcPr>
            <w:tcW w:w="2440" w:type="dxa"/>
          </w:tcPr>
          <w:p w14:paraId="74FE6428" w14:textId="77777777" w:rsidR="00A71283" w:rsidRPr="00BA1FBA" w:rsidRDefault="00A71283" w:rsidP="00CF6FEB">
            <w:pPr>
              <w:numPr>
                <w:ilvl w:val="0"/>
                <w:numId w:val="120"/>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E555714" w14:textId="77777777" w:rsidR="00A71283" w:rsidRPr="00BA1FBA" w:rsidRDefault="00A71283" w:rsidP="00195502">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0AFA808C" w14:textId="77777777" w:rsidR="00A71283" w:rsidRPr="00BA1FBA" w:rsidRDefault="00A71283" w:rsidP="00195502">
            <w:pPr>
              <w:rPr>
                <w:rFonts w:cs="Times New Roman"/>
              </w:rPr>
            </w:pPr>
            <w:r w:rsidRPr="00BA1FBA">
              <w:rPr>
                <w:rFonts w:cs="Times New Roman"/>
              </w:rPr>
              <w:t xml:space="preserve">2. Definirati osnovne pojmove i institute te temeljne doktrine i načela pojedinih grana prava. </w:t>
            </w:r>
          </w:p>
          <w:p w14:paraId="47222C03" w14:textId="77777777" w:rsidR="00A71283" w:rsidRPr="00BA1FBA" w:rsidRDefault="00A71283" w:rsidP="00195502">
            <w:pPr>
              <w:rPr>
                <w:rFonts w:cs="Times New Roman"/>
              </w:rPr>
            </w:pPr>
            <w:r w:rsidRPr="00BA1FBA">
              <w:rPr>
                <w:rFonts w:cs="Times New Roman"/>
              </w:rPr>
              <w:lastRenderedPageBreak/>
              <w:t xml:space="preserve">7. Koristiti se informacijskom tehnologijom i bazama pravnih podataka (npr. zakonodavstvo, sudska praksa, pravni časopisi te ostali e-izvori). </w:t>
            </w:r>
          </w:p>
          <w:p w14:paraId="04FF4EED"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518399C9" w14:textId="77777777" w:rsidR="00A71283" w:rsidRPr="00BA1FBA" w:rsidRDefault="00A71283" w:rsidP="00195502">
            <w:pPr>
              <w:rPr>
                <w:rFonts w:cs="Times New Roman"/>
              </w:rPr>
            </w:pPr>
            <w:r w:rsidRPr="00BA1FBA">
              <w:rPr>
                <w:rFonts w:cs="Times New Roman"/>
              </w:rPr>
              <w:t>11. Analizirati relevantnu sudsku praksu.</w:t>
            </w:r>
          </w:p>
        </w:tc>
      </w:tr>
      <w:tr w:rsidR="00A71283" w:rsidRPr="00BA1FBA" w14:paraId="16FA29DC" w14:textId="77777777" w:rsidTr="00195502">
        <w:trPr>
          <w:trHeight w:val="255"/>
        </w:trPr>
        <w:tc>
          <w:tcPr>
            <w:tcW w:w="2440" w:type="dxa"/>
          </w:tcPr>
          <w:p w14:paraId="2C26A879" w14:textId="77777777" w:rsidR="00A71283" w:rsidRPr="00BA1FBA" w:rsidRDefault="00A71283" w:rsidP="00CF6FEB">
            <w:pPr>
              <w:numPr>
                <w:ilvl w:val="0"/>
                <w:numId w:val="120"/>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6219E885" w14:textId="77777777" w:rsidR="00A71283" w:rsidRPr="00BA1FBA" w:rsidRDefault="00A71283" w:rsidP="00195502">
            <w:pPr>
              <w:rPr>
                <w:rFonts w:cs="Times New Roman"/>
              </w:rPr>
            </w:pPr>
            <w:r w:rsidRPr="00BA1FBA">
              <w:rPr>
                <w:rFonts w:cs="Times New Roman"/>
              </w:rPr>
              <w:t>Pamćenje</w:t>
            </w:r>
          </w:p>
        </w:tc>
      </w:tr>
      <w:tr w:rsidR="00A71283" w:rsidRPr="00BA1FBA" w14:paraId="397C26EC" w14:textId="77777777" w:rsidTr="00195502">
        <w:trPr>
          <w:trHeight w:val="255"/>
        </w:trPr>
        <w:tc>
          <w:tcPr>
            <w:tcW w:w="2440" w:type="dxa"/>
          </w:tcPr>
          <w:p w14:paraId="162493D9" w14:textId="77777777" w:rsidR="00A71283" w:rsidRPr="00BA1FBA" w:rsidRDefault="00A71283" w:rsidP="00CF6FEB">
            <w:pPr>
              <w:numPr>
                <w:ilvl w:val="0"/>
                <w:numId w:val="120"/>
              </w:numPr>
              <w:ind w:left="396"/>
              <w:contextualSpacing/>
              <w:rPr>
                <w:rFonts w:cs="Times New Roman"/>
              </w:rPr>
            </w:pPr>
            <w:r w:rsidRPr="00BA1FBA">
              <w:rPr>
                <w:rFonts w:cs="Times New Roman"/>
              </w:rPr>
              <w:t>VJEŠTINE</w:t>
            </w:r>
          </w:p>
        </w:tc>
        <w:tc>
          <w:tcPr>
            <w:tcW w:w="6890" w:type="dxa"/>
            <w:shd w:val="clear" w:color="auto" w:fill="E7E6E6" w:themeFill="background2"/>
          </w:tcPr>
          <w:p w14:paraId="1448A4C8" w14:textId="77777777" w:rsidR="00A71283" w:rsidRPr="00BA1FBA" w:rsidRDefault="00A71283" w:rsidP="00195502">
            <w:pPr>
              <w:rPr>
                <w:rFonts w:cs="Times New Roman"/>
              </w:rPr>
            </w:pPr>
            <w:r w:rsidRPr="00BA1FBA">
              <w:rPr>
                <w:rFonts w:cs="Times New Roman"/>
              </w:rPr>
              <w:t>Provedba jednostavnih misaonih procesa</w:t>
            </w:r>
          </w:p>
          <w:p w14:paraId="41E641EE" w14:textId="77777777" w:rsidR="00A71283" w:rsidRPr="00BA1FBA" w:rsidRDefault="00A71283" w:rsidP="00195502">
            <w:pPr>
              <w:rPr>
                <w:rFonts w:cs="Times New Roman"/>
              </w:rPr>
            </w:pPr>
            <w:r w:rsidRPr="00BA1FBA">
              <w:rPr>
                <w:rFonts w:cs="Times New Roman"/>
              </w:rPr>
              <w:t>Izvršenje jednostavnih zadataka u poznatim uvjetima</w:t>
            </w:r>
          </w:p>
        </w:tc>
      </w:tr>
      <w:tr w:rsidR="00A71283" w:rsidRPr="00BA1FBA" w14:paraId="7570894F" w14:textId="77777777" w:rsidTr="00195502">
        <w:trPr>
          <w:trHeight w:val="255"/>
        </w:trPr>
        <w:tc>
          <w:tcPr>
            <w:tcW w:w="2440" w:type="dxa"/>
          </w:tcPr>
          <w:p w14:paraId="6AEDEEF1" w14:textId="77777777" w:rsidR="00A71283" w:rsidRPr="00BA1FBA" w:rsidRDefault="00A71283" w:rsidP="00CF6FEB">
            <w:pPr>
              <w:numPr>
                <w:ilvl w:val="0"/>
                <w:numId w:val="12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4F49121" w14:textId="77777777" w:rsidR="00A71283" w:rsidRPr="00BA1FBA" w:rsidRDefault="00A71283" w:rsidP="00195502">
            <w:pPr>
              <w:rPr>
                <w:rFonts w:cs="Times New Roman"/>
              </w:rPr>
            </w:pPr>
            <w:r w:rsidRPr="00BA1FBA">
              <w:rPr>
                <w:rFonts w:cs="Times New Roman"/>
              </w:rPr>
              <w:t xml:space="preserve">Iznošenje i objašnjenje temeljnih pojmova kako su prihvaćeni u vodećoj teoriji u okviru svih nastavnih jedinica </w:t>
            </w:r>
          </w:p>
        </w:tc>
      </w:tr>
      <w:tr w:rsidR="00A71283" w:rsidRPr="00BA1FBA" w14:paraId="5C1BE42A" w14:textId="77777777" w:rsidTr="00195502">
        <w:trPr>
          <w:trHeight w:val="255"/>
        </w:trPr>
        <w:tc>
          <w:tcPr>
            <w:tcW w:w="2440" w:type="dxa"/>
          </w:tcPr>
          <w:p w14:paraId="7950923C" w14:textId="77777777" w:rsidR="00A71283" w:rsidRPr="00BA1FBA" w:rsidRDefault="00A71283" w:rsidP="00CF6FEB">
            <w:pPr>
              <w:numPr>
                <w:ilvl w:val="0"/>
                <w:numId w:val="120"/>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306EF6D" w14:textId="77777777" w:rsidR="00A71283" w:rsidRPr="00BA1FBA" w:rsidRDefault="00A71283" w:rsidP="00195502">
            <w:pPr>
              <w:rPr>
                <w:rFonts w:cs="Times New Roman"/>
              </w:rPr>
            </w:pPr>
            <w:r w:rsidRPr="00BA1FBA">
              <w:rPr>
                <w:rFonts w:cs="Times New Roman"/>
              </w:rPr>
              <w:t>Predavanja</w:t>
            </w:r>
          </w:p>
        </w:tc>
      </w:tr>
      <w:tr w:rsidR="00A71283" w:rsidRPr="00BA1FBA" w14:paraId="128235E0" w14:textId="77777777" w:rsidTr="00195502">
        <w:trPr>
          <w:trHeight w:val="255"/>
        </w:trPr>
        <w:tc>
          <w:tcPr>
            <w:tcW w:w="2440" w:type="dxa"/>
          </w:tcPr>
          <w:p w14:paraId="350D089C" w14:textId="77777777" w:rsidR="00A71283" w:rsidRPr="00BA1FBA" w:rsidRDefault="00A71283" w:rsidP="00CF6FEB">
            <w:pPr>
              <w:numPr>
                <w:ilvl w:val="0"/>
                <w:numId w:val="12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0100AFC" w14:textId="77777777" w:rsidR="00A71283" w:rsidRPr="00BA1FBA" w:rsidRDefault="00A71283" w:rsidP="00195502">
            <w:pPr>
              <w:rPr>
                <w:rFonts w:cs="Times New Roman"/>
              </w:rPr>
            </w:pPr>
            <w:r w:rsidRPr="00BA1FBA">
              <w:rPr>
                <w:rFonts w:cs="Times New Roman"/>
              </w:rPr>
              <w:t xml:space="preserve">Pisani ispit – pitanja objektivnog tipa; višestruki odabir </w:t>
            </w:r>
          </w:p>
        </w:tc>
      </w:tr>
      <w:tr w:rsidR="00A71283" w:rsidRPr="00BA1FBA" w14:paraId="33FB06C9" w14:textId="77777777" w:rsidTr="00793398">
        <w:trPr>
          <w:trHeight w:val="789"/>
        </w:trPr>
        <w:tc>
          <w:tcPr>
            <w:tcW w:w="2440" w:type="dxa"/>
            <w:shd w:val="clear" w:color="auto" w:fill="DEEAF6" w:themeFill="accent1" w:themeFillTint="33"/>
          </w:tcPr>
          <w:p w14:paraId="28597B10" w14:textId="77777777" w:rsidR="00A71283" w:rsidRPr="00BA1FBA" w:rsidRDefault="00793398" w:rsidP="00793398">
            <w:pPr>
              <w:ind w:left="360"/>
              <w:rPr>
                <w:rFonts w:cs="Times New Roman"/>
              </w:rPr>
            </w:pPr>
            <w:r w:rsidRPr="00BA1FBA">
              <w:rPr>
                <w:rFonts w:cs="Times New Roman"/>
              </w:rPr>
              <w:t>ISHOD UČENJA (NAZIV)</w:t>
            </w:r>
          </w:p>
        </w:tc>
        <w:tc>
          <w:tcPr>
            <w:tcW w:w="6890" w:type="dxa"/>
            <w:shd w:val="clear" w:color="auto" w:fill="DEEAF6" w:themeFill="accent1" w:themeFillTint="33"/>
          </w:tcPr>
          <w:p w14:paraId="0BD2E07E" w14:textId="77777777" w:rsidR="00A71283" w:rsidRPr="00BA1FBA" w:rsidRDefault="00A71283" w:rsidP="00195502">
            <w:pPr>
              <w:rPr>
                <w:rFonts w:cs="Times New Roman"/>
              </w:rPr>
            </w:pPr>
            <w:r w:rsidRPr="00BA1FBA">
              <w:rPr>
                <w:rFonts w:cs="Times New Roman"/>
              </w:rPr>
              <w:t>Usporediti institucionalnu strukturu Europske unije s organizacijom vlasti u državama</w:t>
            </w:r>
          </w:p>
        </w:tc>
      </w:tr>
      <w:tr w:rsidR="00A71283" w:rsidRPr="00BA1FBA" w14:paraId="3338BD1B" w14:textId="77777777" w:rsidTr="00195502">
        <w:trPr>
          <w:trHeight w:val="255"/>
        </w:trPr>
        <w:tc>
          <w:tcPr>
            <w:tcW w:w="2440" w:type="dxa"/>
          </w:tcPr>
          <w:p w14:paraId="40400BA9" w14:textId="77777777" w:rsidR="00A71283" w:rsidRPr="00BA1FBA" w:rsidRDefault="00A71283" w:rsidP="00CF6FEB">
            <w:pPr>
              <w:numPr>
                <w:ilvl w:val="0"/>
                <w:numId w:val="12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40C2689" w14:textId="77777777" w:rsidR="00A71283" w:rsidRPr="00BA1FBA" w:rsidRDefault="00A71283" w:rsidP="00195502">
            <w:pPr>
              <w:rPr>
                <w:rFonts w:cs="Times New Roman"/>
              </w:rPr>
            </w:pPr>
            <w:r w:rsidRPr="00BA1FBA">
              <w:rPr>
                <w:rFonts w:cs="Times New Roman"/>
              </w:rPr>
              <w:t xml:space="preserve">2. Definirati osnovne pojmove i institute te temeljne doktrine i načela pojedinih grana prava. </w:t>
            </w:r>
          </w:p>
          <w:p w14:paraId="112F554D" w14:textId="77777777" w:rsidR="00A71283" w:rsidRPr="00BA1FBA" w:rsidRDefault="00A71283" w:rsidP="00195502">
            <w:pPr>
              <w:rPr>
                <w:rFonts w:cs="Times New Roman"/>
              </w:rPr>
            </w:pPr>
            <w:r w:rsidRPr="00BA1FBA">
              <w:rPr>
                <w:rFonts w:cs="Times New Roman"/>
              </w:rPr>
              <w:t xml:space="preserve">4. Klasificirati i protumačiti normativni okvir mjerodavan u pojedinoj grani prava. </w:t>
            </w:r>
          </w:p>
          <w:p w14:paraId="5FE82471"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67CAE91A" w14:textId="77777777" w:rsidR="00A71283" w:rsidRPr="00BA1FBA" w:rsidRDefault="00A71283" w:rsidP="00195502">
            <w:pPr>
              <w:rPr>
                <w:rFonts w:cs="Times New Roman"/>
              </w:rPr>
            </w:pPr>
            <w:r w:rsidRPr="00BA1FBA">
              <w:rPr>
                <w:rFonts w:cs="Times New Roman"/>
              </w:rPr>
              <w:t xml:space="preserve">11. Analizirati relevantnu sudsku praksu. </w:t>
            </w:r>
          </w:p>
          <w:p w14:paraId="6E5D736B" w14:textId="77777777" w:rsidR="00A71283" w:rsidRPr="00BA1FBA" w:rsidRDefault="00A71283" w:rsidP="00195502">
            <w:pPr>
              <w:rPr>
                <w:rFonts w:cs="Times New Roman"/>
              </w:rPr>
            </w:pPr>
            <w:r w:rsidRPr="00BA1FBA">
              <w:rPr>
                <w:rFonts w:cs="Times New Roman"/>
              </w:rPr>
              <w:t xml:space="preserve">13. Kombinirati pravne institute i načela suvremenog pravnog sustava. </w:t>
            </w:r>
          </w:p>
          <w:p w14:paraId="1221BC12" w14:textId="77777777" w:rsidR="00A71283" w:rsidRPr="00BA1FBA" w:rsidRDefault="00A71283" w:rsidP="00195502">
            <w:pPr>
              <w:rPr>
                <w:rFonts w:cs="Times New Roman"/>
              </w:rPr>
            </w:pPr>
            <w:r w:rsidRPr="00BA1FBA">
              <w:rPr>
                <w:rFonts w:cs="Times New Roman"/>
              </w:rPr>
              <w:t>14. Usporediti ra</w:t>
            </w:r>
            <w:r w:rsidR="00793398" w:rsidRPr="00BA1FBA">
              <w:rPr>
                <w:rFonts w:cs="Times New Roman"/>
              </w:rPr>
              <w:t xml:space="preserve">zličite pravosudne sustave. </w:t>
            </w:r>
          </w:p>
        </w:tc>
      </w:tr>
      <w:tr w:rsidR="00A71283" w:rsidRPr="00BA1FBA" w14:paraId="72C633AF" w14:textId="77777777" w:rsidTr="00195502">
        <w:trPr>
          <w:trHeight w:val="255"/>
        </w:trPr>
        <w:tc>
          <w:tcPr>
            <w:tcW w:w="2440" w:type="dxa"/>
          </w:tcPr>
          <w:p w14:paraId="22BB81FD" w14:textId="77777777" w:rsidR="00A71283" w:rsidRPr="00BA1FBA" w:rsidRDefault="00A71283" w:rsidP="00CF6FEB">
            <w:pPr>
              <w:numPr>
                <w:ilvl w:val="0"/>
                <w:numId w:val="12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0E767DD6" w14:textId="77777777" w:rsidR="00A71283" w:rsidRPr="00BA1FBA" w:rsidRDefault="00A71283" w:rsidP="00195502">
            <w:pPr>
              <w:rPr>
                <w:rFonts w:cs="Times New Roman"/>
              </w:rPr>
            </w:pPr>
            <w:r w:rsidRPr="00BA1FBA">
              <w:rPr>
                <w:rFonts w:cs="Times New Roman"/>
              </w:rPr>
              <w:t>Analiza</w:t>
            </w:r>
          </w:p>
        </w:tc>
      </w:tr>
      <w:tr w:rsidR="00A71283" w:rsidRPr="00BA1FBA" w14:paraId="1115A15F" w14:textId="77777777" w:rsidTr="00195502">
        <w:trPr>
          <w:trHeight w:val="255"/>
        </w:trPr>
        <w:tc>
          <w:tcPr>
            <w:tcW w:w="2440" w:type="dxa"/>
          </w:tcPr>
          <w:p w14:paraId="38B9C293" w14:textId="77777777" w:rsidR="00A71283" w:rsidRPr="00BA1FBA" w:rsidRDefault="00A71283" w:rsidP="00CF6FEB">
            <w:pPr>
              <w:numPr>
                <w:ilvl w:val="0"/>
                <w:numId w:val="121"/>
              </w:numPr>
              <w:ind w:left="396"/>
              <w:contextualSpacing/>
              <w:rPr>
                <w:rFonts w:cs="Times New Roman"/>
              </w:rPr>
            </w:pPr>
            <w:r w:rsidRPr="00BA1FBA">
              <w:rPr>
                <w:rFonts w:cs="Times New Roman"/>
              </w:rPr>
              <w:t>VJEŠTINE</w:t>
            </w:r>
          </w:p>
        </w:tc>
        <w:tc>
          <w:tcPr>
            <w:tcW w:w="6890" w:type="dxa"/>
            <w:shd w:val="clear" w:color="auto" w:fill="E7E6E6" w:themeFill="background2"/>
          </w:tcPr>
          <w:p w14:paraId="496A60F0" w14:textId="77777777" w:rsidR="00A71283" w:rsidRPr="00BA1FBA" w:rsidRDefault="00A71283" w:rsidP="00195502">
            <w:pPr>
              <w:rPr>
                <w:rFonts w:cs="Times New Roman"/>
              </w:rPr>
            </w:pPr>
            <w:r w:rsidRPr="00BA1FBA">
              <w:rPr>
                <w:rFonts w:cs="Times New Roman"/>
              </w:rPr>
              <w:t>Provedba složenih misaonih procesa u poznatim situacijama</w:t>
            </w:r>
          </w:p>
        </w:tc>
      </w:tr>
      <w:tr w:rsidR="00A71283" w:rsidRPr="00BA1FBA" w14:paraId="5058FF41" w14:textId="77777777" w:rsidTr="00195502">
        <w:trPr>
          <w:trHeight w:val="255"/>
        </w:trPr>
        <w:tc>
          <w:tcPr>
            <w:tcW w:w="2440" w:type="dxa"/>
          </w:tcPr>
          <w:p w14:paraId="05DC663F" w14:textId="77777777" w:rsidR="00A71283" w:rsidRPr="00BA1FBA" w:rsidRDefault="00A71283" w:rsidP="00CF6FEB">
            <w:pPr>
              <w:numPr>
                <w:ilvl w:val="0"/>
                <w:numId w:val="12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34B4338" w14:textId="77777777" w:rsidR="00A71283" w:rsidRPr="00BA1FBA" w:rsidRDefault="00A71283" w:rsidP="00195502">
            <w:pPr>
              <w:rPr>
                <w:rFonts w:cs="Times New Roman"/>
              </w:rPr>
            </w:pPr>
            <w:r w:rsidRPr="00BA1FBA">
              <w:rPr>
                <w:rFonts w:cs="Times New Roman"/>
              </w:rPr>
              <w:t>Nastavne jedinice:</w:t>
            </w:r>
          </w:p>
          <w:p w14:paraId="295EAE5C" w14:textId="77777777" w:rsidR="00A71283" w:rsidRPr="00BA1FBA" w:rsidRDefault="00A71283" w:rsidP="00195502">
            <w:pPr>
              <w:rPr>
                <w:rFonts w:cs="Times New Roman"/>
              </w:rPr>
            </w:pPr>
            <w:r w:rsidRPr="00BA1FBA">
              <w:rPr>
                <w:rFonts w:cs="Times New Roman"/>
              </w:rPr>
              <w:t>1 – Povijest i evolucija EU</w:t>
            </w:r>
          </w:p>
          <w:p w14:paraId="3053D25E" w14:textId="77777777" w:rsidR="00A71283" w:rsidRPr="00BA1FBA" w:rsidRDefault="00A71283" w:rsidP="00195502">
            <w:pPr>
              <w:rPr>
                <w:rFonts w:cs="Times New Roman"/>
              </w:rPr>
            </w:pPr>
            <w:r w:rsidRPr="00BA1FBA">
              <w:rPr>
                <w:rFonts w:cs="Times New Roman"/>
              </w:rPr>
              <w:t>2 – Institucije EU-a</w:t>
            </w:r>
          </w:p>
          <w:p w14:paraId="1ABA3CEA" w14:textId="77777777" w:rsidR="00A71283" w:rsidRPr="00BA1FBA" w:rsidRDefault="00A71283" w:rsidP="00195502">
            <w:pPr>
              <w:rPr>
                <w:rFonts w:cs="Times New Roman"/>
              </w:rPr>
            </w:pPr>
            <w:r w:rsidRPr="00BA1FBA">
              <w:rPr>
                <w:rFonts w:cs="Times New Roman"/>
              </w:rPr>
              <w:t>3 – Sud EU-a i nacionalni sudovi kao europski sudovi</w:t>
            </w:r>
          </w:p>
          <w:p w14:paraId="75BF8B89" w14:textId="77777777" w:rsidR="00A71283" w:rsidRPr="00BA1FBA" w:rsidRDefault="00A71283" w:rsidP="00195502">
            <w:pPr>
              <w:rPr>
                <w:rFonts w:cs="Times New Roman"/>
              </w:rPr>
            </w:pPr>
            <w:r w:rsidRPr="00BA1FBA">
              <w:rPr>
                <w:rFonts w:cs="Times New Roman"/>
              </w:rPr>
              <w:t>4 – Ovlasti i izvori prava EU-a. Vanjske ovlasti EU-a</w:t>
            </w:r>
          </w:p>
        </w:tc>
      </w:tr>
      <w:tr w:rsidR="00A71283" w:rsidRPr="00BA1FBA" w14:paraId="13BA9372" w14:textId="77777777" w:rsidTr="00195502">
        <w:trPr>
          <w:trHeight w:val="255"/>
        </w:trPr>
        <w:tc>
          <w:tcPr>
            <w:tcW w:w="2440" w:type="dxa"/>
          </w:tcPr>
          <w:p w14:paraId="01453D74" w14:textId="77777777" w:rsidR="00A71283" w:rsidRPr="00BA1FBA" w:rsidRDefault="00A71283" w:rsidP="00CF6FEB">
            <w:pPr>
              <w:numPr>
                <w:ilvl w:val="0"/>
                <w:numId w:val="121"/>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585340A3" w14:textId="77777777" w:rsidR="00A71283" w:rsidRPr="00BA1FBA" w:rsidRDefault="00A71283" w:rsidP="00195502">
            <w:pPr>
              <w:rPr>
                <w:rFonts w:cs="Times New Roman"/>
              </w:rPr>
            </w:pPr>
            <w:r w:rsidRPr="00BA1FBA">
              <w:rPr>
                <w:rFonts w:cs="Times New Roman"/>
              </w:rPr>
              <w:t>Predavanja</w:t>
            </w:r>
          </w:p>
          <w:p w14:paraId="0CE3A195" w14:textId="77777777" w:rsidR="00A71283" w:rsidRPr="00BA1FBA" w:rsidRDefault="00A71283" w:rsidP="00195502">
            <w:pPr>
              <w:rPr>
                <w:rFonts w:cs="Times New Roman"/>
              </w:rPr>
            </w:pPr>
            <w:r w:rsidRPr="00BA1FBA">
              <w:rPr>
                <w:rFonts w:cs="Times New Roman"/>
              </w:rPr>
              <w:t>Vođena diskusija</w:t>
            </w:r>
          </w:p>
        </w:tc>
      </w:tr>
      <w:tr w:rsidR="00A71283" w:rsidRPr="00BA1FBA" w14:paraId="0D31F2DB" w14:textId="77777777" w:rsidTr="00195502">
        <w:trPr>
          <w:trHeight w:val="255"/>
        </w:trPr>
        <w:tc>
          <w:tcPr>
            <w:tcW w:w="2440" w:type="dxa"/>
          </w:tcPr>
          <w:p w14:paraId="77B7265F" w14:textId="77777777" w:rsidR="00A71283" w:rsidRPr="00BA1FBA" w:rsidRDefault="00A71283" w:rsidP="00CF6FEB">
            <w:pPr>
              <w:numPr>
                <w:ilvl w:val="0"/>
                <w:numId w:val="12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847FFED" w14:textId="77777777" w:rsidR="00A71283" w:rsidRPr="00BA1FBA" w:rsidRDefault="00A71283" w:rsidP="00195502">
            <w:pPr>
              <w:rPr>
                <w:rFonts w:cs="Times New Roman"/>
              </w:rPr>
            </w:pPr>
            <w:r w:rsidRPr="00BA1FBA">
              <w:rPr>
                <w:rFonts w:cs="Times New Roman"/>
              </w:rPr>
              <w:t>Pisani ispit – pitanja objektivnog tipa; višestruki odabir</w:t>
            </w:r>
          </w:p>
        </w:tc>
      </w:tr>
      <w:tr w:rsidR="00A71283" w:rsidRPr="00BA1FBA" w14:paraId="42A7DA2B" w14:textId="77777777" w:rsidTr="00195502">
        <w:trPr>
          <w:trHeight w:val="255"/>
        </w:trPr>
        <w:tc>
          <w:tcPr>
            <w:tcW w:w="2440" w:type="dxa"/>
            <w:shd w:val="clear" w:color="auto" w:fill="DEEAF6" w:themeFill="accent1" w:themeFillTint="33"/>
          </w:tcPr>
          <w:p w14:paraId="503E612C"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0422B5DF" w14:textId="77777777" w:rsidR="00A71283" w:rsidRPr="00BA1FBA" w:rsidRDefault="00A71283" w:rsidP="00195502">
            <w:pPr>
              <w:rPr>
                <w:rFonts w:cs="Times New Roman"/>
              </w:rPr>
            </w:pPr>
            <w:r w:rsidRPr="00BA1FBA">
              <w:rPr>
                <w:rFonts w:cs="Times New Roman"/>
              </w:rPr>
              <w:t>Primijeniti koncepte koji uređuju odnos između prava EU-a i nacionalnih prava država članica</w:t>
            </w:r>
          </w:p>
        </w:tc>
      </w:tr>
      <w:tr w:rsidR="00A71283" w:rsidRPr="00BA1FBA" w14:paraId="11E10E65" w14:textId="77777777" w:rsidTr="00195502">
        <w:trPr>
          <w:trHeight w:val="255"/>
        </w:trPr>
        <w:tc>
          <w:tcPr>
            <w:tcW w:w="2440" w:type="dxa"/>
          </w:tcPr>
          <w:p w14:paraId="3C697944" w14:textId="77777777" w:rsidR="00A71283" w:rsidRPr="00BA1FBA" w:rsidRDefault="00A71283" w:rsidP="00CF6FEB">
            <w:pPr>
              <w:numPr>
                <w:ilvl w:val="0"/>
                <w:numId w:val="12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55DF0C8" w14:textId="77777777" w:rsidR="00A71283" w:rsidRPr="00BA1FBA" w:rsidRDefault="00A71283" w:rsidP="00195502">
            <w:pPr>
              <w:rPr>
                <w:rFonts w:cs="Times New Roman"/>
              </w:rPr>
            </w:pPr>
            <w:r w:rsidRPr="00BA1FBA">
              <w:rPr>
                <w:rFonts w:cs="Times New Roman"/>
              </w:rPr>
              <w:t xml:space="preserve">4. Klasificirati i protumačiti normativni okvir mjerodavan u pojedinoj grani prava. </w:t>
            </w:r>
          </w:p>
          <w:p w14:paraId="6FEB02A4"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5D1538D"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6A7F195E" w14:textId="77777777" w:rsidR="00A71283" w:rsidRPr="00BA1FBA" w:rsidRDefault="00A71283" w:rsidP="00195502">
            <w:pPr>
              <w:rPr>
                <w:rFonts w:cs="Times New Roman"/>
              </w:rPr>
            </w:pPr>
            <w:r w:rsidRPr="00BA1FBA">
              <w:rPr>
                <w:rFonts w:cs="Times New Roman"/>
              </w:rPr>
              <w:t xml:space="preserve">11. Analizirati relevantnu sudsku praksu. </w:t>
            </w:r>
          </w:p>
          <w:p w14:paraId="28FD207D" w14:textId="77777777" w:rsidR="00A71283" w:rsidRPr="00BA1FBA" w:rsidRDefault="00A71283" w:rsidP="00195502">
            <w:pPr>
              <w:rPr>
                <w:rFonts w:cs="Times New Roman"/>
              </w:rPr>
            </w:pPr>
            <w:r w:rsidRPr="00BA1FBA">
              <w:rPr>
                <w:rFonts w:cs="Times New Roman"/>
              </w:rPr>
              <w:t>13. Kombinirati pravne institute i načela suvremenog pravnog sustava.</w:t>
            </w:r>
          </w:p>
          <w:p w14:paraId="11D4201F" w14:textId="77777777" w:rsidR="00A71283" w:rsidRPr="00BA1FBA" w:rsidRDefault="00A71283" w:rsidP="00195502">
            <w:pPr>
              <w:rPr>
                <w:rFonts w:cs="Times New Roman"/>
              </w:rPr>
            </w:pPr>
            <w:r w:rsidRPr="00BA1FBA">
              <w:rPr>
                <w:rFonts w:cs="Times New Roman"/>
              </w:rPr>
              <w:t xml:space="preserve">15. Predložiti rješenje pravnog problema s ciljem izrade pravnog mišljenja. </w:t>
            </w:r>
          </w:p>
        </w:tc>
      </w:tr>
      <w:tr w:rsidR="00A71283" w:rsidRPr="00BA1FBA" w14:paraId="0AD349E6" w14:textId="77777777" w:rsidTr="00195502">
        <w:trPr>
          <w:trHeight w:val="255"/>
        </w:trPr>
        <w:tc>
          <w:tcPr>
            <w:tcW w:w="2440" w:type="dxa"/>
          </w:tcPr>
          <w:p w14:paraId="01F1F6F6" w14:textId="77777777" w:rsidR="00A71283" w:rsidRPr="00BA1FBA" w:rsidRDefault="00A71283" w:rsidP="00CF6FEB">
            <w:pPr>
              <w:numPr>
                <w:ilvl w:val="0"/>
                <w:numId w:val="12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A9BECAC" w14:textId="77777777" w:rsidR="00A71283" w:rsidRPr="00BA1FBA" w:rsidRDefault="00A71283" w:rsidP="00195502">
            <w:pPr>
              <w:rPr>
                <w:rFonts w:cs="Times New Roman"/>
              </w:rPr>
            </w:pPr>
            <w:r w:rsidRPr="00BA1FBA">
              <w:rPr>
                <w:rFonts w:cs="Times New Roman"/>
              </w:rPr>
              <w:t>Primjena</w:t>
            </w:r>
          </w:p>
        </w:tc>
      </w:tr>
      <w:tr w:rsidR="00A71283" w:rsidRPr="00BA1FBA" w14:paraId="12DD4D04" w14:textId="77777777" w:rsidTr="00195502">
        <w:trPr>
          <w:trHeight w:val="255"/>
        </w:trPr>
        <w:tc>
          <w:tcPr>
            <w:tcW w:w="2440" w:type="dxa"/>
          </w:tcPr>
          <w:p w14:paraId="66C6A4A4" w14:textId="77777777" w:rsidR="00A71283" w:rsidRPr="00BA1FBA" w:rsidRDefault="00A71283" w:rsidP="00CF6FEB">
            <w:pPr>
              <w:numPr>
                <w:ilvl w:val="0"/>
                <w:numId w:val="122"/>
              </w:numPr>
              <w:ind w:left="396"/>
              <w:contextualSpacing/>
              <w:rPr>
                <w:rFonts w:cs="Times New Roman"/>
              </w:rPr>
            </w:pPr>
            <w:r w:rsidRPr="00BA1FBA">
              <w:rPr>
                <w:rFonts w:cs="Times New Roman"/>
              </w:rPr>
              <w:t>VJEŠTINE</w:t>
            </w:r>
          </w:p>
        </w:tc>
        <w:tc>
          <w:tcPr>
            <w:tcW w:w="6890" w:type="dxa"/>
            <w:shd w:val="clear" w:color="auto" w:fill="E7E6E6" w:themeFill="background2"/>
          </w:tcPr>
          <w:p w14:paraId="6DA7083C" w14:textId="77777777" w:rsidR="00A71283" w:rsidRPr="00BA1FBA" w:rsidRDefault="00A71283" w:rsidP="00195502">
            <w:pPr>
              <w:rPr>
                <w:rFonts w:cs="Times New Roman"/>
              </w:rPr>
            </w:pPr>
            <w:r w:rsidRPr="00BA1FBA">
              <w:rPr>
                <w:rFonts w:cs="Times New Roman"/>
              </w:rPr>
              <w:t>Izrada rješenja u novim situacijama</w:t>
            </w:r>
          </w:p>
          <w:p w14:paraId="3BF3CBC6" w14:textId="77777777" w:rsidR="00A71283" w:rsidRPr="00BA1FBA" w:rsidRDefault="00A71283" w:rsidP="00195502">
            <w:pPr>
              <w:rPr>
                <w:rFonts w:cs="Times New Roman"/>
              </w:rPr>
            </w:pPr>
            <w:r w:rsidRPr="00BA1FBA">
              <w:rPr>
                <w:rFonts w:cs="Times New Roman"/>
              </w:rPr>
              <w:t>Pravna argumentacija</w:t>
            </w:r>
          </w:p>
        </w:tc>
      </w:tr>
      <w:tr w:rsidR="00A71283" w:rsidRPr="00BA1FBA" w14:paraId="38A0FA15" w14:textId="77777777" w:rsidTr="00195502">
        <w:trPr>
          <w:trHeight w:val="255"/>
        </w:trPr>
        <w:tc>
          <w:tcPr>
            <w:tcW w:w="2440" w:type="dxa"/>
          </w:tcPr>
          <w:p w14:paraId="4EE03D03" w14:textId="77777777" w:rsidR="00A71283" w:rsidRPr="00BA1FBA" w:rsidRDefault="00A71283" w:rsidP="00CF6FEB">
            <w:pPr>
              <w:numPr>
                <w:ilvl w:val="0"/>
                <w:numId w:val="12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B917C87" w14:textId="77777777" w:rsidR="00A71283" w:rsidRPr="00BA1FBA" w:rsidRDefault="00A71283" w:rsidP="00195502">
            <w:pPr>
              <w:rPr>
                <w:rFonts w:cs="Times New Roman"/>
              </w:rPr>
            </w:pPr>
            <w:r w:rsidRPr="00BA1FBA">
              <w:rPr>
                <w:rFonts w:cs="Times New Roman"/>
              </w:rPr>
              <w:t>Nastavne jedinice:</w:t>
            </w:r>
          </w:p>
          <w:p w14:paraId="6762F1C0" w14:textId="77777777" w:rsidR="00A71283" w:rsidRPr="00BA1FBA" w:rsidRDefault="00A71283" w:rsidP="00195502">
            <w:pPr>
              <w:rPr>
                <w:rFonts w:cs="Times New Roman"/>
              </w:rPr>
            </w:pPr>
            <w:r w:rsidRPr="00BA1FBA">
              <w:rPr>
                <w:rFonts w:cs="Times New Roman"/>
              </w:rPr>
              <w:t>5. Novi pravni poredak; izravni učinak. nadređenost prava EU-a; pravni pluralizam</w:t>
            </w:r>
          </w:p>
          <w:p w14:paraId="59E1411E" w14:textId="77777777" w:rsidR="00A71283" w:rsidRPr="00BA1FBA" w:rsidRDefault="00A71283" w:rsidP="00195502">
            <w:pPr>
              <w:rPr>
                <w:rFonts w:cs="Times New Roman"/>
              </w:rPr>
            </w:pPr>
            <w:r w:rsidRPr="00BA1FBA">
              <w:rPr>
                <w:rFonts w:cs="Times New Roman"/>
              </w:rPr>
              <w:t>6. Učinci prava EU-a: Ugovor; uredbe</w:t>
            </w:r>
          </w:p>
          <w:p w14:paraId="318C0B18" w14:textId="77777777" w:rsidR="00A71283" w:rsidRPr="00BA1FBA" w:rsidRDefault="00A71283" w:rsidP="00195502">
            <w:pPr>
              <w:rPr>
                <w:rFonts w:cs="Times New Roman"/>
              </w:rPr>
            </w:pPr>
            <w:r w:rsidRPr="00BA1FBA">
              <w:rPr>
                <w:rFonts w:cs="Times New Roman"/>
              </w:rPr>
              <w:t>7. Učinci sekundarnog prava EU-a: direktive</w:t>
            </w:r>
          </w:p>
          <w:p w14:paraId="64926079" w14:textId="77777777" w:rsidR="00A71283" w:rsidRPr="00BA1FBA" w:rsidRDefault="00A71283" w:rsidP="00195502">
            <w:pPr>
              <w:rPr>
                <w:rFonts w:cs="Times New Roman"/>
              </w:rPr>
            </w:pPr>
            <w:r w:rsidRPr="00BA1FBA">
              <w:rPr>
                <w:rFonts w:cs="Times New Roman"/>
              </w:rPr>
              <w:t>8. Direktive – izravni i neizravni učinak; Interpretativni učinak prava EU-a</w:t>
            </w:r>
          </w:p>
          <w:p w14:paraId="5E8BEA1B" w14:textId="77777777" w:rsidR="00A71283" w:rsidRPr="00BA1FBA" w:rsidRDefault="00A71283" w:rsidP="00195502">
            <w:pPr>
              <w:rPr>
                <w:rFonts w:cs="Times New Roman"/>
              </w:rPr>
            </w:pPr>
            <w:r w:rsidRPr="00BA1FBA">
              <w:rPr>
                <w:rFonts w:cs="Times New Roman"/>
              </w:rPr>
              <w:t>9. Odgovornost države za štetu za povrede prava EU-a</w:t>
            </w:r>
          </w:p>
        </w:tc>
      </w:tr>
      <w:tr w:rsidR="00A71283" w:rsidRPr="00BA1FBA" w14:paraId="1F889CAC" w14:textId="77777777" w:rsidTr="00195502">
        <w:trPr>
          <w:trHeight w:val="255"/>
        </w:trPr>
        <w:tc>
          <w:tcPr>
            <w:tcW w:w="2440" w:type="dxa"/>
          </w:tcPr>
          <w:p w14:paraId="12A6BD2A" w14:textId="77777777" w:rsidR="00A71283" w:rsidRPr="00BA1FBA" w:rsidRDefault="00A71283" w:rsidP="00CF6FEB">
            <w:pPr>
              <w:numPr>
                <w:ilvl w:val="0"/>
                <w:numId w:val="12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1B3BD51" w14:textId="77777777" w:rsidR="00A71283" w:rsidRPr="00BA1FBA" w:rsidRDefault="00A71283" w:rsidP="00195502">
            <w:pPr>
              <w:rPr>
                <w:rFonts w:cs="Times New Roman"/>
              </w:rPr>
            </w:pPr>
            <w:r w:rsidRPr="00BA1FBA">
              <w:rPr>
                <w:rFonts w:cs="Times New Roman"/>
              </w:rPr>
              <w:t>Predavanja</w:t>
            </w:r>
          </w:p>
          <w:p w14:paraId="077283BA" w14:textId="77777777" w:rsidR="00A71283" w:rsidRPr="00BA1FBA" w:rsidRDefault="00A71283" w:rsidP="00195502">
            <w:pPr>
              <w:rPr>
                <w:rFonts w:cs="Times New Roman"/>
              </w:rPr>
            </w:pPr>
            <w:r w:rsidRPr="00BA1FBA">
              <w:rPr>
                <w:rFonts w:cs="Times New Roman"/>
              </w:rPr>
              <w:t>Vođena analiza sudske prakse</w:t>
            </w:r>
          </w:p>
          <w:p w14:paraId="4F342BFE" w14:textId="77777777" w:rsidR="00A71283" w:rsidRPr="00BA1FBA" w:rsidRDefault="00A71283" w:rsidP="00195502">
            <w:pPr>
              <w:rPr>
                <w:rFonts w:cs="Times New Roman"/>
              </w:rPr>
            </w:pPr>
            <w:r w:rsidRPr="00BA1FBA">
              <w:rPr>
                <w:rFonts w:cs="Times New Roman"/>
              </w:rPr>
              <w:t>Vođena diskusija</w:t>
            </w:r>
          </w:p>
        </w:tc>
      </w:tr>
      <w:tr w:rsidR="00A71283" w:rsidRPr="00BA1FBA" w14:paraId="326C676F" w14:textId="77777777" w:rsidTr="00195502">
        <w:trPr>
          <w:trHeight w:val="255"/>
        </w:trPr>
        <w:tc>
          <w:tcPr>
            <w:tcW w:w="2440" w:type="dxa"/>
          </w:tcPr>
          <w:p w14:paraId="56EF2D74" w14:textId="77777777" w:rsidR="00A71283" w:rsidRPr="00BA1FBA" w:rsidRDefault="00A71283" w:rsidP="00CF6FEB">
            <w:pPr>
              <w:numPr>
                <w:ilvl w:val="0"/>
                <w:numId w:val="12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0AF931C" w14:textId="77777777" w:rsidR="00A71283" w:rsidRPr="00BA1FBA" w:rsidRDefault="00A71283" w:rsidP="00195502">
            <w:pPr>
              <w:rPr>
                <w:rFonts w:cs="Times New Roman"/>
              </w:rPr>
            </w:pPr>
            <w:r w:rsidRPr="00BA1FBA">
              <w:rPr>
                <w:rFonts w:cs="Times New Roman"/>
              </w:rPr>
              <w:t>Pisani ispit – pitanja objektivnog tipa; višestruki odabir</w:t>
            </w:r>
          </w:p>
          <w:p w14:paraId="5AAB5616" w14:textId="77777777" w:rsidR="00A71283" w:rsidRPr="00BA1FBA" w:rsidRDefault="00A71283" w:rsidP="00195502">
            <w:pPr>
              <w:rPr>
                <w:rFonts w:cs="Times New Roman"/>
              </w:rPr>
            </w:pPr>
            <w:r w:rsidRPr="00BA1FBA">
              <w:rPr>
                <w:rFonts w:cs="Times New Roman"/>
              </w:rPr>
              <w:t>Pisani ispit – rješavanje hipotetske situacije</w:t>
            </w:r>
          </w:p>
          <w:p w14:paraId="7A127DAE" w14:textId="77777777" w:rsidR="00A71283" w:rsidRPr="00BA1FBA" w:rsidRDefault="00A71283" w:rsidP="00195502">
            <w:pPr>
              <w:rPr>
                <w:rFonts w:cs="Times New Roman"/>
              </w:rPr>
            </w:pPr>
            <w:r w:rsidRPr="00BA1FBA">
              <w:rPr>
                <w:rFonts w:cs="Times New Roman"/>
              </w:rPr>
              <w:t>Ocjena aktivnosti na satu</w:t>
            </w:r>
          </w:p>
        </w:tc>
      </w:tr>
      <w:tr w:rsidR="00A71283" w:rsidRPr="00BA1FBA" w14:paraId="69AB2AC9" w14:textId="77777777" w:rsidTr="00195502">
        <w:trPr>
          <w:trHeight w:val="255"/>
        </w:trPr>
        <w:tc>
          <w:tcPr>
            <w:tcW w:w="2440" w:type="dxa"/>
            <w:shd w:val="clear" w:color="auto" w:fill="DEEAF6" w:themeFill="accent1" w:themeFillTint="33"/>
          </w:tcPr>
          <w:p w14:paraId="03C8E478" w14:textId="77777777" w:rsidR="00A71283" w:rsidRPr="00BA1FBA" w:rsidRDefault="00A71283" w:rsidP="00195502">
            <w:pPr>
              <w:ind w:left="360"/>
              <w:rPr>
                <w:rFonts w:cs="Times New Roman"/>
              </w:rPr>
            </w:pPr>
            <w:r w:rsidRPr="00BA1FBA">
              <w:rPr>
                <w:rFonts w:cs="Times New Roman"/>
              </w:rPr>
              <w:lastRenderedPageBreak/>
              <w:t>ISHOD UČENJA (NAZIV)</w:t>
            </w:r>
          </w:p>
        </w:tc>
        <w:tc>
          <w:tcPr>
            <w:tcW w:w="6890" w:type="dxa"/>
            <w:shd w:val="clear" w:color="auto" w:fill="DEEAF6" w:themeFill="accent1" w:themeFillTint="33"/>
          </w:tcPr>
          <w:p w14:paraId="4CF18C96" w14:textId="77777777" w:rsidR="00A71283" w:rsidRPr="00BA1FBA" w:rsidRDefault="00A71283" w:rsidP="00195502">
            <w:pPr>
              <w:rPr>
                <w:rFonts w:cs="Times New Roman"/>
              </w:rPr>
            </w:pPr>
            <w:r w:rsidRPr="00BA1FBA">
              <w:rPr>
                <w:rFonts w:cs="Times New Roman"/>
              </w:rPr>
              <w:t>Primijeniti koncepte unutarnjeg tržišta Europske unije</w:t>
            </w:r>
          </w:p>
        </w:tc>
      </w:tr>
      <w:tr w:rsidR="00A71283" w:rsidRPr="00BA1FBA" w14:paraId="11D59017" w14:textId="77777777" w:rsidTr="00195502">
        <w:trPr>
          <w:trHeight w:val="255"/>
        </w:trPr>
        <w:tc>
          <w:tcPr>
            <w:tcW w:w="2440" w:type="dxa"/>
          </w:tcPr>
          <w:p w14:paraId="6695481E" w14:textId="77777777" w:rsidR="00A71283" w:rsidRPr="00BA1FBA" w:rsidRDefault="00A71283" w:rsidP="00CF6FEB">
            <w:pPr>
              <w:numPr>
                <w:ilvl w:val="0"/>
                <w:numId w:val="123"/>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7FCA4B5" w14:textId="77777777" w:rsidR="00A71283" w:rsidRPr="00BA1FBA" w:rsidRDefault="00A71283" w:rsidP="00195502">
            <w:pPr>
              <w:rPr>
                <w:rFonts w:cs="Times New Roman"/>
              </w:rPr>
            </w:pPr>
            <w:r w:rsidRPr="00BA1FBA">
              <w:rPr>
                <w:rFonts w:cs="Times New Roman"/>
              </w:rPr>
              <w:t xml:space="preserve">4. Klasificirati i protumačiti normativni okvir mjerodavan u pojedinoj grani prava. </w:t>
            </w:r>
          </w:p>
          <w:p w14:paraId="02476642"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82AB5CA"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698CC89F" w14:textId="77777777" w:rsidR="00A71283" w:rsidRPr="00BA1FBA" w:rsidRDefault="00A71283" w:rsidP="00195502">
            <w:pPr>
              <w:rPr>
                <w:rFonts w:cs="Times New Roman"/>
              </w:rPr>
            </w:pPr>
            <w:r w:rsidRPr="00BA1FBA">
              <w:rPr>
                <w:rFonts w:cs="Times New Roman"/>
              </w:rPr>
              <w:t xml:space="preserve">11. Analizirati relevantnu sudsku praksu. </w:t>
            </w:r>
          </w:p>
          <w:p w14:paraId="58F95C1C" w14:textId="77777777" w:rsidR="00A71283" w:rsidRPr="00BA1FBA" w:rsidRDefault="00A71283" w:rsidP="00195502">
            <w:pPr>
              <w:rPr>
                <w:rFonts w:cs="Times New Roman"/>
              </w:rPr>
            </w:pPr>
            <w:r w:rsidRPr="00BA1FBA">
              <w:rPr>
                <w:rFonts w:cs="Times New Roman"/>
              </w:rPr>
              <w:t>13. Kombinirati pravne institute i načela suvremenog pravnog sustava.</w:t>
            </w:r>
          </w:p>
          <w:p w14:paraId="714F7F5A" w14:textId="77777777" w:rsidR="00A71283" w:rsidRPr="00BA1FBA" w:rsidRDefault="00A71283" w:rsidP="00195502">
            <w:pPr>
              <w:rPr>
                <w:rFonts w:cs="Times New Roman"/>
              </w:rPr>
            </w:pPr>
            <w:r w:rsidRPr="00BA1FBA">
              <w:rPr>
                <w:rFonts w:cs="Times New Roman"/>
              </w:rPr>
              <w:t xml:space="preserve">15. Predložiti rješenje pravnog problema s ciljem izrade pravnog mišljenja. </w:t>
            </w:r>
          </w:p>
        </w:tc>
      </w:tr>
      <w:tr w:rsidR="00A71283" w:rsidRPr="00BA1FBA" w14:paraId="6EF0F04E" w14:textId="77777777" w:rsidTr="00195502">
        <w:trPr>
          <w:trHeight w:val="255"/>
        </w:trPr>
        <w:tc>
          <w:tcPr>
            <w:tcW w:w="2440" w:type="dxa"/>
          </w:tcPr>
          <w:p w14:paraId="49058784" w14:textId="77777777" w:rsidR="00A71283" w:rsidRPr="00BA1FBA" w:rsidRDefault="00A71283" w:rsidP="00CF6FEB">
            <w:pPr>
              <w:numPr>
                <w:ilvl w:val="0"/>
                <w:numId w:val="123"/>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42C9F87" w14:textId="77777777" w:rsidR="00A71283" w:rsidRPr="00BA1FBA" w:rsidRDefault="00A71283" w:rsidP="00195502">
            <w:pPr>
              <w:rPr>
                <w:rFonts w:cs="Times New Roman"/>
              </w:rPr>
            </w:pPr>
            <w:r w:rsidRPr="00BA1FBA">
              <w:rPr>
                <w:rFonts w:cs="Times New Roman"/>
              </w:rPr>
              <w:t>Primjena</w:t>
            </w:r>
          </w:p>
        </w:tc>
      </w:tr>
      <w:tr w:rsidR="00A71283" w:rsidRPr="00BA1FBA" w14:paraId="19757898" w14:textId="77777777" w:rsidTr="00195502">
        <w:trPr>
          <w:trHeight w:val="255"/>
        </w:trPr>
        <w:tc>
          <w:tcPr>
            <w:tcW w:w="2440" w:type="dxa"/>
          </w:tcPr>
          <w:p w14:paraId="2C3FE0B1" w14:textId="77777777" w:rsidR="00A71283" w:rsidRPr="00BA1FBA" w:rsidRDefault="00A71283" w:rsidP="00CF6FEB">
            <w:pPr>
              <w:numPr>
                <w:ilvl w:val="0"/>
                <w:numId w:val="123"/>
              </w:numPr>
              <w:ind w:left="396"/>
              <w:contextualSpacing/>
              <w:rPr>
                <w:rFonts w:cs="Times New Roman"/>
              </w:rPr>
            </w:pPr>
            <w:r w:rsidRPr="00BA1FBA">
              <w:rPr>
                <w:rFonts w:cs="Times New Roman"/>
              </w:rPr>
              <w:t>VJEŠTINE</w:t>
            </w:r>
          </w:p>
        </w:tc>
        <w:tc>
          <w:tcPr>
            <w:tcW w:w="6890" w:type="dxa"/>
            <w:shd w:val="clear" w:color="auto" w:fill="E7E6E6" w:themeFill="background2"/>
          </w:tcPr>
          <w:p w14:paraId="299B9F9F" w14:textId="77777777" w:rsidR="00A71283" w:rsidRPr="00BA1FBA" w:rsidRDefault="00A71283" w:rsidP="00195502">
            <w:pPr>
              <w:rPr>
                <w:rFonts w:cs="Times New Roman"/>
              </w:rPr>
            </w:pPr>
            <w:r w:rsidRPr="00BA1FBA">
              <w:rPr>
                <w:rFonts w:cs="Times New Roman"/>
              </w:rPr>
              <w:t>Izrada rješenja u novim situacijama</w:t>
            </w:r>
          </w:p>
          <w:p w14:paraId="52476EE0" w14:textId="77777777" w:rsidR="00A71283" w:rsidRPr="00BA1FBA" w:rsidRDefault="00A71283" w:rsidP="00195502">
            <w:pPr>
              <w:rPr>
                <w:rFonts w:cs="Times New Roman"/>
              </w:rPr>
            </w:pPr>
            <w:r w:rsidRPr="00BA1FBA">
              <w:rPr>
                <w:rFonts w:cs="Times New Roman"/>
              </w:rPr>
              <w:t>Pravna argumentacija</w:t>
            </w:r>
          </w:p>
        </w:tc>
      </w:tr>
      <w:tr w:rsidR="00A71283" w:rsidRPr="00BA1FBA" w14:paraId="213A60F0" w14:textId="77777777" w:rsidTr="00195502">
        <w:trPr>
          <w:trHeight w:val="255"/>
        </w:trPr>
        <w:tc>
          <w:tcPr>
            <w:tcW w:w="2440" w:type="dxa"/>
          </w:tcPr>
          <w:p w14:paraId="4AA0244D" w14:textId="77777777" w:rsidR="00A71283" w:rsidRPr="00BA1FBA" w:rsidRDefault="00A71283" w:rsidP="00CF6FEB">
            <w:pPr>
              <w:numPr>
                <w:ilvl w:val="0"/>
                <w:numId w:val="12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C9D89F1" w14:textId="77777777" w:rsidR="00A71283" w:rsidRPr="00BA1FBA" w:rsidRDefault="00A71283" w:rsidP="00195502">
            <w:pPr>
              <w:rPr>
                <w:rFonts w:cs="Times New Roman"/>
              </w:rPr>
            </w:pPr>
            <w:r w:rsidRPr="00BA1FBA">
              <w:rPr>
                <w:rFonts w:cs="Times New Roman"/>
              </w:rPr>
              <w:t>Nastavne jedinice:</w:t>
            </w:r>
          </w:p>
          <w:p w14:paraId="42C1D8F0" w14:textId="77777777" w:rsidR="00A71283" w:rsidRPr="00BA1FBA" w:rsidRDefault="00A71283" w:rsidP="00195502">
            <w:pPr>
              <w:rPr>
                <w:rFonts w:cs="Times New Roman"/>
              </w:rPr>
            </w:pPr>
            <w:r w:rsidRPr="00BA1FBA">
              <w:rPr>
                <w:rFonts w:cs="Times New Roman"/>
              </w:rPr>
              <w:t>10. Unutarnje tržište – četiri tržišne slobode</w:t>
            </w:r>
          </w:p>
          <w:p w14:paraId="21AC48BB" w14:textId="77777777" w:rsidR="00A71283" w:rsidRPr="00BA1FBA" w:rsidRDefault="00A71283" w:rsidP="00195502">
            <w:pPr>
              <w:rPr>
                <w:rFonts w:cs="Times New Roman"/>
              </w:rPr>
            </w:pPr>
            <w:r w:rsidRPr="00BA1FBA">
              <w:rPr>
                <w:rFonts w:cs="Times New Roman"/>
              </w:rPr>
              <w:t>11. Sloboda kretanja roba. Temeljna prava i tržišne slobode</w:t>
            </w:r>
          </w:p>
          <w:p w14:paraId="696EE3BB" w14:textId="77777777" w:rsidR="00A71283" w:rsidRPr="00BA1FBA" w:rsidRDefault="00A71283" w:rsidP="00195502">
            <w:pPr>
              <w:rPr>
                <w:rFonts w:cs="Times New Roman"/>
              </w:rPr>
            </w:pPr>
            <w:r w:rsidRPr="00BA1FBA">
              <w:rPr>
                <w:rFonts w:cs="Times New Roman"/>
              </w:rPr>
              <w:t>12. Sloboda pružanja usluga i pravo na poslovni nastan</w:t>
            </w:r>
          </w:p>
          <w:p w14:paraId="5E2366CE" w14:textId="77777777" w:rsidR="00A71283" w:rsidRPr="00BA1FBA" w:rsidRDefault="00A71283" w:rsidP="00195502">
            <w:pPr>
              <w:rPr>
                <w:rFonts w:cs="Times New Roman"/>
              </w:rPr>
            </w:pPr>
            <w:r w:rsidRPr="00BA1FBA">
              <w:rPr>
                <w:rFonts w:cs="Times New Roman"/>
              </w:rPr>
              <w:t>13. Sloboda kretanja radnika</w:t>
            </w:r>
          </w:p>
          <w:p w14:paraId="0F2BDFEE" w14:textId="77777777" w:rsidR="00A71283" w:rsidRPr="00BA1FBA" w:rsidRDefault="00A71283" w:rsidP="00195502">
            <w:pPr>
              <w:rPr>
                <w:rFonts w:cs="Times New Roman"/>
              </w:rPr>
            </w:pPr>
            <w:r w:rsidRPr="00BA1FBA">
              <w:rPr>
                <w:rFonts w:cs="Times New Roman"/>
              </w:rPr>
              <w:t>14 i 15. Građanstvo EU</w:t>
            </w:r>
          </w:p>
        </w:tc>
      </w:tr>
      <w:tr w:rsidR="00A71283" w:rsidRPr="00BA1FBA" w14:paraId="52B7F331" w14:textId="77777777" w:rsidTr="00195502">
        <w:trPr>
          <w:trHeight w:val="255"/>
        </w:trPr>
        <w:tc>
          <w:tcPr>
            <w:tcW w:w="2440" w:type="dxa"/>
          </w:tcPr>
          <w:p w14:paraId="57A5A8DC" w14:textId="77777777" w:rsidR="00A71283" w:rsidRPr="00BA1FBA" w:rsidRDefault="00A71283" w:rsidP="00CF6FEB">
            <w:pPr>
              <w:numPr>
                <w:ilvl w:val="0"/>
                <w:numId w:val="12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94BD951" w14:textId="77777777" w:rsidR="00A71283" w:rsidRPr="00BA1FBA" w:rsidRDefault="00A71283" w:rsidP="00195502">
            <w:pPr>
              <w:rPr>
                <w:rFonts w:cs="Times New Roman"/>
              </w:rPr>
            </w:pPr>
            <w:r w:rsidRPr="00BA1FBA">
              <w:rPr>
                <w:rFonts w:cs="Times New Roman"/>
              </w:rPr>
              <w:t>Predavanja</w:t>
            </w:r>
          </w:p>
          <w:p w14:paraId="3DDCA04A" w14:textId="77777777" w:rsidR="00A71283" w:rsidRPr="00BA1FBA" w:rsidRDefault="00A71283" w:rsidP="00195502">
            <w:pPr>
              <w:rPr>
                <w:rFonts w:cs="Times New Roman"/>
              </w:rPr>
            </w:pPr>
            <w:r w:rsidRPr="00BA1FBA">
              <w:rPr>
                <w:rFonts w:cs="Times New Roman"/>
              </w:rPr>
              <w:t>Vođena analiza sudske prakse</w:t>
            </w:r>
          </w:p>
          <w:p w14:paraId="53FE02A2" w14:textId="77777777" w:rsidR="00A71283" w:rsidRPr="00BA1FBA" w:rsidRDefault="00A71283" w:rsidP="00195502">
            <w:pPr>
              <w:rPr>
                <w:rFonts w:cs="Times New Roman"/>
              </w:rPr>
            </w:pPr>
            <w:r w:rsidRPr="00BA1FBA">
              <w:rPr>
                <w:rFonts w:cs="Times New Roman"/>
              </w:rPr>
              <w:t>Vođena diskusija</w:t>
            </w:r>
          </w:p>
        </w:tc>
      </w:tr>
      <w:tr w:rsidR="00A71283" w:rsidRPr="00BA1FBA" w14:paraId="061BBD26" w14:textId="77777777" w:rsidTr="00195502">
        <w:trPr>
          <w:trHeight w:val="255"/>
        </w:trPr>
        <w:tc>
          <w:tcPr>
            <w:tcW w:w="2440" w:type="dxa"/>
          </w:tcPr>
          <w:p w14:paraId="75F97FAE" w14:textId="77777777" w:rsidR="00A71283" w:rsidRPr="00BA1FBA" w:rsidRDefault="00A71283" w:rsidP="00CF6FEB">
            <w:pPr>
              <w:numPr>
                <w:ilvl w:val="0"/>
                <w:numId w:val="12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FA43117" w14:textId="77777777" w:rsidR="00A71283" w:rsidRPr="00BA1FBA" w:rsidRDefault="00A71283" w:rsidP="00195502">
            <w:pPr>
              <w:rPr>
                <w:rFonts w:cs="Times New Roman"/>
              </w:rPr>
            </w:pPr>
            <w:r w:rsidRPr="00BA1FBA">
              <w:rPr>
                <w:rFonts w:cs="Times New Roman"/>
              </w:rPr>
              <w:t>Pisani ispit – pitanja objektivnog tipa; višestruki odabir</w:t>
            </w:r>
          </w:p>
          <w:p w14:paraId="58FC3B5C" w14:textId="77777777" w:rsidR="00A71283" w:rsidRPr="00BA1FBA" w:rsidRDefault="00A71283" w:rsidP="00195502">
            <w:pPr>
              <w:rPr>
                <w:rFonts w:cs="Times New Roman"/>
              </w:rPr>
            </w:pPr>
            <w:r w:rsidRPr="00BA1FBA">
              <w:rPr>
                <w:rFonts w:cs="Times New Roman"/>
              </w:rPr>
              <w:t>Pisani ispit – rješavanje hipotetske situacije</w:t>
            </w:r>
          </w:p>
          <w:p w14:paraId="5F7E29F0" w14:textId="77777777" w:rsidR="00A71283" w:rsidRPr="00BA1FBA" w:rsidRDefault="00A71283" w:rsidP="00195502">
            <w:pPr>
              <w:rPr>
                <w:rFonts w:cs="Times New Roman"/>
              </w:rPr>
            </w:pPr>
            <w:r w:rsidRPr="00BA1FBA">
              <w:rPr>
                <w:rFonts w:cs="Times New Roman"/>
              </w:rPr>
              <w:t>Ocjena aktivnosti na satu</w:t>
            </w:r>
          </w:p>
        </w:tc>
      </w:tr>
      <w:tr w:rsidR="00A71283" w:rsidRPr="00BA1FBA" w14:paraId="30040500" w14:textId="77777777" w:rsidTr="00195502">
        <w:trPr>
          <w:trHeight w:val="255"/>
        </w:trPr>
        <w:tc>
          <w:tcPr>
            <w:tcW w:w="2440" w:type="dxa"/>
            <w:shd w:val="clear" w:color="auto" w:fill="DEEAF6" w:themeFill="accent1" w:themeFillTint="33"/>
          </w:tcPr>
          <w:p w14:paraId="71340FED"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7553EEFB" w14:textId="77777777" w:rsidR="00A71283" w:rsidRPr="00BA1FBA" w:rsidRDefault="00A71283" w:rsidP="00195502">
            <w:pPr>
              <w:rPr>
                <w:rFonts w:cs="Times New Roman"/>
              </w:rPr>
            </w:pPr>
            <w:r w:rsidRPr="00BA1FBA">
              <w:rPr>
                <w:rFonts w:cs="Times New Roman"/>
              </w:rPr>
              <w:t>Odrediti važnost sudske prakse za razvoj prava EU-a</w:t>
            </w:r>
          </w:p>
        </w:tc>
      </w:tr>
      <w:tr w:rsidR="00A71283" w:rsidRPr="00BA1FBA" w14:paraId="599744FD" w14:textId="77777777" w:rsidTr="00195502">
        <w:trPr>
          <w:trHeight w:val="255"/>
        </w:trPr>
        <w:tc>
          <w:tcPr>
            <w:tcW w:w="2440" w:type="dxa"/>
          </w:tcPr>
          <w:p w14:paraId="2540A78B" w14:textId="77777777" w:rsidR="00A71283" w:rsidRPr="00BA1FBA" w:rsidRDefault="00A71283" w:rsidP="00CF6FEB">
            <w:pPr>
              <w:numPr>
                <w:ilvl w:val="0"/>
                <w:numId w:val="124"/>
              </w:numPr>
              <w:ind w:left="396"/>
              <w:contextualSpacing/>
              <w:rPr>
                <w:rFonts w:cs="Times New Roman"/>
              </w:rPr>
            </w:pPr>
            <w:r w:rsidRPr="00BA1FBA">
              <w:rPr>
                <w:rFonts w:cs="Times New Roman"/>
              </w:rPr>
              <w:t xml:space="preserve">DOPRINOSI OSTVARENJU ISHODA UČENJA NA RAZINI STUDIJSKOG </w:t>
            </w:r>
            <w:r w:rsidRPr="00BA1FBA">
              <w:rPr>
                <w:rFonts w:cs="Times New Roman"/>
              </w:rPr>
              <w:lastRenderedPageBreak/>
              <w:t>PROGRAMA (NAVESTI IU)</w:t>
            </w:r>
          </w:p>
        </w:tc>
        <w:tc>
          <w:tcPr>
            <w:tcW w:w="6890" w:type="dxa"/>
            <w:shd w:val="clear" w:color="auto" w:fill="E7E6E6" w:themeFill="background2"/>
          </w:tcPr>
          <w:p w14:paraId="3C685178" w14:textId="77777777" w:rsidR="00A71283" w:rsidRPr="00BA1FBA" w:rsidRDefault="00A71283" w:rsidP="00195502">
            <w:pPr>
              <w:rPr>
                <w:rFonts w:cs="Times New Roman"/>
              </w:rPr>
            </w:pPr>
            <w:r w:rsidRPr="00BA1FBA">
              <w:rPr>
                <w:rFonts w:cs="Times New Roman"/>
              </w:rPr>
              <w:lastRenderedPageBreak/>
              <w:t xml:space="preserve">1. Identificirati povijesne, političke, ekonomske, europske, međunarodne odnosno druge društvene čimbenike mjerodavne za stvaranje i primjenu prava. </w:t>
            </w:r>
          </w:p>
          <w:p w14:paraId="090A377F" w14:textId="77777777" w:rsidR="00A71283" w:rsidRPr="00BA1FBA" w:rsidRDefault="00A71283" w:rsidP="00195502">
            <w:pPr>
              <w:rPr>
                <w:rFonts w:cs="Times New Roman"/>
              </w:rPr>
            </w:pPr>
            <w:r w:rsidRPr="00BA1FBA">
              <w:rPr>
                <w:rFonts w:cs="Times New Roman"/>
              </w:rPr>
              <w:lastRenderedPageBreak/>
              <w:t xml:space="preserve">11. Analizirati relevantnu sudsku praksu. </w:t>
            </w:r>
          </w:p>
          <w:p w14:paraId="67FFC0E0" w14:textId="77777777" w:rsidR="00A71283" w:rsidRPr="00BA1FBA" w:rsidRDefault="00A71283" w:rsidP="00195502">
            <w:pPr>
              <w:rPr>
                <w:rFonts w:cs="Times New Roman"/>
              </w:rPr>
            </w:pPr>
            <w:r w:rsidRPr="00BA1FBA">
              <w:rPr>
                <w:rFonts w:cs="Times New Roman"/>
              </w:rPr>
              <w:t>12. Vrednovati pravne institute i načela u njihovoj razvojnoj dimenziji i u odnosu prema suvremenom pravnom sustavu.</w:t>
            </w:r>
          </w:p>
        </w:tc>
      </w:tr>
      <w:tr w:rsidR="00A71283" w:rsidRPr="00BA1FBA" w14:paraId="50C4D16D" w14:textId="77777777" w:rsidTr="00195502">
        <w:trPr>
          <w:trHeight w:val="255"/>
        </w:trPr>
        <w:tc>
          <w:tcPr>
            <w:tcW w:w="2440" w:type="dxa"/>
          </w:tcPr>
          <w:p w14:paraId="1B3E822B" w14:textId="77777777" w:rsidR="00A71283" w:rsidRPr="00BA1FBA" w:rsidRDefault="00A71283" w:rsidP="00CF6FEB">
            <w:pPr>
              <w:numPr>
                <w:ilvl w:val="0"/>
                <w:numId w:val="124"/>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48146072" w14:textId="77777777" w:rsidR="00A71283" w:rsidRPr="00BA1FBA" w:rsidRDefault="00A71283" w:rsidP="00195502">
            <w:pPr>
              <w:rPr>
                <w:rFonts w:cs="Times New Roman"/>
              </w:rPr>
            </w:pPr>
            <w:r w:rsidRPr="00BA1FBA">
              <w:rPr>
                <w:rFonts w:cs="Times New Roman"/>
              </w:rPr>
              <w:t>Analiza</w:t>
            </w:r>
          </w:p>
        </w:tc>
      </w:tr>
      <w:tr w:rsidR="00A71283" w:rsidRPr="00BA1FBA" w14:paraId="3E8A0457" w14:textId="77777777" w:rsidTr="00195502">
        <w:trPr>
          <w:trHeight w:val="255"/>
        </w:trPr>
        <w:tc>
          <w:tcPr>
            <w:tcW w:w="2440" w:type="dxa"/>
          </w:tcPr>
          <w:p w14:paraId="29A31E89" w14:textId="77777777" w:rsidR="00A71283" w:rsidRPr="00BA1FBA" w:rsidRDefault="00A71283" w:rsidP="00CF6FEB">
            <w:pPr>
              <w:numPr>
                <w:ilvl w:val="0"/>
                <w:numId w:val="124"/>
              </w:numPr>
              <w:ind w:left="396"/>
              <w:contextualSpacing/>
              <w:rPr>
                <w:rFonts w:cs="Times New Roman"/>
              </w:rPr>
            </w:pPr>
            <w:r w:rsidRPr="00BA1FBA">
              <w:rPr>
                <w:rFonts w:cs="Times New Roman"/>
              </w:rPr>
              <w:t>VJEŠTINE</w:t>
            </w:r>
          </w:p>
        </w:tc>
        <w:tc>
          <w:tcPr>
            <w:tcW w:w="6890" w:type="dxa"/>
            <w:shd w:val="clear" w:color="auto" w:fill="E7E6E6" w:themeFill="background2"/>
          </w:tcPr>
          <w:p w14:paraId="71D742BC" w14:textId="77777777" w:rsidR="00A71283" w:rsidRPr="00BA1FBA" w:rsidRDefault="00A71283" w:rsidP="00195502">
            <w:pPr>
              <w:rPr>
                <w:rFonts w:cs="Times New Roman"/>
              </w:rPr>
            </w:pPr>
            <w:r w:rsidRPr="00BA1FBA">
              <w:rPr>
                <w:rFonts w:cs="Times New Roman"/>
              </w:rPr>
              <w:t>Sposobnost čitanja sudske prakse</w:t>
            </w:r>
          </w:p>
          <w:p w14:paraId="6A2825BF" w14:textId="77777777" w:rsidR="00A71283" w:rsidRPr="00BA1FBA" w:rsidRDefault="00A71283" w:rsidP="00195502">
            <w:pPr>
              <w:rPr>
                <w:rFonts w:cs="Times New Roman"/>
              </w:rPr>
            </w:pPr>
            <w:r w:rsidRPr="00BA1FBA">
              <w:rPr>
                <w:rFonts w:cs="Times New Roman"/>
              </w:rPr>
              <w:t xml:space="preserve">Sposobnost uočavanja nedosljednosti </w:t>
            </w:r>
          </w:p>
          <w:p w14:paraId="213D0F8B" w14:textId="77777777" w:rsidR="00A71283" w:rsidRPr="00BA1FBA" w:rsidRDefault="00A71283" w:rsidP="00195502">
            <w:pPr>
              <w:rPr>
                <w:rFonts w:cs="Times New Roman"/>
              </w:rPr>
            </w:pPr>
            <w:r w:rsidRPr="00BA1FBA">
              <w:rPr>
                <w:rFonts w:cs="Times New Roman"/>
              </w:rPr>
              <w:t>Iznošenje pravne argumentacije</w:t>
            </w:r>
          </w:p>
        </w:tc>
      </w:tr>
      <w:tr w:rsidR="00A71283" w:rsidRPr="00BA1FBA" w14:paraId="7E6FD3CE" w14:textId="77777777" w:rsidTr="00195502">
        <w:trPr>
          <w:trHeight w:val="255"/>
        </w:trPr>
        <w:tc>
          <w:tcPr>
            <w:tcW w:w="2440" w:type="dxa"/>
          </w:tcPr>
          <w:p w14:paraId="4FD543F6" w14:textId="77777777" w:rsidR="00A71283" w:rsidRPr="00BA1FBA" w:rsidRDefault="00A71283" w:rsidP="00CF6FEB">
            <w:pPr>
              <w:numPr>
                <w:ilvl w:val="0"/>
                <w:numId w:val="12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39D23B6" w14:textId="77777777" w:rsidR="00A71283" w:rsidRPr="00BA1FBA" w:rsidRDefault="00A71283" w:rsidP="00195502">
            <w:pPr>
              <w:rPr>
                <w:rFonts w:cs="Times New Roman"/>
              </w:rPr>
            </w:pPr>
            <w:r w:rsidRPr="00BA1FBA">
              <w:rPr>
                <w:rFonts w:cs="Times New Roman"/>
              </w:rPr>
              <w:t>Upoznavanje sa strukturom i metodom rada Suda Europske unije (nastavna jedinica 3) te vođena analiza sudske prakse u svim nastavnim jedinicama koje objašnjavaju pojedine koncepte prava EU-a</w:t>
            </w:r>
          </w:p>
        </w:tc>
      </w:tr>
      <w:tr w:rsidR="00A71283" w:rsidRPr="00BA1FBA" w14:paraId="7B80E7BF" w14:textId="77777777" w:rsidTr="00195502">
        <w:trPr>
          <w:trHeight w:val="255"/>
        </w:trPr>
        <w:tc>
          <w:tcPr>
            <w:tcW w:w="2440" w:type="dxa"/>
          </w:tcPr>
          <w:p w14:paraId="231D8C1C" w14:textId="77777777" w:rsidR="00A71283" w:rsidRPr="00BA1FBA" w:rsidRDefault="00A71283" w:rsidP="00CF6FEB">
            <w:pPr>
              <w:numPr>
                <w:ilvl w:val="0"/>
                <w:numId w:val="12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3F94D4D4" w14:textId="77777777" w:rsidR="00A71283" w:rsidRPr="00BA1FBA" w:rsidRDefault="00A71283" w:rsidP="00195502">
            <w:pPr>
              <w:rPr>
                <w:rFonts w:cs="Times New Roman"/>
              </w:rPr>
            </w:pPr>
            <w:r w:rsidRPr="00BA1FBA">
              <w:rPr>
                <w:rFonts w:cs="Times New Roman"/>
              </w:rPr>
              <w:t xml:space="preserve">Predavanja </w:t>
            </w:r>
          </w:p>
          <w:p w14:paraId="4BB5ADDE" w14:textId="77777777" w:rsidR="00A71283" w:rsidRPr="00BA1FBA" w:rsidRDefault="00A71283" w:rsidP="00195502">
            <w:pPr>
              <w:rPr>
                <w:rFonts w:cs="Times New Roman"/>
              </w:rPr>
            </w:pPr>
            <w:r w:rsidRPr="00BA1FBA">
              <w:rPr>
                <w:rFonts w:cs="Times New Roman"/>
              </w:rPr>
              <w:t>Vođena analiza sudskih presuda</w:t>
            </w:r>
          </w:p>
          <w:p w14:paraId="13DC0A39" w14:textId="77777777" w:rsidR="00A71283" w:rsidRPr="00BA1FBA" w:rsidRDefault="00A71283" w:rsidP="00195502">
            <w:pPr>
              <w:rPr>
                <w:rFonts w:cs="Times New Roman"/>
              </w:rPr>
            </w:pPr>
            <w:r w:rsidRPr="00BA1FBA">
              <w:rPr>
                <w:rFonts w:cs="Times New Roman"/>
              </w:rPr>
              <w:t>Vođena diskusija</w:t>
            </w:r>
          </w:p>
        </w:tc>
      </w:tr>
      <w:tr w:rsidR="00A71283" w:rsidRPr="00BA1FBA" w14:paraId="3AE4BA45" w14:textId="77777777" w:rsidTr="00195502">
        <w:trPr>
          <w:trHeight w:val="255"/>
        </w:trPr>
        <w:tc>
          <w:tcPr>
            <w:tcW w:w="2440" w:type="dxa"/>
          </w:tcPr>
          <w:p w14:paraId="1B478FB0" w14:textId="77777777" w:rsidR="00A71283" w:rsidRPr="00BA1FBA" w:rsidRDefault="00A71283" w:rsidP="00CF6FEB">
            <w:pPr>
              <w:numPr>
                <w:ilvl w:val="0"/>
                <w:numId w:val="12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3600BCF" w14:textId="77777777" w:rsidR="00A71283" w:rsidRPr="00BA1FBA" w:rsidRDefault="00A71283" w:rsidP="00195502">
            <w:pPr>
              <w:rPr>
                <w:rFonts w:cs="Times New Roman"/>
              </w:rPr>
            </w:pPr>
            <w:r w:rsidRPr="00BA1FBA">
              <w:rPr>
                <w:rFonts w:cs="Times New Roman"/>
              </w:rPr>
              <w:t>Pisani ispit – pitanja objektivnog tipa; višestruki odabir</w:t>
            </w:r>
          </w:p>
          <w:p w14:paraId="36B1D8DE" w14:textId="77777777" w:rsidR="00A71283" w:rsidRPr="00BA1FBA" w:rsidRDefault="00A71283" w:rsidP="00195502">
            <w:pPr>
              <w:rPr>
                <w:rFonts w:cs="Times New Roman"/>
              </w:rPr>
            </w:pPr>
            <w:r w:rsidRPr="00BA1FBA">
              <w:rPr>
                <w:rFonts w:cs="Times New Roman"/>
              </w:rPr>
              <w:t>Pisani ispit – rješavanje hipotetske situacije</w:t>
            </w:r>
          </w:p>
          <w:p w14:paraId="5FD9A03A" w14:textId="77777777" w:rsidR="00A71283" w:rsidRPr="00BA1FBA" w:rsidRDefault="00A71283" w:rsidP="00195502">
            <w:pPr>
              <w:rPr>
                <w:rFonts w:cs="Times New Roman"/>
              </w:rPr>
            </w:pPr>
            <w:r w:rsidRPr="00BA1FBA">
              <w:rPr>
                <w:rFonts w:cs="Times New Roman"/>
              </w:rPr>
              <w:t>Ocjena aktivnosti na satu</w:t>
            </w:r>
          </w:p>
        </w:tc>
      </w:tr>
      <w:tr w:rsidR="00A71283" w:rsidRPr="00BA1FBA" w14:paraId="1051D3DF" w14:textId="77777777" w:rsidTr="00195502">
        <w:trPr>
          <w:trHeight w:val="255"/>
        </w:trPr>
        <w:tc>
          <w:tcPr>
            <w:tcW w:w="2440" w:type="dxa"/>
            <w:shd w:val="clear" w:color="auto" w:fill="DEEAF6" w:themeFill="accent1" w:themeFillTint="33"/>
          </w:tcPr>
          <w:p w14:paraId="73CAC3CD"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44C68E67" w14:textId="77777777" w:rsidR="00A71283" w:rsidRPr="00BA1FBA" w:rsidRDefault="00A71283" w:rsidP="00195502">
            <w:pPr>
              <w:rPr>
                <w:rFonts w:cs="Times New Roman"/>
              </w:rPr>
            </w:pPr>
            <w:r w:rsidRPr="00BA1FBA">
              <w:rPr>
                <w:rFonts w:cs="Times New Roman"/>
              </w:rPr>
              <w:t>Prosuditi opravdanost koncepata koji uređuju odnos između prava EU-a i nacionalnih prava država članica te koji uređuju unutarnje tržište Europske unije</w:t>
            </w:r>
          </w:p>
        </w:tc>
      </w:tr>
      <w:tr w:rsidR="00A71283" w:rsidRPr="00BA1FBA" w14:paraId="337C1FA4" w14:textId="77777777" w:rsidTr="00195502">
        <w:trPr>
          <w:trHeight w:val="255"/>
        </w:trPr>
        <w:tc>
          <w:tcPr>
            <w:tcW w:w="2440" w:type="dxa"/>
          </w:tcPr>
          <w:p w14:paraId="2E39CC4F" w14:textId="77777777" w:rsidR="00A71283" w:rsidRPr="00BA1FBA" w:rsidRDefault="00A71283" w:rsidP="00CF6FEB">
            <w:pPr>
              <w:numPr>
                <w:ilvl w:val="0"/>
                <w:numId w:val="12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A5FB24F" w14:textId="77777777" w:rsidR="00A71283" w:rsidRPr="00BA1FBA" w:rsidRDefault="00A71283" w:rsidP="00195502">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44488912"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DBF417F"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1D406354" w14:textId="77777777" w:rsidR="00A71283" w:rsidRPr="00BA1FBA" w:rsidRDefault="00A71283" w:rsidP="00195502">
            <w:pPr>
              <w:rPr>
                <w:rFonts w:cs="Times New Roman"/>
              </w:rPr>
            </w:pPr>
            <w:r w:rsidRPr="00BA1FBA">
              <w:rPr>
                <w:rFonts w:cs="Times New Roman"/>
              </w:rPr>
              <w:t xml:space="preserve">11. Analizirati relevantnu sudsku praksu. </w:t>
            </w:r>
          </w:p>
          <w:p w14:paraId="4A2F5E37" w14:textId="77777777" w:rsidR="00A71283" w:rsidRPr="00BA1FBA" w:rsidRDefault="00A71283" w:rsidP="00195502">
            <w:pPr>
              <w:rPr>
                <w:rFonts w:cs="Times New Roman"/>
              </w:rPr>
            </w:pPr>
            <w:r w:rsidRPr="00BA1FBA">
              <w:rPr>
                <w:rFonts w:cs="Times New Roman"/>
              </w:rPr>
              <w:t>12. Vrednovati pravne institute i načela u njihovoj razvojnoj dimenziji i u odnosu prema suvremenom pravnom sustavu.</w:t>
            </w:r>
          </w:p>
          <w:p w14:paraId="163E2F83" w14:textId="77777777" w:rsidR="00A71283" w:rsidRPr="00BA1FBA" w:rsidRDefault="00A71283" w:rsidP="00195502">
            <w:pPr>
              <w:rPr>
                <w:rFonts w:cs="Times New Roman"/>
              </w:rPr>
            </w:pPr>
            <w:r w:rsidRPr="00BA1FBA">
              <w:rPr>
                <w:rFonts w:cs="Times New Roman"/>
              </w:rPr>
              <w:t xml:space="preserve">15. Predložiti rješenje pravnog problema s ciljem izrade pravnog mišljenja. </w:t>
            </w:r>
          </w:p>
          <w:p w14:paraId="6AB16BA9" w14:textId="77777777" w:rsidR="00A71283" w:rsidRPr="00BA1FBA" w:rsidRDefault="00A71283" w:rsidP="00195502">
            <w:pPr>
              <w:rPr>
                <w:rFonts w:cs="Times New Roman"/>
              </w:rPr>
            </w:pPr>
            <w:r w:rsidRPr="00BA1FBA">
              <w:rPr>
                <w:rFonts w:cs="Times New Roman"/>
              </w:rPr>
              <w:t>20. Samostalno planirati i predstaviti ili/i u timu kreirati pravne projekte odnosno radnje u pravnim postupcima.</w:t>
            </w:r>
          </w:p>
        </w:tc>
      </w:tr>
      <w:tr w:rsidR="00A71283" w:rsidRPr="00BA1FBA" w14:paraId="7CD17D49" w14:textId="77777777" w:rsidTr="00195502">
        <w:trPr>
          <w:trHeight w:val="255"/>
        </w:trPr>
        <w:tc>
          <w:tcPr>
            <w:tcW w:w="2440" w:type="dxa"/>
          </w:tcPr>
          <w:p w14:paraId="3BD6A9F9" w14:textId="77777777" w:rsidR="00A71283" w:rsidRPr="00BA1FBA" w:rsidRDefault="00A71283" w:rsidP="00CF6FEB">
            <w:pPr>
              <w:numPr>
                <w:ilvl w:val="0"/>
                <w:numId w:val="125"/>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354395AA" w14:textId="77777777" w:rsidR="00A71283" w:rsidRPr="00BA1FBA" w:rsidRDefault="00A71283" w:rsidP="00195502">
            <w:pPr>
              <w:rPr>
                <w:rFonts w:cs="Times New Roman"/>
              </w:rPr>
            </w:pPr>
            <w:r w:rsidRPr="00BA1FBA">
              <w:rPr>
                <w:rFonts w:cs="Times New Roman"/>
              </w:rPr>
              <w:t>Vrednovanje</w:t>
            </w:r>
          </w:p>
        </w:tc>
      </w:tr>
      <w:tr w:rsidR="00A71283" w:rsidRPr="00BA1FBA" w14:paraId="2AD7F3F2" w14:textId="77777777" w:rsidTr="00195502">
        <w:trPr>
          <w:trHeight w:val="255"/>
        </w:trPr>
        <w:tc>
          <w:tcPr>
            <w:tcW w:w="2440" w:type="dxa"/>
          </w:tcPr>
          <w:p w14:paraId="0BC05441" w14:textId="77777777" w:rsidR="00A71283" w:rsidRPr="00BA1FBA" w:rsidRDefault="00A71283" w:rsidP="00CF6FEB">
            <w:pPr>
              <w:numPr>
                <w:ilvl w:val="0"/>
                <w:numId w:val="125"/>
              </w:numPr>
              <w:ind w:left="396"/>
              <w:contextualSpacing/>
              <w:rPr>
                <w:rFonts w:cs="Times New Roman"/>
              </w:rPr>
            </w:pPr>
            <w:r w:rsidRPr="00BA1FBA">
              <w:rPr>
                <w:rFonts w:cs="Times New Roman"/>
              </w:rPr>
              <w:t>VJEŠTINE</w:t>
            </w:r>
          </w:p>
        </w:tc>
        <w:tc>
          <w:tcPr>
            <w:tcW w:w="6890" w:type="dxa"/>
            <w:shd w:val="clear" w:color="auto" w:fill="E7E6E6" w:themeFill="background2"/>
          </w:tcPr>
          <w:p w14:paraId="6C6D0978" w14:textId="77777777" w:rsidR="00A71283" w:rsidRPr="00BA1FBA" w:rsidRDefault="00A71283" w:rsidP="00195502">
            <w:pPr>
              <w:rPr>
                <w:rFonts w:cs="Times New Roman"/>
              </w:rPr>
            </w:pPr>
            <w:r w:rsidRPr="00BA1FBA">
              <w:rPr>
                <w:rFonts w:cs="Times New Roman"/>
              </w:rPr>
              <w:t>Primjena složene komunikacije u novim situacijama</w:t>
            </w:r>
          </w:p>
          <w:p w14:paraId="2E1121DA" w14:textId="77777777" w:rsidR="00A71283" w:rsidRPr="00BA1FBA" w:rsidRDefault="00A71283" w:rsidP="00195502">
            <w:pPr>
              <w:rPr>
                <w:rFonts w:cs="Times New Roman"/>
              </w:rPr>
            </w:pPr>
            <w:r w:rsidRPr="00BA1FBA">
              <w:rPr>
                <w:rFonts w:cs="Times New Roman"/>
              </w:rPr>
              <w:t>Pravna argumentacija</w:t>
            </w:r>
          </w:p>
          <w:p w14:paraId="624C7957" w14:textId="77777777" w:rsidR="00A71283" w:rsidRPr="00BA1FBA" w:rsidRDefault="00A71283" w:rsidP="00195502">
            <w:pPr>
              <w:rPr>
                <w:rFonts w:cs="Times New Roman"/>
              </w:rPr>
            </w:pPr>
            <w:r w:rsidRPr="00BA1FBA">
              <w:rPr>
                <w:rFonts w:cs="Times New Roman"/>
              </w:rPr>
              <w:t>Sposobnost kritičke ocjene ustaljenih pravnih instituta</w:t>
            </w:r>
          </w:p>
        </w:tc>
      </w:tr>
      <w:tr w:rsidR="00A71283" w:rsidRPr="00BA1FBA" w14:paraId="45DA803E" w14:textId="77777777" w:rsidTr="00195502">
        <w:trPr>
          <w:trHeight w:val="255"/>
        </w:trPr>
        <w:tc>
          <w:tcPr>
            <w:tcW w:w="2440" w:type="dxa"/>
          </w:tcPr>
          <w:p w14:paraId="39B64FA0" w14:textId="77777777" w:rsidR="00A71283" w:rsidRPr="00BA1FBA" w:rsidRDefault="00A71283" w:rsidP="00CF6FEB">
            <w:pPr>
              <w:numPr>
                <w:ilvl w:val="0"/>
                <w:numId w:val="12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2197642" w14:textId="77777777" w:rsidR="00A71283" w:rsidRPr="00BA1FBA" w:rsidRDefault="00A71283" w:rsidP="00195502">
            <w:pPr>
              <w:rPr>
                <w:rFonts w:cs="Times New Roman"/>
              </w:rPr>
            </w:pPr>
            <w:r w:rsidRPr="00BA1FBA">
              <w:rPr>
                <w:rFonts w:cs="Times New Roman"/>
              </w:rPr>
              <w:t>Iznošenje argumenata i rasprava o razlozima za i protiv koncepata koji se obrađuju u svim nastavnim jedinicama te vođeno kritičko čitanje sudske prakse</w:t>
            </w:r>
          </w:p>
        </w:tc>
      </w:tr>
      <w:tr w:rsidR="00A71283" w:rsidRPr="00BA1FBA" w14:paraId="2E89B6B0" w14:textId="77777777" w:rsidTr="00195502">
        <w:trPr>
          <w:trHeight w:val="255"/>
        </w:trPr>
        <w:tc>
          <w:tcPr>
            <w:tcW w:w="2440" w:type="dxa"/>
          </w:tcPr>
          <w:p w14:paraId="6A76A230" w14:textId="77777777" w:rsidR="00A71283" w:rsidRPr="00BA1FBA" w:rsidRDefault="00A71283" w:rsidP="00CF6FEB">
            <w:pPr>
              <w:numPr>
                <w:ilvl w:val="0"/>
                <w:numId w:val="12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438F935" w14:textId="77777777" w:rsidR="00A71283" w:rsidRPr="00BA1FBA" w:rsidRDefault="00A71283" w:rsidP="00195502">
            <w:pPr>
              <w:rPr>
                <w:rFonts w:cs="Times New Roman"/>
              </w:rPr>
            </w:pPr>
            <w:r w:rsidRPr="00BA1FBA">
              <w:rPr>
                <w:rFonts w:cs="Times New Roman"/>
              </w:rPr>
              <w:t>Predavanja</w:t>
            </w:r>
          </w:p>
          <w:p w14:paraId="78BD4410" w14:textId="77777777" w:rsidR="00A71283" w:rsidRPr="00BA1FBA" w:rsidRDefault="00A71283" w:rsidP="00195502">
            <w:pPr>
              <w:rPr>
                <w:rFonts w:cs="Times New Roman"/>
              </w:rPr>
            </w:pPr>
            <w:r w:rsidRPr="00BA1FBA">
              <w:rPr>
                <w:rFonts w:cs="Times New Roman"/>
              </w:rPr>
              <w:t>Vođena kritička analiza sudske prakse</w:t>
            </w:r>
          </w:p>
          <w:p w14:paraId="0FE9038A" w14:textId="77777777" w:rsidR="00A71283" w:rsidRPr="00BA1FBA" w:rsidRDefault="00A71283" w:rsidP="00195502">
            <w:pPr>
              <w:rPr>
                <w:rFonts w:cs="Times New Roman"/>
              </w:rPr>
            </w:pPr>
            <w:r w:rsidRPr="00BA1FBA">
              <w:rPr>
                <w:rFonts w:cs="Times New Roman"/>
              </w:rPr>
              <w:t xml:space="preserve">Vođena diskusija </w:t>
            </w:r>
          </w:p>
          <w:p w14:paraId="793983FF" w14:textId="77777777" w:rsidR="00A71283" w:rsidRPr="00BA1FBA" w:rsidRDefault="00A71283" w:rsidP="00195502">
            <w:pPr>
              <w:rPr>
                <w:rFonts w:cs="Times New Roman"/>
              </w:rPr>
            </w:pPr>
            <w:r w:rsidRPr="00BA1FBA">
              <w:rPr>
                <w:rFonts w:cs="Times New Roman"/>
              </w:rPr>
              <w:t>Rad u grupama</w:t>
            </w:r>
          </w:p>
        </w:tc>
      </w:tr>
      <w:tr w:rsidR="00A71283" w:rsidRPr="00BA1FBA" w14:paraId="2B9B297A" w14:textId="77777777" w:rsidTr="00195502">
        <w:trPr>
          <w:trHeight w:val="255"/>
        </w:trPr>
        <w:tc>
          <w:tcPr>
            <w:tcW w:w="2440" w:type="dxa"/>
          </w:tcPr>
          <w:p w14:paraId="74324AE3" w14:textId="77777777" w:rsidR="00A71283" w:rsidRPr="00BA1FBA" w:rsidRDefault="00A71283" w:rsidP="00CF6FEB">
            <w:pPr>
              <w:numPr>
                <w:ilvl w:val="0"/>
                <w:numId w:val="12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86FD535" w14:textId="77777777" w:rsidR="00A71283" w:rsidRPr="00BA1FBA" w:rsidRDefault="00A71283" w:rsidP="00195502">
            <w:pPr>
              <w:rPr>
                <w:rFonts w:cs="Times New Roman"/>
              </w:rPr>
            </w:pPr>
            <w:r w:rsidRPr="00BA1FBA">
              <w:rPr>
                <w:rFonts w:cs="Times New Roman"/>
              </w:rPr>
              <w:t>Pisani ispit – rješavanje hipotetske situacije</w:t>
            </w:r>
          </w:p>
          <w:p w14:paraId="05533E14" w14:textId="77777777" w:rsidR="00A71283" w:rsidRPr="00BA1FBA" w:rsidRDefault="00A71283" w:rsidP="00195502">
            <w:pPr>
              <w:rPr>
                <w:rFonts w:cs="Times New Roman"/>
              </w:rPr>
            </w:pPr>
            <w:r w:rsidRPr="00BA1FBA">
              <w:rPr>
                <w:rFonts w:cs="Times New Roman"/>
              </w:rPr>
              <w:t>Ocjena aktivnosti na satu</w:t>
            </w:r>
          </w:p>
          <w:p w14:paraId="6581475A" w14:textId="77777777" w:rsidR="00A71283" w:rsidRPr="00BA1FBA" w:rsidRDefault="00A71283" w:rsidP="00195502">
            <w:pPr>
              <w:rPr>
                <w:rFonts w:cs="Times New Roman"/>
              </w:rPr>
            </w:pPr>
            <w:r w:rsidRPr="00BA1FBA">
              <w:rPr>
                <w:rFonts w:cs="Times New Roman"/>
              </w:rPr>
              <w:t>Usmeni ispit</w:t>
            </w:r>
          </w:p>
        </w:tc>
      </w:tr>
      <w:tr w:rsidR="00A71283" w:rsidRPr="00BA1FBA" w14:paraId="4FEC20D8" w14:textId="77777777" w:rsidTr="00195502">
        <w:trPr>
          <w:trHeight w:val="255"/>
        </w:trPr>
        <w:tc>
          <w:tcPr>
            <w:tcW w:w="2440" w:type="dxa"/>
            <w:shd w:val="clear" w:color="auto" w:fill="DEEAF6" w:themeFill="accent1" w:themeFillTint="33"/>
          </w:tcPr>
          <w:p w14:paraId="7A9308BB"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75C2DED9" w14:textId="77777777" w:rsidR="00A71283" w:rsidRPr="00BA1FBA" w:rsidRDefault="00A71283" w:rsidP="00195502">
            <w:pPr>
              <w:rPr>
                <w:rFonts w:cs="Times New Roman"/>
              </w:rPr>
            </w:pPr>
            <w:r w:rsidRPr="00BA1FBA">
              <w:rPr>
                <w:rFonts w:cs="Times New Roman"/>
              </w:rPr>
              <w:t>Identificirati položaj Europske unije u međunarodnoj zajednici i pravne modalitete sudjelovanja Europske unije u međunarodnim odnosima</w:t>
            </w:r>
          </w:p>
        </w:tc>
      </w:tr>
      <w:tr w:rsidR="00A71283" w:rsidRPr="00BA1FBA" w14:paraId="5CB80580" w14:textId="77777777" w:rsidTr="00195502">
        <w:trPr>
          <w:trHeight w:val="255"/>
        </w:trPr>
        <w:tc>
          <w:tcPr>
            <w:tcW w:w="2440" w:type="dxa"/>
          </w:tcPr>
          <w:p w14:paraId="30B4DB9B" w14:textId="77777777" w:rsidR="00A71283" w:rsidRPr="00BA1FBA" w:rsidRDefault="00A71283" w:rsidP="00CF6FEB">
            <w:pPr>
              <w:numPr>
                <w:ilvl w:val="0"/>
                <w:numId w:val="12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5599AAF" w14:textId="77777777" w:rsidR="00A71283" w:rsidRPr="00BA1FBA" w:rsidRDefault="00A71283" w:rsidP="00195502">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798FE916"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0EDF611"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6405B46E" w14:textId="77777777" w:rsidR="00A71283" w:rsidRPr="00BA1FBA" w:rsidRDefault="00A71283" w:rsidP="00195502">
            <w:pPr>
              <w:rPr>
                <w:rFonts w:cs="Times New Roman"/>
              </w:rPr>
            </w:pPr>
            <w:r w:rsidRPr="00BA1FBA">
              <w:rPr>
                <w:rFonts w:cs="Times New Roman"/>
              </w:rPr>
              <w:t xml:space="preserve">11. Analizirati relevantnu sudsku praksu. </w:t>
            </w:r>
          </w:p>
          <w:p w14:paraId="49E7BA06" w14:textId="77777777" w:rsidR="00A71283" w:rsidRPr="00BA1FBA" w:rsidRDefault="00A71283" w:rsidP="00195502">
            <w:pPr>
              <w:rPr>
                <w:rFonts w:cs="Times New Roman"/>
              </w:rPr>
            </w:pPr>
            <w:r w:rsidRPr="00BA1FBA">
              <w:rPr>
                <w:rFonts w:cs="Times New Roman"/>
              </w:rPr>
              <w:t>12. Vrednovati pravne institute i načela u njihovoj razvojnoj dimenziji i u odnosu prema suvremenom pravnom sustavu.</w:t>
            </w:r>
          </w:p>
          <w:p w14:paraId="59D85EC1" w14:textId="77777777" w:rsidR="00A71283" w:rsidRPr="00BA1FBA" w:rsidRDefault="00A71283" w:rsidP="00195502">
            <w:pPr>
              <w:rPr>
                <w:rFonts w:cs="Times New Roman"/>
              </w:rPr>
            </w:pPr>
            <w:r w:rsidRPr="00BA1FBA">
              <w:rPr>
                <w:rFonts w:cs="Times New Roman"/>
              </w:rPr>
              <w:t>14. Usporediti različite pravosudne sustave.</w:t>
            </w:r>
          </w:p>
        </w:tc>
      </w:tr>
      <w:tr w:rsidR="00A71283" w:rsidRPr="00BA1FBA" w14:paraId="24DE4C83" w14:textId="77777777" w:rsidTr="00195502">
        <w:trPr>
          <w:trHeight w:val="255"/>
        </w:trPr>
        <w:tc>
          <w:tcPr>
            <w:tcW w:w="2440" w:type="dxa"/>
          </w:tcPr>
          <w:p w14:paraId="1AB7F537" w14:textId="77777777" w:rsidR="00A71283" w:rsidRPr="00BA1FBA" w:rsidRDefault="00A71283" w:rsidP="00CF6FEB">
            <w:pPr>
              <w:numPr>
                <w:ilvl w:val="0"/>
                <w:numId w:val="12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1E47002C" w14:textId="77777777" w:rsidR="00A71283" w:rsidRPr="00BA1FBA" w:rsidRDefault="00A71283" w:rsidP="00195502">
            <w:pPr>
              <w:rPr>
                <w:rFonts w:cs="Times New Roman"/>
              </w:rPr>
            </w:pPr>
            <w:r w:rsidRPr="00BA1FBA">
              <w:rPr>
                <w:rFonts w:cs="Times New Roman"/>
              </w:rPr>
              <w:t>Analiza</w:t>
            </w:r>
          </w:p>
        </w:tc>
      </w:tr>
      <w:tr w:rsidR="00A71283" w:rsidRPr="00BA1FBA" w14:paraId="21E747D2" w14:textId="77777777" w:rsidTr="00195502">
        <w:trPr>
          <w:trHeight w:val="255"/>
        </w:trPr>
        <w:tc>
          <w:tcPr>
            <w:tcW w:w="2440" w:type="dxa"/>
          </w:tcPr>
          <w:p w14:paraId="7F29FDBA" w14:textId="77777777" w:rsidR="00A71283" w:rsidRPr="00BA1FBA" w:rsidRDefault="00A71283" w:rsidP="00CF6FEB">
            <w:pPr>
              <w:numPr>
                <w:ilvl w:val="0"/>
                <w:numId w:val="126"/>
              </w:numPr>
              <w:ind w:left="396"/>
              <w:contextualSpacing/>
              <w:rPr>
                <w:rFonts w:cs="Times New Roman"/>
              </w:rPr>
            </w:pPr>
            <w:r w:rsidRPr="00BA1FBA">
              <w:rPr>
                <w:rFonts w:cs="Times New Roman"/>
              </w:rPr>
              <w:t>VJEŠTINE</w:t>
            </w:r>
          </w:p>
        </w:tc>
        <w:tc>
          <w:tcPr>
            <w:tcW w:w="6890" w:type="dxa"/>
            <w:shd w:val="clear" w:color="auto" w:fill="E7E6E6" w:themeFill="background2"/>
          </w:tcPr>
          <w:p w14:paraId="08F7B4FF" w14:textId="77777777" w:rsidR="00A71283" w:rsidRPr="00BA1FBA" w:rsidRDefault="00A71283" w:rsidP="00195502">
            <w:pPr>
              <w:rPr>
                <w:rFonts w:cs="Times New Roman"/>
              </w:rPr>
            </w:pPr>
            <w:r w:rsidRPr="00BA1FBA">
              <w:rPr>
                <w:rFonts w:cs="Times New Roman"/>
              </w:rPr>
              <w:t>Provedba složenih misaonih procesa u poznatim situacijama</w:t>
            </w:r>
          </w:p>
        </w:tc>
      </w:tr>
      <w:tr w:rsidR="00A71283" w:rsidRPr="00BA1FBA" w14:paraId="39232C1B" w14:textId="77777777" w:rsidTr="00195502">
        <w:trPr>
          <w:trHeight w:val="255"/>
        </w:trPr>
        <w:tc>
          <w:tcPr>
            <w:tcW w:w="2440" w:type="dxa"/>
          </w:tcPr>
          <w:p w14:paraId="40BB0B12" w14:textId="77777777" w:rsidR="00A71283" w:rsidRPr="00BA1FBA" w:rsidRDefault="00A71283" w:rsidP="00CF6FEB">
            <w:pPr>
              <w:numPr>
                <w:ilvl w:val="0"/>
                <w:numId w:val="12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2A48BD3" w14:textId="77777777" w:rsidR="00A71283" w:rsidRPr="00BA1FBA" w:rsidRDefault="00A71283" w:rsidP="00195502">
            <w:pPr>
              <w:rPr>
                <w:rFonts w:cs="Times New Roman"/>
              </w:rPr>
            </w:pPr>
            <w:r w:rsidRPr="00BA1FBA">
              <w:rPr>
                <w:rFonts w:cs="Times New Roman"/>
              </w:rPr>
              <w:t>Nastavne jedinice:</w:t>
            </w:r>
          </w:p>
          <w:p w14:paraId="5D951922" w14:textId="77777777" w:rsidR="00A71283" w:rsidRPr="00BA1FBA" w:rsidRDefault="00A71283" w:rsidP="00195502">
            <w:pPr>
              <w:rPr>
                <w:rFonts w:cs="Times New Roman"/>
              </w:rPr>
            </w:pPr>
            <w:r w:rsidRPr="00BA1FBA">
              <w:rPr>
                <w:rFonts w:cs="Times New Roman"/>
              </w:rPr>
              <w:t>1. Povijest i evolucija EU</w:t>
            </w:r>
          </w:p>
          <w:p w14:paraId="3BF21461" w14:textId="77777777" w:rsidR="00A71283" w:rsidRPr="00BA1FBA" w:rsidRDefault="00A71283" w:rsidP="00195502">
            <w:pPr>
              <w:rPr>
                <w:rFonts w:cs="Times New Roman"/>
              </w:rPr>
            </w:pPr>
            <w:r w:rsidRPr="00BA1FBA">
              <w:rPr>
                <w:rFonts w:cs="Times New Roman"/>
              </w:rPr>
              <w:lastRenderedPageBreak/>
              <w:t>2. Institucije EU</w:t>
            </w:r>
          </w:p>
          <w:p w14:paraId="51049DB6" w14:textId="77777777" w:rsidR="00A71283" w:rsidRPr="00BA1FBA" w:rsidRDefault="00A71283" w:rsidP="00195502">
            <w:pPr>
              <w:rPr>
                <w:rFonts w:cs="Times New Roman"/>
              </w:rPr>
            </w:pPr>
            <w:r w:rsidRPr="00BA1FBA">
              <w:rPr>
                <w:rFonts w:cs="Times New Roman"/>
              </w:rPr>
              <w:t>4. Ovlasti izvori prava EU-a; Vanjske ovlasti EU</w:t>
            </w:r>
          </w:p>
        </w:tc>
      </w:tr>
      <w:tr w:rsidR="00A71283" w:rsidRPr="00BA1FBA" w14:paraId="1306A738" w14:textId="77777777" w:rsidTr="00195502">
        <w:trPr>
          <w:trHeight w:val="255"/>
        </w:trPr>
        <w:tc>
          <w:tcPr>
            <w:tcW w:w="2440" w:type="dxa"/>
          </w:tcPr>
          <w:p w14:paraId="155FCB3F" w14:textId="77777777" w:rsidR="00A71283" w:rsidRPr="00BA1FBA" w:rsidRDefault="00A71283" w:rsidP="00CF6FEB">
            <w:pPr>
              <w:numPr>
                <w:ilvl w:val="0"/>
                <w:numId w:val="126"/>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1704F5A6" w14:textId="77777777" w:rsidR="00A71283" w:rsidRPr="00BA1FBA" w:rsidRDefault="00A71283" w:rsidP="00195502">
            <w:pPr>
              <w:rPr>
                <w:rFonts w:cs="Times New Roman"/>
              </w:rPr>
            </w:pPr>
            <w:r w:rsidRPr="00BA1FBA">
              <w:rPr>
                <w:rFonts w:cs="Times New Roman"/>
              </w:rPr>
              <w:t>Predavanja</w:t>
            </w:r>
          </w:p>
          <w:p w14:paraId="345098E7" w14:textId="77777777" w:rsidR="00A71283" w:rsidRPr="00BA1FBA" w:rsidRDefault="00A71283" w:rsidP="00195502">
            <w:pPr>
              <w:rPr>
                <w:rFonts w:cs="Times New Roman"/>
              </w:rPr>
            </w:pPr>
            <w:r w:rsidRPr="00BA1FBA">
              <w:rPr>
                <w:rFonts w:cs="Times New Roman"/>
              </w:rPr>
              <w:t>Vođena diskusija</w:t>
            </w:r>
          </w:p>
        </w:tc>
      </w:tr>
      <w:tr w:rsidR="00A71283" w:rsidRPr="00BA1FBA" w14:paraId="6F20FD82" w14:textId="77777777" w:rsidTr="00195502">
        <w:trPr>
          <w:trHeight w:val="255"/>
        </w:trPr>
        <w:tc>
          <w:tcPr>
            <w:tcW w:w="2440" w:type="dxa"/>
          </w:tcPr>
          <w:p w14:paraId="0149C5E5" w14:textId="77777777" w:rsidR="00A71283" w:rsidRPr="00BA1FBA" w:rsidRDefault="00A71283" w:rsidP="00CF6FEB">
            <w:pPr>
              <w:numPr>
                <w:ilvl w:val="0"/>
                <w:numId w:val="12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06399EAA" w14:textId="77777777" w:rsidR="00A71283" w:rsidRPr="00BA1FBA" w:rsidRDefault="00A71283" w:rsidP="00195502">
            <w:pPr>
              <w:rPr>
                <w:rFonts w:cs="Times New Roman"/>
              </w:rPr>
            </w:pPr>
            <w:r w:rsidRPr="00BA1FBA">
              <w:rPr>
                <w:rFonts w:cs="Times New Roman"/>
              </w:rPr>
              <w:t>Pisani ispit – pitanja objektivnog tipa; višestruki odabir</w:t>
            </w:r>
          </w:p>
          <w:p w14:paraId="6B888346" w14:textId="77777777" w:rsidR="00A71283" w:rsidRPr="00BA1FBA" w:rsidRDefault="00A71283" w:rsidP="00195502">
            <w:pPr>
              <w:rPr>
                <w:rFonts w:cs="Times New Roman"/>
              </w:rPr>
            </w:pPr>
          </w:p>
        </w:tc>
      </w:tr>
      <w:tr w:rsidR="00A71283" w:rsidRPr="00BA1FBA" w14:paraId="628B120C" w14:textId="77777777" w:rsidTr="00195502">
        <w:trPr>
          <w:trHeight w:val="255"/>
        </w:trPr>
        <w:tc>
          <w:tcPr>
            <w:tcW w:w="2440" w:type="dxa"/>
            <w:shd w:val="clear" w:color="auto" w:fill="DEEAF6" w:themeFill="accent1" w:themeFillTint="33"/>
          </w:tcPr>
          <w:p w14:paraId="5FAA6686" w14:textId="77777777" w:rsidR="00A71283" w:rsidRPr="00BA1FBA" w:rsidRDefault="00A71283"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272C1E17" w14:textId="77777777" w:rsidR="00A71283" w:rsidRPr="00BA1FBA" w:rsidRDefault="00A71283" w:rsidP="00195502">
            <w:pPr>
              <w:rPr>
                <w:rFonts w:cs="Times New Roman"/>
              </w:rPr>
            </w:pPr>
            <w:r w:rsidRPr="00BA1FBA">
              <w:rPr>
                <w:rFonts w:cs="Times New Roman"/>
              </w:rPr>
              <w:t>Procijeniti važnost temeljnih prava i vrednota u Europskoj uniji</w:t>
            </w:r>
          </w:p>
        </w:tc>
      </w:tr>
      <w:tr w:rsidR="00A71283" w:rsidRPr="00BA1FBA" w14:paraId="43042FB6" w14:textId="77777777" w:rsidTr="00195502">
        <w:trPr>
          <w:trHeight w:val="255"/>
        </w:trPr>
        <w:tc>
          <w:tcPr>
            <w:tcW w:w="2440" w:type="dxa"/>
          </w:tcPr>
          <w:p w14:paraId="0C405152" w14:textId="77777777" w:rsidR="00A71283" w:rsidRPr="00BA1FBA" w:rsidRDefault="00A71283" w:rsidP="00CF6FEB">
            <w:pPr>
              <w:numPr>
                <w:ilvl w:val="0"/>
                <w:numId w:val="127"/>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A7C6D0A" w14:textId="77777777" w:rsidR="00A71283" w:rsidRPr="00BA1FBA" w:rsidRDefault="00A71283" w:rsidP="00195502">
            <w:pPr>
              <w:rPr>
                <w:rFonts w:cs="Times New Roman"/>
              </w:rPr>
            </w:pPr>
            <w:r w:rsidRPr="00BA1FBA">
              <w:rPr>
                <w:rFonts w:cs="Times New Roman"/>
              </w:rPr>
              <w:t xml:space="preserve">1. Identificirati povijesne, političke, ekonomske, europske, međunarodne odnosno druge društvene čimbenike mjerodavne za stvaranje i primjenu prava. </w:t>
            </w:r>
          </w:p>
          <w:p w14:paraId="326FDF97" w14:textId="77777777" w:rsidR="00A71283" w:rsidRPr="00BA1FBA" w:rsidRDefault="00A71283"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08E17E39" w14:textId="77777777" w:rsidR="00A71283" w:rsidRPr="00BA1FBA" w:rsidRDefault="00A71283" w:rsidP="00195502">
            <w:pPr>
              <w:rPr>
                <w:rFonts w:cs="Times New Roman"/>
              </w:rPr>
            </w:pPr>
            <w:r w:rsidRPr="00BA1FBA">
              <w:rPr>
                <w:rFonts w:cs="Times New Roman"/>
              </w:rPr>
              <w:t xml:space="preserve">10. Odrediti relevantna pravila pravnog sustava Europske unije u pojedinom pravnom području. </w:t>
            </w:r>
          </w:p>
          <w:p w14:paraId="4DB4066E" w14:textId="77777777" w:rsidR="00A71283" w:rsidRPr="00BA1FBA" w:rsidRDefault="00A71283" w:rsidP="00195502">
            <w:pPr>
              <w:rPr>
                <w:rFonts w:cs="Times New Roman"/>
              </w:rPr>
            </w:pPr>
            <w:r w:rsidRPr="00BA1FBA">
              <w:rPr>
                <w:rFonts w:cs="Times New Roman"/>
              </w:rPr>
              <w:t xml:space="preserve">11. Analizirati relevantnu sudsku praksu. </w:t>
            </w:r>
          </w:p>
          <w:p w14:paraId="0E678CDF" w14:textId="77777777" w:rsidR="00A71283" w:rsidRPr="00BA1FBA" w:rsidRDefault="00A71283" w:rsidP="00195502">
            <w:pPr>
              <w:rPr>
                <w:rFonts w:cs="Times New Roman"/>
              </w:rPr>
            </w:pPr>
            <w:r w:rsidRPr="00BA1FBA">
              <w:rPr>
                <w:rFonts w:cs="Times New Roman"/>
              </w:rPr>
              <w:t>12. Vrednovati pravne institute i načela u njihovoj razvojnoj dimenziji i u odnosu prema suvremenom pravnom sustavu.</w:t>
            </w:r>
          </w:p>
          <w:p w14:paraId="3593F17F" w14:textId="77777777" w:rsidR="00A71283" w:rsidRPr="00BA1FBA" w:rsidRDefault="00A71283" w:rsidP="00195502">
            <w:pPr>
              <w:rPr>
                <w:rFonts w:cs="Times New Roman"/>
              </w:rPr>
            </w:pPr>
            <w:r w:rsidRPr="00BA1FBA">
              <w:rPr>
                <w:rFonts w:cs="Times New Roman"/>
              </w:rPr>
              <w:t>14. Usporediti različite pravosudne sustave.</w:t>
            </w:r>
          </w:p>
          <w:p w14:paraId="07A46E9B" w14:textId="77777777" w:rsidR="00A71283" w:rsidRPr="00BA1FBA" w:rsidRDefault="00A71283" w:rsidP="00195502">
            <w:pPr>
              <w:rPr>
                <w:rFonts w:cs="Times New Roman"/>
              </w:rPr>
            </w:pPr>
            <w:r w:rsidRPr="00BA1FBA">
              <w:rPr>
                <w:rFonts w:cs="Times New Roman"/>
              </w:rPr>
              <w:t xml:space="preserve">15. Predložiti rješenje pravnog problema s ciljem izrade pravnog mišljenja. </w:t>
            </w:r>
          </w:p>
          <w:p w14:paraId="4A33DF23" w14:textId="77777777" w:rsidR="00A71283" w:rsidRPr="00BA1FBA" w:rsidRDefault="00A71283" w:rsidP="00195502">
            <w:pPr>
              <w:rPr>
                <w:rFonts w:cs="Times New Roman"/>
              </w:rPr>
            </w:pPr>
            <w:r w:rsidRPr="00BA1FBA">
              <w:rPr>
                <w:rFonts w:cs="Times New Roman"/>
              </w:rPr>
              <w:t>20. Samostalno planirati i predstaviti ili/i u timu kreirati pravne projekte odnosno radnje u pravnim postupcima</w:t>
            </w:r>
          </w:p>
        </w:tc>
      </w:tr>
      <w:tr w:rsidR="00A71283" w:rsidRPr="00BA1FBA" w14:paraId="3002FBEB" w14:textId="77777777" w:rsidTr="00195502">
        <w:trPr>
          <w:trHeight w:val="255"/>
        </w:trPr>
        <w:tc>
          <w:tcPr>
            <w:tcW w:w="2440" w:type="dxa"/>
          </w:tcPr>
          <w:p w14:paraId="12A72579" w14:textId="77777777" w:rsidR="00A71283" w:rsidRPr="00BA1FBA" w:rsidRDefault="00A71283" w:rsidP="00CF6FEB">
            <w:pPr>
              <w:numPr>
                <w:ilvl w:val="0"/>
                <w:numId w:val="127"/>
              </w:numPr>
              <w:ind w:left="396" w:hanging="365"/>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15549F5" w14:textId="77777777" w:rsidR="00A71283" w:rsidRPr="00BA1FBA" w:rsidRDefault="00A71283" w:rsidP="00195502">
            <w:pPr>
              <w:rPr>
                <w:rFonts w:cs="Times New Roman"/>
              </w:rPr>
            </w:pPr>
            <w:r w:rsidRPr="00BA1FBA">
              <w:rPr>
                <w:rFonts w:cs="Times New Roman"/>
              </w:rPr>
              <w:t>Vrednovanje</w:t>
            </w:r>
          </w:p>
        </w:tc>
      </w:tr>
      <w:tr w:rsidR="00A71283" w:rsidRPr="00BA1FBA" w14:paraId="5921CA3C" w14:textId="77777777" w:rsidTr="00195502">
        <w:trPr>
          <w:trHeight w:val="255"/>
        </w:trPr>
        <w:tc>
          <w:tcPr>
            <w:tcW w:w="2440" w:type="dxa"/>
          </w:tcPr>
          <w:p w14:paraId="7D873DE2" w14:textId="77777777" w:rsidR="00A71283" w:rsidRPr="00BA1FBA" w:rsidRDefault="00A71283" w:rsidP="00CF6FEB">
            <w:pPr>
              <w:numPr>
                <w:ilvl w:val="0"/>
                <w:numId w:val="127"/>
              </w:numPr>
              <w:ind w:left="396"/>
              <w:contextualSpacing/>
              <w:rPr>
                <w:rFonts w:cs="Times New Roman"/>
              </w:rPr>
            </w:pPr>
            <w:r w:rsidRPr="00BA1FBA">
              <w:rPr>
                <w:rFonts w:cs="Times New Roman"/>
              </w:rPr>
              <w:t>VJEŠTINE</w:t>
            </w:r>
          </w:p>
        </w:tc>
        <w:tc>
          <w:tcPr>
            <w:tcW w:w="6890" w:type="dxa"/>
            <w:shd w:val="clear" w:color="auto" w:fill="E7E6E6" w:themeFill="background2"/>
          </w:tcPr>
          <w:p w14:paraId="485E0D4C" w14:textId="77777777" w:rsidR="00A71283" w:rsidRPr="00BA1FBA" w:rsidRDefault="00A71283" w:rsidP="00195502">
            <w:pPr>
              <w:rPr>
                <w:rFonts w:cs="Times New Roman"/>
              </w:rPr>
            </w:pPr>
            <w:r w:rsidRPr="00BA1FBA">
              <w:rPr>
                <w:rFonts w:cs="Times New Roman"/>
              </w:rPr>
              <w:t>Primjena složene komunikacije u novim situacijama</w:t>
            </w:r>
          </w:p>
          <w:p w14:paraId="5B3102BC" w14:textId="77777777" w:rsidR="00A71283" w:rsidRPr="00BA1FBA" w:rsidRDefault="00A71283" w:rsidP="00195502">
            <w:pPr>
              <w:rPr>
                <w:rFonts w:cs="Times New Roman"/>
              </w:rPr>
            </w:pPr>
            <w:r w:rsidRPr="00BA1FBA">
              <w:rPr>
                <w:rFonts w:cs="Times New Roman"/>
              </w:rPr>
              <w:t>Pravna argumentacija</w:t>
            </w:r>
          </w:p>
          <w:p w14:paraId="0242D63E" w14:textId="77777777" w:rsidR="00A71283" w:rsidRPr="00BA1FBA" w:rsidRDefault="00A71283" w:rsidP="00195502">
            <w:pPr>
              <w:rPr>
                <w:rFonts w:cs="Times New Roman"/>
              </w:rPr>
            </w:pPr>
            <w:r w:rsidRPr="00BA1FBA">
              <w:rPr>
                <w:rFonts w:cs="Times New Roman"/>
              </w:rPr>
              <w:t>Sposobnost kritičke procjene ustaljenih pravnih instituta</w:t>
            </w:r>
          </w:p>
        </w:tc>
      </w:tr>
      <w:tr w:rsidR="00A71283" w:rsidRPr="00BA1FBA" w14:paraId="14395402" w14:textId="77777777" w:rsidTr="00195502">
        <w:trPr>
          <w:trHeight w:val="255"/>
        </w:trPr>
        <w:tc>
          <w:tcPr>
            <w:tcW w:w="2440" w:type="dxa"/>
          </w:tcPr>
          <w:p w14:paraId="0058451B" w14:textId="77777777" w:rsidR="00A71283" w:rsidRPr="00BA1FBA" w:rsidRDefault="00A71283" w:rsidP="00CF6FEB">
            <w:pPr>
              <w:numPr>
                <w:ilvl w:val="0"/>
                <w:numId w:val="12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55FD71A" w14:textId="77777777" w:rsidR="00A71283" w:rsidRPr="00BA1FBA" w:rsidRDefault="00A71283" w:rsidP="00195502">
            <w:pPr>
              <w:rPr>
                <w:rFonts w:cs="Times New Roman"/>
              </w:rPr>
            </w:pPr>
            <w:r w:rsidRPr="00BA1FBA">
              <w:rPr>
                <w:rFonts w:cs="Times New Roman"/>
              </w:rPr>
              <w:t>Nastavne jedinice:</w:t>
            </w:r>
          </w:p>
          <w:p w14:paraId="58CBE66C" w14:textId="77777777" w:rsidR="00A71283" w:rsidRPr="00BA1FBA" w:rsidRDefault="00A71283" w:rsidP="00195502">
            <w:pPr>
              <w:rPr>
                <w:rFonts w:cs="Times New Roman"/>
              </w:rPr>
            </w:pPr>
            <w:r w:rsidRPr="00BA1FBA">
              <w:rPr>
                <w:rFonts w:cs="Times New Roman"/>
              </w:rPr>
              <w:t>11. Temeljna prava i tržišne slobode</w:t>
            </w:r>
          </w:p>
          <w:p w14:paraId="2153ADA1" w14:textId="77777777" w:rsidR="00A71283" w:rsidRPr="00BA1FBA" w:rsidRDefault="00A71283" w:rsidP="00195502">
            <w:pPr>
              <w:rPr>
                <w:rFonts w:cs="Times New Roman"/>
              </w:rPr>
            </w:pPr>
            <w:r w:rsidRPr="00BA1FBA">
              <w:rPr>
                <w:rFonts w:cs="Times New Roman"/>
              </w:rPr>
              <w:t>16. Temeljna prava EU-a</w:t>
            </w:r>
          </w:p>
          <w:p w14:paraId="2238BEA6" w14:textId="77777777" w:rsidR="00A71283" w:rsidRPr="00BA1FBA" w:rsidRDefault="00A71283" w:rsidP="00195502">
            <w:pPr>
              <w:rPr>
                <w:rFonts w:cs="Times New Roman"/>
              </w:rPr>
            </w:pPr>
            <w:r w:rsidRPr="00BA1FBA">
              <w:rPr>
                <w:rFonts w:cs="Times New Roman"/>
              </w:rPr>
              <w:t>17. Temeljna prava i nadređenost prava EU-a</w:t>
            </w:r>
          </w:p>
          <w:p w14:paraId="75F6B2E1" w14:textId="77777777" w:rsidR="00A71283" w:rsidRPr="00BA1FBA" w:rsidRDefault="00A71283" w:rsidP="00195502">
            <w:pPr>
              <w:rPr>
                <w:rFonts w:cs="Times New Roman"/>
              </w:rPr>
            </w:pPr>
            <w:r w:rsidRPr="00BA1FBA">
              <w:rPr>
                <w:rFonts w:cs="Times New Roman"/>
              </w:rPr>
              <w:t>18. Vladavina prava u EU</w:t>
            </w:r>
          </w:p>
        </w:tc>
      </w:tr>
      <w:tr w:rsidR="00A71283" w:rsidRPr="00BA1FBA" w14:paraId="0E890EF6" w14:textId="77777777" w:rsidTr="00195502">
        <w:trPr>
          <w:trHeight w:val="255"/>
        </w:trPr>
        <w:tc>
          <w:tcPr>
            <w:tcW w:w="2440" w:type="dxa"/>
          </w:tcPr>
          <w:p w14:paraId="76588459" w14:textId="77777777" w:rsidR="00A71283" w:rsidRPr="00BA1FBA" w:rsidRDefault="00A71283" w:rsidP="00CF6FEB">
            <w:pPr>
              <w:numPr>
                <w:ilvl w:val="0"/>
                <w:numId w:val="127"/>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3CDA504E" w14:textId="77777777" w:rsidR="00A71283" w:rsidRPr="00BA1FBA" w:rsidRDefault="00A71283" w:rsidP="00195502">
            <w:pPr>
              <w:rPr>
                <w:rFonts w:cs="Times New Roman"/>
              </w:rPr>
            </w:pPr>
            <w:r w:rsidRPr="00BA1FBA">
              <w:rPr>
                <w:rFonts w:cs="Times New Roman"/>
              </w:rPr>
              <w:t>Predavanja</w:t>
            </w:r>
          </w:p>
          <w:p w14:paraId="1E47917C" w14:textId="77777777" w:rsidR="00A71283" w:rsidRPr="00BA1FBA" w:rsidRDefault="00A71283" w:rsidP="00195502">
            <w:pPr>
              <w:rPr>
                <w:rFonts w:cs="Times New Roman"/>
              </w:rPr>
            </w:pPr>
            <w:r w:rsidRPr="00BA1FBA">
              <w:rPr>
                <w:rFonts w:cs="Times New Roman"/>
              </w:rPr>
              <w:t>Vođena kritička analiza sudske prakse</w:t>
            </w:r>
          </w:p>
          <w:p w14:paraId="3AA51106" w14:textId="77777777" w:rsidR="00A71283" w:rsidRPr="00BA1FBA" w:rsidRDefault="00A71283" w:rsidP="00195502">
            <w:pPr>
              <w:rPr>
                <w:rFonts w:cs="Times New Roman"/>
              </w:rPr>
            </w:pPr>
            <w:r w:rsidRPr="00BA1FBA">
              <w:rPr>
                <w:rFonts w:cs="Times New Roman"/>
              </w:rPr>
              <w:t xml:space="preserve">Vođena diskusija </w:t>
            </w:r>
          </w:p>
          <w:p w14:paraId="698AD7E3" w14:textId="77777777" w:rsidR="00A71283" w:rsidRPr="00BA1FBA" w:rsidRDefault="00A71283" w:rsidP="00195502">
            <w:pPr>
              <w:rPr>
                <w:rFonts w:cs="Times New Roman"/>
              </w:rPr>
            </w:pPr>
            <w:r w:rsidRPr="00BA1FBA">
              <w:rPr>
                <w:rFonts w:cs="Times New Roman"/>
              </w:rPr>
              <w:t>Rad u grupama</w:t>
            </w:r>
          </w:p>
        </w:tc>
      </w:tr>
      <w:tr w:rsidR="00A71283" w:rsidRPr="00BA1FBA" w14:paraId="65B5922D" w14:textId="77777777" w:rsidTr="00195502">
        <w:trPr>
          <w:trHeight w:val="255"/>
        </w:trPr>
        <w:tc>
          <w:tcPr>
            <w:tcW w:w="2440" w:type="dxa"/>
          </w:tcPr>
          <w:p w14:paraId="3B0FB1A2" w14:textId="77777777" w:rsidR="00A71283" w:rsidRPr="00BA1FBA" w:rsidRDefault="00A71283" w:rsidP="00CF6FEB">
            <w:pPr>
              <w:numPr>
                <w:ilvl w:val="0"/>
                <w:numId w:val="12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41E6B84" w14:textId="77777777" w:rsidR="00A71283" w:rsidRPr="00BA1FBA" w:rsidRDefault="00A71283" w:rsidP="00195502">
            <w:pPr>
              <w:rPr>
                <w:rFonts w:cs="Times New Roman"/>
              </w:rPr>
            </w:pPr>
            <w:r w:rsidRPr="00BA1FBA">
              <w:rPr>
                <w:rFonts w:cs="Times New Roman"/>
              </w:rPr>
              <w:t>Pisani ispit – rješavanje hipotetske situacije</w:t>
            </w:r>
          </w:p>
          <w:p w14:paraId="7E0F94B8" w14:textId="77777777" w:rsidR="00A71283" w:rsidRPr="00BA1FBA" w:rsidRDefault="00A71283" w:rsidP="00195502">
            <w:pPr>
              <w:rPr>
                <w:rFonts w:cs="Times New Roman"/>
              </w:rPr>
            </w:pPr>
            <w:r w:rsidRPr="00BA1FBA">
              <w:rPr>
                <w:rFonts w:cs="Times New Roman"/>
              </w:rPr>
              <w:t>Ocjena aktivnosti na satu</w:t>
            </w:r>
          </w:p>
          <w:p w14:paraId="36C95B05" w14:textId="77777777" w:rsidR="00A71283" w:rsidRPr="00BA1FBA" w:rsidRDefault="00A71283" w:rsidP="00195502">
            <w:pPr>
              <w:rPr>
                <w:rFonts w:cs="Times New Roman"/>
              </w:rPr>
            </w:pPr>
            <w:r w:rsidRPr="00BA1FBA">
              <w:rPr>
                <w:rFonts w:cs="Times New Roman"/>
              </w:rPr>
              <w:t>Usmeni ispit</w:t>
            </w:r>
          </w:p>
        </w:tc>
      </w:tr>
    </w:tbl>
    <w:p w14:paraId="01B5AD81"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31CDE995" w14:textId="77777777" w:rsidR="00166338" w:rsidRPr="00BA1FBA" w:rsidRDefault="00166338" w:rsidP="00A1710B">
      <w:pPr>
        <w:shd w:val="clear" w:color="auto" w:fill="FFFFFF"/>
        <w:spacing w:after="0" w:line="252" w:lineRule="atLeast"/>
        <w:rPr>
          <w:b/>
          <w:color w:val="1F3864" w:themeColor="accent5" w:themeShade="80"/>
          <w:sz w:val="28"/>
          <w:szCs w:val="28"/>
        </w:rPr>
      </w:pPr>
    </w:p>
    <w:p w14:paraId="4386CA0E"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KAZNENO PRAVO – </w:t>
      </w:r>
      <w:r w:rsidR="00200FFD" w:rsidRPr="00BA1FBA">
        <w:rPr>
          <w:b/>
          <w:color w:val="1F3864" w:themeColor="accent5" w:themeShade="80"/>
          <w:sz w:val="28"/>
          <w:szCs w:val="28"/>
        </w:rPr>
        <w:t>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66338" w:rsidRPr="00BA1FBA" w14:paraId="3500CEC0" w14:textId="77777777" w:rsidTr="00195502">
        <w:trPr>
          <w:trHeight w:val="570"/>
        </w:trPr>
        <w:tc>
          <w:tcPr>
            <w:tcW w:w="2440" w:type="dxa"/>
            <w:shd w:val="clear" w:color="auto" w:fill="9CC2E5" w:themeFill="accent1" w:themeFillTint="99"/>
          </w:tcPr>
          <w:p w14:paraId="25024C29" w14:textId="77777777" w:rsidR="00166338" w:rsidRPr="00BA1FBA" w:rsidRDefault="00166338" w:rsidP="00195502">
            <w:pPr>
              <w:rPr>
                <w:rFonts w:cs="Times New Roman"/>
                <w:b/>
                <w:sz w:val="28"/>
                <w:szCs w:val="28"/>
              </w:rPr>
            </w:pPr>
            <w:r w:rsidRPr="00BA1FBA">
              <w:rPr>
                <w:rFonts w:cs="Times New Roman"/>
                <w:b/>
                <w:sz w:val="28"/>
                <w:szCs w:val="28"/>
              </w:rPr>
              <w:t>KOLEGIJ</w:t>
            </w:r>
          </w:p>
        </w:tc>
        <w:tc>
          <w:tcPr>
            <w:tcW w:w="6890" w:type="dxa"/>
          </w:tcPr>
          <w:p w14:paraId="643088E6" w14:textId="77777777" w:rsidR="00166338" w:rsidRPr="00BA1FBA" w:rsidRDefault="00166338" w:rsidP="00195502">
            <w:pPr>
              <w:rPr>
                <w:rFonts w:cs="Times New Roman"/>
                <w:b/>
                <w:sz w:val="28"/>
                <w:szCs w:val="28"/>
              </w:rPr>
            </w:pPr>
            <w:r w:rsidRPr="00BA1FBA">
              <w:rPr>
                <w:rFonts w:cs="Times New Roman"/>
                <w:b/>
                <w:sz w:val="28"/>
                <w:szCs w:val="28"/>
              </w:rPr>
              <w:t xml:space="preserve">KAZNENO PRAVO </w:t>
            </w:r>
          </w:p>
        </w:tc>
      </w:tr>
      <w:tr w:rsidR="00166338" w:rsidRPr="00BA1FBA" w14:paraId="263C0C83" w14:textId="77777777" w:rsidTr="00195502">
        <w:trPr>
          <w:trHeight w:val="465"/>
        </w:trPr>
        <w:tc>
          <w:tcPr>
            <w:tcW w:w="2440" w:type="dxa"/>
            <w:shd w:val="clear" w:color="auto" w:fill="F2F2F2" w:themeFill="background1" w:themeFillShade="F2"/>
          </w:tcPr>
          <w:p w14:paraId="7B086481" w14:textId="77777777" w:rsidR="00166338" w:rsidRPr="00BA1FBA" w:rsidRDefault="00166338" w:rsidP="00195502">
            <w:pPr>
              <w:rPr>
                <w:rFonts w:cs="Times New Roman"/>
              </w:rPr>
            </w:pPr>
            <w:r w:rsidRPr="00BA1FBA">
              <w:rPr>
                <w:rFonts w:cs="Times New Roman"/>
              </w:rPr>
              <w:t xml:space="preserve">OBAVEZNI ILI IZBORNI / GODINA STUDIJA NA KOJOJ SE KOLEGIJ IZVODI </w:t>
            </w:r>
          </w:p>
        </w:tc>
        <w:tc>
          <w:tcPr>
            <w:tcW w:w="6890" w:type="dxa"/>
          </w:tcPr>
          <w:p w14:paraId="0C049104" w14:textId="77777777" w:rsidR="00166338" w:rsidRPr="00BA1FBA" w:rsidRDefault="00166338" w:rsidP="00195502">
            <w:pPr>
              <w:rPr>
                <w:rFonts w:cs="Times New Roman"/>
              </w:rPr>
            </w:pPr>
            <w:r w:rsidRPr="00BA1FBA">
              <w:rPr>
                <w:rFonts w:cs="Times New Roman"/>
              </w:rPr>
              <w:t>OBAVEZNI/II.</w:t>
            </w:r>
          </w:p>
        </w:tc>
      </w:tr>
      <w:tr w:rsidR="00166338" w:rsidRPr="00BA1FBA" w14:paraId="49B2BF89" w14:textId="77777777" w:rsidTr="00195502">
        <w:trPr>
          <w:trHeight w:val="300"/>
        </w:trPr>
        <w:tc>
          <w:tcPr>
            <w:tcW w:w="2440" w:type="dxa"/>
            <w:shd w:val="clear" w:color="auto" w:fill="F2F2F2" w:themeFill="background1" w:themeFillShade="F2"/>
          </w:tcPr>
          <w:p w14:paraId="68B8D10F" w14:textId="77777777" w:rsidR="00166338" w:rsidRPr="00BA1FBA" w:rsidRDefault="00166338" w:rsidP="00195502">
            <w:pPr>
              <w:rPr>
                <w:rFonts w:cs="Times New Roman"/>
              </w:rPr>
            </w:pPr>
            <w:r w:rsidRPr="00BA1FBA">
              <w:rPr>
                <w:rFonts w:cs="Times New Roman"/>
              </w:rPr>
              <w:t>OBLIK NASTAVE (PREDAVANJA, SEMINAR, VJEŽBE, (I/ILI) PRAKTIČNA NASTAVA</w:t>
            </w:r>
          </w:p>
        </w:tc>
        <w:tc>
          <w:tcPr>
            <w:tcW w:w="6890" w:type="dxa"/>
          </w:tcPr>
          <w:p w14:paraId="153913A1" w14:textId="77777777" w:rsidR="00166338" w:rsidRPr="00BA1FBA" w:rsidRDefault="00166338" w:rsidP="00195502">
            <w:pPr>
              <w:rPr>
                <w:rFonts w:cs="Times New Roman"/>
              </w:rPr>
            </w:pPr>
            <w:r w:rsidRPr="00BA1FBA">
              <w:rPr>
                <w:rFonts w:cs="Times New Roman"/>
              </w:rPr>
              <w:t>PREDAVANJA</w:t>
            </w:r>
          </w:p>
        </w:tc>
      </w:tr>
      <w:tr w:rsidR="00166338" w:rsidRPr="00BA1FBA" w14:paraId="6074C3C9" w14:textId="77777777" w:rsidTr="00195502">
        <w:trPr>
          <w:trHeight w:val="405"/>
        </w:trPr>
        <w:tc>
          <w:tcPr>
            <w:tcW w:w="2440" w:type="dxa"/>
            <w:shd w:val="clear" w:color="auto" w:fill="F2F2F2" w:themeFill="background1" w:themeFillShade="F2"/>
          </w:tcPr>
          <w:p w14:paraId="696ABF83" w14:textId="77777777" w:rsidR="00166338" w:rsidRPr="00BA1FBA" w:rsidRDefault="00166338" w:rsidP="00195502">
            <w:pPr>
              <w:rPr>
                <w:rFonts w:cs="Times New Roman"/>
              </w:rPr>
            </w:pPr>
            <w:r w:rsidRPr="00BA1FBA">
              <w:rPr>
                <w:rFonts w:cs="Times New Roman"/>
              </w:rPr>
              <w:t>ECTS BODOVI KOLEGIJA</w:t>
            </w:r>
          </w:p>
        </w:tc>
        <w:tc>
          <w:tcPr>
            <w:tcW w:w="6890" w:type="dxa"/>
          </w:tcPr>
          <w:p w14:paraId="3F41EF23" w14:textId="77777777" w:rsidR="00166338" w:rsidRPr="00BA1FBA" w:rsidRDefault="00166338" w:rsidP="00195502">
            <w:pPr>
              <w:jc w:val="both"/>
              <w:rPr>
                <w:rFonts w:cs="Times New Roman"/>
              </w:rPr>
            </w:pPr>
            <w:r w:rsidRPr="00BA1FBA">
              <w:rPr>
                <w:rFonts w:cs="Times New Roman"/>
                <w:b/>
              </w:rPr>
              <w:t>8 ECTS</w:t>
            </w:r>
            <w:r w:rsidRPr="00BA1FBA">
              <w:rPr>
                <w:rFonts w:cs="Times New Roman"/>
              </w:rPr>
              <w:t xml:space="preserve"> bodova:</w:t>
            </w:r>
          </w:p>
          <w:p w14:paraId="5F7FF6CB" w14:textId="77777777" w:rsidR="00166338" w:rsidRPr="00BA1FBA" w:rsidRDefault="00166338" w:rsidP="0094342E">
            <w:pPr>
              <w:pStyle w:val="ListParagraph"/>
              <w:numPr>
                <w:ilvl w:val="0"/>
                <w:numId w:val="176"/>
              </w:numPr>
              <w:spacing w:line="256" w:lineRule="auto"/>
              <w:jc w:val="both"/>
              <w:rPr>
                <w:rFonts w:cs="Times New Roman"/>
              </w:rPr>
            </w:pPr>
            <w:r w:rsidRPr="00BA1FBA">
              <w:rPr>
                <w:rFonts w:cs="Times New Roman"/>
              </w:rPr>
              <w:t xml:space="preserve">Predavanja - 90 sati; cca. </w:t>
            </w:r>
            <w:r w:rsidRPr="00BA1FBA">
              <w:rPr>
                <w:rFonts w:cs="Times New Roman"/>
                <w:b/>
              </w:rPr>
              <w:t>3 ECTS</w:t>
            </w:r>
          </w:p>
          <w:p w14:paraId="4B2BA4DC" w14:textId="77777777" w:rsidR="00166338" w:rsidRPr="00BA1FBA" w:rsidRDefault="00166338" w:rsidP="0094342E">
            <w:pPr>
              <w:pStyle w:val="ListParagraph"/>
              <w:numPr>
                <w:ilvl w:val="0"/>
                <w:numId w:val="176"/>
              </w:numPr>
              <w:spacing w:line="256" w:lineRule="auto"/>
              <w:jc w:val="both"/>
              <w:rPr>
                <w:rFonts w:cs="Times New Roman"/>
              </w:rPr>
            </w:pPr>
            <w:r w:rsidRPr="00BA1FBA">
              <w:rPr>
                <w:rFonts w:cs="Times New Roman"/>
              </w:rPr>
              <w:t xml:space="preserve">Priprema za predavanje (rad na tekstu, studentska debata, vođena diskusija, demonstracija praktičnog zadatka) - 30 sati; cca. </w:t>
            </w:r>
            <w:r w:rsidRPr="00BA1FBA">
              <w:rPr>
                <w:rFonts w:cs="Times New Roman"/>
                <w:b/>
              </w:rPr>
              <w:t>1 ECTS</w:t>
            </w:r>
          </w:p>
          <w:p w14:paraId="646060F7" w14:textId="77777777" w:rsidR="00166338" w:rsidRPr="00BA1FBA" w:rsidRDefault="00166338" w:rsidP="0094342E">
            <w:pPr>
              <w:pStyle w:val="ListParagraph"/>
              <w:numPr>
                <w:ilvl w:val="0"/>
                <w:numId w:val="176"/>
              </w:numPr>
              <w:jc w:val="both"/>
              <w:rPr>
                <w:rFonts w:cs="Times New Roman"/>
              </w:rPr>
            </w:pPr>
            <w:r w:rsidRPr="00BA1FBA">
              <w:rPr>
                <w:rFonts w:cs="Times New Roman"/>
              </w:rPr>
              <w:t xml:space="preserve">Priprema za kolokvij i ispit (samostalno čitanje i učenje literature ) – 120 sati; cca. </w:t>
            </w:r>
            <w:r w:rsidRPr="00BA1FBA">
              <w:rPr>
                <w:rFonts w:cs="Times New Roman"/>
                <w:b/>
              </w:rPr>
              <w:t>4 ECTS</w:t>
            </w:r>
            <w:r w:rsidRPr="00BA1FBA">
              <w:rPr>
                <w:rFonts w:cs="Times New Roman"/>
              </w:rPr>
              <w:t xml:space="preserve">.  </w:t>
            </w:r>
          </w:p>
        </w:tc>
      </w:tr>
      <w:tr w:rsidR="00166338" w:rsidRPr="00BA1FBA" w14:paraId="15A30049" w14:textId="77777777" w:rsidTr="00195502">
        <w:trPr>
          <w:trHeight w:val="330"/>
        </w:trPr>
        <w:tc>
          <w:tcPr>
            <w:tcW w:w="2440" w:type="dxa"/>
            <w:shd w:val="clear" w:color="auto" w:fill="F2F2F2" w:themeFill="background1" w:themeFillShade="F2"/>
          </w:tcPr>
          <w:p w14:paraId="7A87F0F9" w14:textId="77777777" w:rsidR="00166338" w:rsidRPr="00BA1FBA" w:rsidRDefault="00166338" w:rsidP="00195502">
            <w:pPr>
              <w:rPr>
                <w:rFonts w:cs="Times New Roman"/>
              </w:rPr>
            </w:pPr>
            <w:r w:rsidRPr="00BA1FBA">
              <w:rPr>
                <w:rFonts w:cs="Times New Roman"/>
              </w:rPr>
              <w:t>STUDIJSKI PROGRAM NA KOJEM SE KOLEGIJ IZVODI</w:t>
            </w:r>
          </w:p>
        </w:tc>
        <w:tc>
          <w:tcPr>
            <w:tcW w:w="6890" w:type="dxa"/>
          </w:tcPr>
          <w:p w14:paraId="4C34836E" w14:textId="77777777" w:rsidR="00166338" w:rsidRPr="00BA1FBA" w:rsidRDefault="00166338" w:rsidP="00195502">
            <w:pPr>
              <w:rPr>
                <w:rFonts w:cs="Times New Roman"/>
              </w:rPr>
            </w:pPr>
            <w:r w:rsidRPr="00BA1FBA">
              <w:rPr>
                <w:rFonts w:cs="Times New Roman"/>
              </w:rPr>
              <w:t>PRAVNI STUDIJ</w:t>
            </w:r>
          </w:p>
        </w:tc>
      </w:tr>
      <w:tr w:rsidR="00166338" w:rsidRPr="00BA1FBA" w14:paraId="2DD47853" w14:textId="77777777" w:rsidTr="00195502">
        <w:trPr>
          <w:trHeight w:val="255"/>
        </w:trPr>
        <w:tc>
          <w:tcPr>
            <w:tcW w:w="2440" w:type="dxa"/>
            <w:shd w:val="clear" w:color="auto" w:fill="F2F2F2" w:themeFill="background1" w:themeFillShade="F2"/>
          </w:tcPr>
          <w:p w14:paraId="294EA485" w14:textId="77777777" w:rsidR="00166338" w:rsidRPr="00BA1FBA" w:rsidRDefault="00166338" w:rsidP="00195502">
            <w:pPr>
              <w:rPr>
                <w:rFonts w:cs="Times New Roman"/>
              </w:rPr>
            </w:pPr>
            <w:r w:rsidRPr="00BA1FBA">
              <w:rPr>
                <w:rFonts w:cs="Times New Roman"/>
              </w:rPr>
              <w:t>RAZINA STUDIJSKOG PROGRAMA (6.st, 6.sv, 7.1.st, 7.1.sv, 7.2, 8.2.)</w:t>
            </w:r>
          </w:p>
        </w:tc>
        <w:tc>
          <w:tcPr>
            <w:tcW w:w="6890" w:type="dxa"/>
          </w:tcPr>
          <w:p w14:paraId="490A5E67" w14:textId="77777777" w:rsidR="00166338" w:rsidRPr="00BA1FBA" w:rsidRDefault="00166338" w:rsidP="00195502">
            <w:pPr>
              <w:rPr>
                <w:rFonts w:cs="Times New Roman"/>
              </w:rPr>
            </w:pPr>
            <w:r w:rsidRPr="00BA1FBA">
              <w:rPr>
                <w:rFonts w:cs="Times New Roman"/>
              </w:rPr>
              <w:t>7.1.sv</w:t>
            </w:r>
          </w:p>
        </w:tc>
      </w:tr>
      <w:tr w:rsidR="00166338" w:rsidRPr="00BA1FBA" w14:paraId="0CB6E06D" w14:textId="77777777" w:rsidTr="00195502">
        <w:trPr>
          <w:trHeight w:val="255"/>
        </w:trPr>
        <w:tc>
          <w:tcPr>
            <w:tcW w:w="2440" w:type="dxa"/>
          </w:tcPr>
          <w:p w14:paraId="4B18D900" w14:textId="77777777" w:rsidR="00166338" w:rsidRPr="00BA1FBA" w:rsidRDefault="00166338" w:rsidP="00195502"/>
        </w:tc>
        <w:tc>
          <w:tcPr>
            <w:tcW w:w="6890" w:type="dxa"/>
            <w:shd w:val="clear" w:color="auto" w:fill="BDD6EE" w:themeFill="accent1" w:themeFillTint="66"/>
          </w:tcPr>
          <w:p w14:paraId="1349AE78" w14:textId="77777777" w:rsidR="00166338" w:rsidRPr="00BA1FBA" w:rsidRDefault="00166338" w:rsidP="00195502">
            <w:pPr>
              <w:jc w:val="center"/>
              <w:rPr>
                <w:rFonts w:cs="Times New Roman"/>
                <w:b/>
              </w:rPr>
            </w:pPr>
            <w:r w:rsidRPr="00BA1FBA">
              <w:rPr>
                <w:rFonts w:cs="Times New Roman"/>
                <w:b/>
              </w:rPr>
              <w:t>KONSTRUKTIVNO POVEZIVANJE</w:t>
            </w:r>
          </w:p>
        </w:tc>
      </w:tr>
      <w:tr w:rsidR="00166338" w:rsidRPr="00BA1FBA" w14:paraId="52105861" w14:textId="77777777" w:rsidTr="00195502">
        <w:trPr>
          <w:trHeight w:val="255"/>
        </w:trPr>
        <w:tc>
          <w:tcPr>
            <w:tcW w:w="2440" w:type="dxa"/>
            <w:shd w:val="clear" w:color="auto" w:fill="DEEAF6" w:themeFill="accent1" w:themeFillTint="33"/>
          </w:tcPr>
          <w:p w14:paraId="5ECC7D3A"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I</w:t>
            </w:r>
          </w:p>
        </w:tc>
        <w:tc>
          <w:tcPr>
            <w:tcW w:w="6890" w:type="dxa"/>
            <w:shd w:val="clear" w:color="auto" w:fill="E7E6E6" w:themeFill="background2"/>
          </w:tcPr>
          <w:p w14:paraId="65ED0CC9" w14:textId="77777777" w:rsidR="00166338" w:rsidRPr="00BA1FBA" w:rsidRDefault="00166338" w:rsidP="00195502">
            <w:pPr>
              <w:jc w:val="both"/>
              <w:rPr>
                <w:rFonts w:cs="Times New Roman"/>
                <w:b/>
              </w:rPr>
            </w:pPr>
            <w:r w:rsidRPr="00BA1FBA">
              <w:rPr>
                <w:rFonts w:cs="Times New Roman"/>
                <w:b/>
              </w:rPr>
              <w:t xml:space="preserve">Interpretirati temeljne institute kaznenog prava </w:t>
            </w:r>
          </w:p>
        </w:tc>
      </w:tr>
      <w:tr w:rsidR="00166338" w:rsidRPr="00BA1FBA" w14:paraId="12D5A4A7" w14:textId="77777777" w:rsidTr="00195502">
        <w:trPr>
          <w:trHeight w:val="255"/>
        </w:trPr>
        <w:tc>
          <w:tcPr>
            <w:tcW w:w="2440" w:type="dxa"/>
          </w:tcPr>
          <w:p w14:paraId="581B6784" w14:textId="77777777" w:rsidR="00166338" w:rsidRPr="00BA1FBA" w:rsidRDefault="00166338" w:rsidP="00CF6FEB">
            <w:pPr>
              <w:numPr>
                <w:ilvl w:val="0"/>
                <w:numId w:val="128"/>
              </w:numPr>
              <w:ind w:left="396"/>
              <w:contextualSpacing/>
              <w:rPr>
                <w:rFonts w:cs="Times New Roman"/>
              </w:rPr>
            </w:pPr>
            <w:r w:rsidRPr="00BA1FBA">
              <w:rPr>
                <w:rFonts w:cs="Times New Roman"/>
              </w:rPr>
              <w:t xml:space="preserve">DOPRINOSI OSTVARENJU ISHODA UČENJA NA </w:t>
            </w:r>
            <w:r w:rsidRPr="00BA1FBA">
              <w:rPr>
                <w:rFonts w:cs="Times New Roman"/>
              </w:rPr>
              <w:lastRenderedPageBreak/>
              <w:t>RAZINI STUDIJSKOG PROGRAMA (NAVESTI IU)</w:t>
            </w:r>
          </w:p>
        </w:tc>
        <w:tc>
          <w:tcPr>
            <w:tcW w:w="6890" w:type="dxa"/>
            <w:shd w:val="clear" w:color="auto" w:fill="E7E6E6" w:themeFill="background2"/>
          </w:tcPr>
          <w:p w14:paraId="2E5F0A79" w14:textId="77777777" w:rsidR="00166338" w:rsidRPr="00BA1FBA" w:rsidRDefault="00166338" w:rsidP="00195502">
            <w:pPr>
              <w:ind w:left="360"/>
              <w:rPr>
                <w:rFonts w:cs="Times New Roman"/>
              </w:rPr>
            </w:pPr>
            <w:r w:rsidRPr="00BA1FBA">
              <w:rPr>
                <w:rFonts w:cs="Times New Roman"/>
              </w:rPr>
              <w:lastRenderedPageBreak/>
              <w:t>4. Klasificirati i protumačiti normativni okvir mjerodavan u pojedinoj grani prava;</w:t>
            </w:r>
          </w:p>
          <w:p w14:paraId="0F217D6E" w14:textId="77777777" w:rsidR="00166338" w:rsidRPr="00BA1FBA" w:rsidRDefault="00166338" w:rsidP="00195502">
            <w:pPr>
              <w:ind w:left="360"/>
              <w:rPr>
                <w:rFonts w:cs="Times New Roman"/>
              </w:rPr>
            </w:pPr>
            <w:r w:rsidRPr="00BA1FBA">
              <w:rPr>
                <w:rFonts w:cs="Times New Roman"/>
              </w:rPr>
              <w:lastRenderedPageBreak/>
              <w:t>5. Objasniti institute materijalnog i postupovnog prava;</w:t>
            </w:r>
          </w:p>
        </w:tc>
      </w:tr>
      <w:tr w:rsidR="00166338" w:rsidRPr="00BA1FBA" w14:paraId="1157C6D7" w14:textId="77777777" w:rsidTr="00195502">
        <w:trPr>
          <w:trHeight w:val="255"/>
        </w:trPr>
        <w:tc>
          <w:tcPr>
            <w:tcW w:w="2440" w:type="dxa"/>
          </w:tcPr>
          <w:p w14:paraId="291A5D48" w14:textId="77777777" w:rsidR="00166338" w:rsidRPr="00BA1FBA" w:rsidRDefault="00166338" w:rsidP="00CF6FEB">
            <w:pPr>
              <w:numPr>
                <w:ilvl w:val="0"/>
                <w:numId w:val="128"/>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737958FD" w14:textId="77777777" w:rsidR="00166338" w:rsidRPr="00BA1FBA" w:rsidRDefault="00166338" w:rsidP="00195502">
            <w:pPr>
              <w:rPr>
                <w:rFonts w:cs="Times New Roman"/>
                <w:b/>
              </w:rPr>
            </w:pPr>
            <w:r w:rsidRPr="00BA1FBA">
              <w:rPr>
                <w:rFonts w:cs="Times New Roman"/>
                <w:b/>
              </w:rPr>
              <w:t>Razumijevanje</w:t>
            </w:r>
          </w:p>
        </w:tc>
      </w:tr>
      <w:tr w:rsidR="00166338" w:rsidRPr="00BA1FBA" w14:paraId="45CD6901" w14:textId="77777777" w:rsidTr="00195502">
        <w:trPr>
          <w:trHeight w:val="255"/>
        </w:trPr>
        <w:tc>
          <w:tcPr>
            <w:tcW w:w="2440" w:type="dxa"/>
          </w:tcPr>
          <w:p w14:paraId="6F73F35B" w14:textId="77777777" w:rsidR="00166338" w:rsidRPr="00BA1FBA" w:rsidRDefault="00166338" w:rsidP="00CF6FEB">
            <w:pPr>
              <w:numPr>
                <w:ilvl w:val="0"/>
                <w:numId w:val="128"/>
              </w:numPr>
              <w:ind w:left="396"/>
              <w:contextualSpacing/>
              <w:rPr>
                <w:rFonts w:cs="Times New Roman"/>
              </w:rPr>
            </w:pPr>
            <w:r w:rsidRPr="00BA1FBA">
              <w:rPr>
                <w:rFonts w:cs="Times New Roman"/>
              </w:rPr>
              <w:t>VJEŠTINE</w:t>
            </w:r>
          </w:p>
        </w:tc>
        <w:tc>
          <w:tcPr>
            <w:tcW w:w="6890" w:type="dxa"/>
            <w:shd w:val="clear" w:color="auto" w:fill="E7E6E6" w:themeFill="background2"/>
          </w:tcPr>
          <w:p w14:paraId="4E4BCE50" w14:textId="77777777" w:rsidR="00166338" w:rsidRPr="00BA1FBA" w:rsidRDefault="00166338" w:rsidP="00195502">
            <w:pPr>
              <w:jc w:val="both"/>
              <w:rPr>
                <w:rFonts w:cs="Times New Roman"/>
              </w:rPr>
            </w:pPr>
            <w:r w:rsidRPr="00BA1FBA">
              <w:rPr>
                <w:rFonts w:cs="Times New Roman"/>
              </w:rPr>
              <w:t>Vještina upravljanja informacijama, sposobnost primjene znanja u praksi, sposobnost učenja, vještina jasnog i razgovijetnoga usmenog i pisanog izražavanja.</w:t>
            </w:r>
          </w:p>
          <w:p w14:paraId="4D36AE66" w14:textId="77777777" w:rsidR="00166338" w:rsidRPr="00BA1FBA" w:rsidRDefault="00166338" w:rsidP="00195502">
            <w:pPr>
              <w:ind w:left="720"/>
              <w:contextualSpacing/>
              <w:jc w:val="both"/>
              <w:rPr>
                <w:rFonts w:cs="Times New Roman"/>
              </w:rPr>
            </w:pPr>
          </w:p>
        </w:tc>
      </w:tr>
      <w:tr w:rsidR="00166338" w:rsidRPr="00BA1FBA" w14:paraId="6B138E30" w14:textId="77777777" w:rsidTr="00195502">
        <w:trPr>
          <w:trHeight w:val="255"/>
        </w:trPr>
        <w:tc>
          <w:tcPr>
            <w:tcW w:w="2440" w:type="dxa"/>
          </w:tcPr>
          <w:p w14:paraId="74421F0E" w14:textId="77777777" w:rsidR="00166338" w:rsidRPr="00BA1FBA" w:rsidRDefault="00166338" w:rsidP="00CF6FEB">
            <w:pPr>
              <w:numPr>
                <w:ilvl w:val="0"/>
                <w:numId w:val="128"/>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27AE582B" w14:textId="77777777" w:rsidR="00166338" w:rsidRPr="00BA1FBA" w:rsidRDefault="00166338" w:rsidP="00195502">
            <w:pPr>
              <w:rPr>
                <w:rFonts w:cs="Times New Roman"/>
              </w:rPr>
            </w:pPr>
            <w:r w:rsidRPr="00BA1FBA">
              <w:rPr>
                <w:rFonts w:cs="Times New Roman"/>
              </w:rPr>
              <w:t>Nastavne cjeline:</w:t>
            </w:r>
          </w:p>
          <w:p w14:paraId="66793BAA" w14:textId="77777777" w:rsidR="00166338" w:rsidRPr="00BA1FBA" w:rsidRDefault="00166338" w:rsidP="005E6319">
            <w:pPr>
              <w:pStyle w:val="ListParagraph"/>
              <w:numPr>
                <w:ilvl w:val="0"/>
                <w:numId w:val="249"/>
              </w:numPr>
              <w:rPr>
                <w:rFonts w:cs="Times New Roman"/>
              </w:rPr>
            </w:pPr>
            <w:r w:rsidRPr="00BA1FBA">
              <w:rPr>
                <w:rFonts w:cs="Times New Roman"/>
              </w:rPr>
              <w:t>Kazneno pravo</w:t>
            </w:r>
          </w:p>
          <w:p w14:paraId="53F2E4FD" w14:textId="77777777" w:rsidR="00166338" w:rsidRPr="00BA1FBA" w:rsidRDefault="00166338" w:rsidP="005E6319">
            <w:pPr>
              <w:pStyle w:val="ListParagraph"/>
              <w:numPr>
                <w:ilvl w:val="0"/>
                <w:numId w:val="249"/>
              </w:numPr>
              <w:rPr>
                <w:rFonts w:cs="Times New Roman"/>
              </w:rPr>
            </w:pPr>
            <w:r w:rsidRPr="00BA1FBA">
              <w:rPr>
                <w:rFonts w:cs="Times New Roman"/>
              </w:rPr>
              <w:t>Kaznenopravne znanosti</w:t>
            </w:r>
          </w:p>
          <w:p w14:paraId="28479DE5" w14:textId="77777777" w:rsidR="00166338" w:rsidRPr="00BA1FBA" w:rsidRDefault="00166338" w:rsidP="005E6319">
            <w:pPr>
              <w:pStyle w:val="ListParagraph"/>
              <w:numPr>
                <w:ilvl w:val="0"/>
                <w:numId w:val="249"/>
              </w:numPr>
              <w:rPr>
                <w:rFonts w:cs="Times New Roman"/>
              </w:rPr>
            </w:pPr>
            <w:r w:rsidRPr="00BA1FBA">
              <w:rPr>
                <w:rFonts w:cs="Times New Roman"/>
              </w:rPr>
              <w:t>Pravni sustav</w:t>
            </w:r>
          </w:p>
          <w:p w14:paraId="5E8127D1" w14:textId="77777777" w:rsidR="00166338" w:rsidRPr="00BA1FBA" w:rsidRDefault="00166338" w:rsidP="005E6319">
            <w:pPr>
              <w:pStyle w:val="ListParagraph"/>
              <w:numPr>
                <w:ilvl w:val="0"/>
                <w:numId w:val="249"/>
              </w:numPr>
              <w:rPr>
                <w:rFonts w:cs="Times New Roman"/>
              </w:rPr>
            </w:pPr>
            <w:r w:rsidRPr="00BA1FBA">
              <w:rPr>
                <w:rFonts w:cs="Times New Roman"/>
              </w:rPr>
              <w:t>Kazneno djelo</w:t>
            </w:r>
          </w:p>
          <w:p w14:paraId="1BE15DA9" w14:textId="77777777" w:rsidR="00166338" w:rsidRPr="00BA1FBA" w:rsidRDefault="00166338" w:rsidP="005E6319">
            <w:pPr>
              <w:pStyle w:val="ListParagraph"/>
              <w:numPr>
                <w:ilvl w:val="0"/>
                <w:numId w:val="249"/>
              </w:numPr>
              <w:rPr>
                <w:rFonts w:cs="Times New Roman"/>
              </w:rPr>
            </w:pPr>
            <w:r w:rsidRPr="00BA1FBA">
              <w:rPr>
                <w:rFonts w:cs="Times New Roman"/>
              </w:rPr>
              <w:t>Radnja</w:t>
            </w:r>
          </w:p>
          <w:p w14:paraId="2FD2E2FA" w14:textId="77777777" w:rsidR="00166338" w:rsidRPr="00BA1FBA" w:rsidRDefault="00166338" w:rsidP="005E6319">
            <w:pPr>
              <w:pStyle w:val="ListParagraph"/>
              <w:numPr>
                <w:ilvl w:val="0"/>
                <w:numId w:val="249"/>
              </w:numPr>
              <w:rPr>
                <w:rFonts w:cs="Times New Roman"/>
              </w:rPr>
            </w:pPr>
            <w:r w:rsidRPr="00BA1FBA">
              <w:rPr>
                <w:rFonts w:cs="Times New Roman"/>
              </w:rPr>
              <w:t xml:space="preserve">Biće </w:t>
            </w:r>
          </w:p>
          <w:p w14:paraId="485A6EB5" w14:textId="77777777" w:rsidR="00166338" w:rsidRPr="00BA1FBA" w:rsidRDefault="00166338" w:rsidP="005E6319">
            <w:pPr>
              <w:pStyle w:val="ListParagraph"/>
              <w:numPr>
                <w:ilvl w:val="0"/>
                <w:numId w:val="249"/>
              </w:numPr>
              <w:rPr>
                <w:rFonts w:cs="Times New Roman"/>
              </w:rPr>
            </w:pPr>
            <w:r w:rsidRPr="00BA1FBA">
              <w:rPr>
                <w:rFonts w:cs="Times New Roman"/>
              </w:rPr>
              <w:t>Protupravnost</w:t>
            </w:r>
          </w:p>
          <w:p w14:paraId="5055E015" w14:textId="77777777" w:rsidR="00166338" w:rsidRPr="00BA1FBA" w:rsidRDefault="00166338" w:rsidP="005E6319">
            <w:pPr>
              <w:pStyle w:val="ListParagraph"/>
              <w:numPr>
                <w:ilvl w:val="0"/>
                <w:numId w:val="249"/>
              </w:numPr>
              <w:rPr>
                <w:rFonts w:cs="Times New Roman"/>
              </w:rPr>
            </w:pPr>
            <w:r w:rsidRPr="00BA1FBA">
              <w:rPr>
                <w:rFonts w:cs="Times New Roman"/>
              </w:rPr>
              <w:t xml:space="preserve">Krivnja </w:t>
            </w:r>
          </w:p>
          <w:p w14:paraId="098266AA" w14:textId="77777777" w:rsidR="00166338" w:rsidRPr="00BA1FBA" w:rsidRDefault="00166338" w:rsidP="005E6319">
            <w:pPr>
              <w:pStyle w:val="ListParagraph"/>
              <w:numPr>
                <w:ilvl w:val="0"/>
                <w:numId w:val="249"/>
              </w:numPr>
              <w:rPr>
                <w:rFonts w:cs="Times New Roman"/>
              </w:rPr>
            </w:pPr>
            <w:r w:rsidRPr="00BA1FBA">
              <w:rPr>
                <w:rFonts w:cs="Times New Roman"/>
              </w:rPr>
              <w:t>Kažnjivost</w:t>
            </w:r>
          </w:p>
          <w:p w14:paraId="6AA943D9" w14:textId="77777777" w:rsidR="00166338" w:rsidRPr="00BA1FBA" w:rsidRDefault="00166338" w:rsidP="005E6319">
            <w:pPr>
              <w:pStyle w:val="ListParagraph"/>
              <w:numPr>
                <w:ilvl w:val="0"/>
                <w:numId w:val="249"/>
              </w:numPr>
              <w:rPr>
                <w:rFonts w:cs="Times New Roman"/>
              </w:rPr>
            </w:pPr>
            <w:r w:rsidRPr="00BA1FBA">
              <w:rPr>
                <w:rFonts w:cs="Times New Roman"/>
              </w:rPr>
              <w:t>Stadiji u počinjenju kaznenog djela</w:t>
            </w:r>
          </w:p>
          <w:p w14:paraId="7A9CCF98" w14:textId="77777777" w:rsidR="00166338" w:rsidRPr="00BA1FBA" w:rsidRDefault="00166338" w:rsidP="005E6319">
            <w:pPr>
              <w:pStyle w:val="ListParagraph"/>
              <w:numPr>
                <w:ilvl w:val="0"/>
                <w:numId w:val="249"/>
              </w:numPr>
              <w:rPr>
                <w:rFonts w:cs="Times New Roman"/>
              </w:rPr>
            </w:pPr>
            <w:r w:rsidRPr="00BA1FBA">
              <w:rPr>
                <w:rFonts w:cs="Times New Roman"/>
              </w:rPr>
              <w:t>Supočiniteljstvo</w:t>
            </w:r>
          </w:p>
          <w:p w14:paraId="6CD4EC68" w14:textId="77777777" w:rsidR="00166338" w:rsidRPr="00BA1FBA" w:rsidRDefault="00166338" w:rsidP="005E6319">
            <w:pPr>
              <w:pStyle w:val="ListParagraph"/>
              <w:numPr>
                <w:ilvl w:val="0"/>
                <w:numId w:val="249"/>
              </w:numPr>
              <w:rPr>
                <w:rFonts w:cs="Times New Roman"/>
              </w:rPr>
            </w:pPr>
            <w:r w:rsidRPr="00BA1FBA">
              <w:rPr>
                <w:rFonts w:cs="Times New Roman"/>
              </w:rPr>
              <w:t>Kaznenopravne sankcije</w:t>
            </w:r>
          </w:p>
          <w:p w14:paraId="3F7E4B17" w14:textId="77777777" w:rsidR="00166338" w:rsidRPr="00BA1FBA" w:rsidRDefault="00166338" w:rsidP="005E6319">
            <w:pPr>
              <w:pStyle w:val="ListParagraph"/>
              <w:numPr>
                <w:ilvl w:val="0"/>
                <w:numId w:val="249"/>
              </w:numPr>
              <w:rPr>
                <w:rFonts w:cs="Times New Roman"/>
              </w:rPr>
            </w:pPr>
            <w:r w:rsidRPr="00BA1FBA">
              <w:rPr>
                <w:rFonts w:cs="Times New Roman"/>
              </w:rPr>
              <w:t>Posebni dio kaznenog prava</w:t>
            </w:r>
          </w:p>
        </w:tc>
      </w:tr>
      <w:tr w:rsidR="00166338" w:rsidRPr="00BA1FBA" w14:paraId="48764B6E" w14:textId="77777777" w:rsidTr="00195502">
        <w:trPr>
          <w:trHeight w:val="255"/>
        </w:trPr>
        <w:tc>
          <w:tcPr>
            <w:tcW w:w="2440" w:type="dxa"/>
          </w:tcPr>
          <w:p w14:paraId="6842C9A9" w14:textId="77777777" w:rsidR="00166338" w:rsidRPr="00BA1FBA" w:rsidRDefault="00166338" w:rsidP="00CF6FEB">
            <w:pPr>
              <w:numPr>
                <w:ilvl w:val="0"/>
                <w:numId w:val="128"/>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53F4CE8"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10BE9153" w14:textId="77777777" w:rsidTr="00195502">
        <w:trPr>
          <w:trHeight w:val="255"/>
        </w:trPr>
        <w:tc>
          <w:tcPr>
            <w:tcW w:w="2440" w:type="dxa"/>
          </w:tcPr>
          <w:p w14:paraId="7D388B0E" w14:textId="77777777" w:rsidR="00166338" w:rsidRPr="00BA1FBA" w:rsidRDefault="00166338" w:rsidP="00CF6FEB">
            <w:pPr>
              <w:numPr>
                <w:ilvl w:val="0"/>
                <w:numId w:val="128"/>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D3B9EF4" w14:textId="77777777" w:rsidR="00166338" w:rsidRPr="00BA1FBA" w:rsidRDefault="00166338" w:rsidP="0094342E">
            <w:pPr>
              <w:pStyle w:val="ListParagraph"/>
              <w:numPr>
                <w:ilvl w:val="0"/>
                <w:numId w:val="177"/>
              </w:numPr>
              <w:jc w:val="both"/>
              <w:rPr>
                <w:rFonts w:cs="Times New Roman"/>
              </w:rPr>
            </w:pPr>
            <w:r w:rsidRPr="00BA1FBA">
              <w:rPr>
                <w:rFonts w:cs="Times New Roman"/>
              </w:rPr>
              <w:t>Pisani ispit (pitanja objektivnog tipa: višestruki odabir ili/i zadatak esejskog tipa: objašnjenje zadane teme) i/ili dva kolokvija i</w:t>
            </w:r>
          </w:p>
          <w:p w14:paraId="734DF50B" w14:textId="77777777" w:rsidR="00166338" w:rsidRPr="00BA1FBA" w:rsidRDefault="00166338" w:rsidP="0094342E">
            <w:pPr>
              <w:pStyle w:val="ListParagraph"/>
              <w:numPr>
                <w:ilvl w:val="0"/>
                <w:numId w:val="177"/>
              </w:numPr>
              <w:jc w:val="both"/>
              <w:rPr>
                <w:rFonts w:cs="Times New Roman"/>
              </w:rPr>
            </w:pPr>
            <w:r w:rsidRPr="00BA1FBA">
              <w:rPr>
                <w:rFonts w:cs="Times New Roman"/>
              </w:rPr>
              <w:t xml:space="preserve">Usmeni ispit.    </w:t>
            </w:r>
          </w:p>
        </w:tc>
      </w:tr>
      <w:tr w:rsidR="00166338" w:rsidRPr="00BA1FBA" w14:paraId="7ACA466D" w14:textId="77777777" w:rsidTr="00195502">
        <w:trPr>
          <w:trHeight w:val="255"/>
        </w:trPr>
        <w:tc>
          <w:tcPr>
            <w:tcW w:w="2440" w:type="dxa"/>
            <w:shd w:val="clear" w:color="auto" w:fill="DEEAF6" w:themeFill="accent1" w:themeFillTint="33"/>
          </w:tcPr>
          <w:p w14:paraId="79D9C709"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II</w:t>
            </w:r>
          </w:p>
        </w:tc>
        <w:tc>
          <w:tcPr>
            <w:tcW w:w="6890" w:type="dxa"/>
            <w:shd w:val="clear" w:color="auto" w:fill="DEEAF6" w:themeFill="accent1" w:themeFillTint="33"/>
          </w:tcPr>
          <w:p w14:paraId="32B592B7" w14:textId="77777777" w:rsidR="00166338" w:rsidRPr="00BA1FBA" w:rsidRDefault="00166338" w:rsidP="00195502">
            <w:pPr>
              <w:jc w:val="both"/>
              <w:rPr>
                <w:rFonts w:cs="Times New Roman"/>
                <w:b/>
              </w:rPr>
            </w:pPr>
            <w:r w:rsidRPr="00BA1FBA">
              <w:rPr>
                <w:rFonts w:cs="Times New Roman"/>
                <w:b/>
              </w:rPr>
              <w:t>Prikazati uzajamnu uvjetovanost i povezanost općeg i posebnog dijela kaznenog prava;</w:t>
            </w:r>
          </w:p>
        </w:tc>
      </w:tr>
      <w:tr w:rsidR="00166338" w:rsidRPr="00BA1FBA" w14:paraId="03096E1A" w14:textId="77777777" w:rsidTr="00195502">
        <w:trPr>
          <w:trHeight w:val="255"/>
        </w:trPr>
        <w:tc>
          <w:tcPr>
            <w:tcW w:w="2440" w:type="dxa"/>
          </w:tcPr>
          <w:p w14:paraId="3CFCBC88" w14:textId="77777777" w:rsidR="00166338" w:rsidRPr="00BA1FBA" w:rsidRDefault="00166338" w:rsidP="00CF6FEB">
            <w:pPr>
              <w:numPr>
                <w:ilvl w:val="0"/>
                <w:numId w:val="129"/>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46D98DD7" w14:textId="77777777" w:rsidR="00166338" w:rsidRPr="00BA1FBA" w:rsidRDefault="00166338" w:rsidP="00195502">
            <w:pPr>
              <w:rPr>
                <w:rFonts w:cs="Times New Roman"/>
              </w:rPr>
            </w:pPr>
            <w:r w:rsidRPr="00BA1FBA">
              <w:rPr>
                <w:rFonts w:cs="Times New Roman"/>
              </w:rPr>
              <w:t>3. Objasniti položaj i značaj pravne znanosti te odnos prema drugim znanstvenim disciplinama;</w:t>
            </w:r>
          </w:p>
          <w:p w14:paraId="2323422E" w14:textId="77777777" w:rsidR="00166338" w:rsidRPr="00BA1FBA" w:rsidRDefault="00166338" w:rsidP="00195502">
            <w:pPr>
              <w:rPr>
                <w:rFonts w:cs="Times New Roman"/>
              </w:rPr>
            </w:pPr>
            <w:r w:rsidRPr="00BA1FBA">
              <w:rPr>
                <w:rFonts w:cs="Times New Roman"/>
              </w:rPr>
              <w:t>4. Klasificirati i protumačiti normativni okvir mjerodavan u pojedinoj grani prava.;</w:t>
            </w:r>
          </w:p>
          <w:p w14:paraId="1AAEA6B8" w14:textId="77777777" w:rsidR="00166338" w:rsidRPr="00BA1FBA" w:rsidRDefault="00166338" w:rsidP="00195502">
            <w:pPr>
              <w:rPr>
                <w:rFonts w:cs="Times New Roman"/>
              </w:rPr>
            </w:pPr>
            <w:r w:rsidRPr="00BA1FBA">
              <w:rPr>
                <w:rFonts w:cs="Times New Roman"/>
              </w:rPr>
              <w:t xml:space="preserve">5. Objasniti institute materijalnog i postupovnog prava; </w:t>
            </w:r>
          </w:p>
          <w:p w14:paraId="34001A9B" w14:textId="20925B93" w:rsidR="00166338" w:rsidRPr="00BA1FBA" w:rsidRDefault="00166338" w:rsidP="00195502">
            <w:r w:rsidRPr="00BA1FBA">
              <w:rPr>
                <w:rFonts w:cs="Times New Roman"/>
              </w:rPr>
              <w:t>6. Primijeniti odgovarajuću pravnu terminologiju (na hrvatskom i jednom stranom jeziku) prilikom jasnog i argumentiranog usmenog i pisanog izražavanja;</w:t>
            </w:r>
          </w:p>
        </w:tc>
      </w:tr>
      <w:tr w:rsidR="00166338" w:rsidRPr="00BA1FBA" w14:paraId="0CCC1043" w14:textId="77777777" w:rsidTr="00195502">
        <w:trPr>
          <w:trHeight w:val="255"/>
        </w:trPr>
        <w:tc>
          <w:tcPr>
            <w:tcW w:w="2440" w:type="dxa"/>
          </w:tcPr>
          <w:p w14:paraId="1BD17AFE" w14:textId="77777777" w:rsidR="00166338" w:rsidRPr="00BA1FBA" w:rsidRDefault="00166338" w:rsidP="00CF6FEB">
            <w:pPr>
              <w:numPr>
                <w:ilvl w:val="0"/>
                <w:numId w:val="129"/>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4E6827CF" w14:textId="77777777" w:rsidR="00166338" w:rsidRPr="00BA1FBA" w:rsidRDefault="00166338" w:rsidP="00195502">
            <w:pPr>
              <w:rPr>
                <w:rFonts w:cs="Times New Roman"/>
                <w:b/>
              </w:rPr>
            </w:pPr>
            <w:r w:rsidRPr="00BA1FBA">
              <w:rPr>
                <w:rFonts w:cs="Times New Roman"/>
                <w:b/>
              </w:rPr>
              <w:t>Primjena</w:t>
            </w:r>
          </w:p>
        </w:tc>
      </w:tr>
      <w:tr w:rsidR="00166338" w:rsidRPr="00BA1FBA" w14:paraId="4DFD3EA0" w14:textId="77777777" w:rsidTr="00195502">
        <w:trPr>
          <w:trHeight w:val="255"/>
        </w:trPr>
        <w:tc>
          <w:tcPr>
            <w:tcW w:w="2440" w:type="dxa"/>
          </w:tcPr>
          <w:p w14:paraId="0B988893" w14:textId="77777777" w:rsidR="00166338" w:rsidRPr="00BA1FBA" w:rsidRDefault="00166338" w:rsidP="00CF6FEB">
            <w:pPr>
              <w:numPr>
                <w:ilvl w:val="0"/>
                <w:numId w:val="129"/>
              </w:numPr>
              <w:ind w:left="396"/>
              <w:contextualSpacing/>
              <w:rPr>
                <w:rFonts w:cs="Times New Roman"/>
              </w:rPr>
            </w:pPr>
            <w:r w:rsidRPr="00BA1FBA">
              <w:rPr>
                <w:rFonts w:cs="Times New Roman"/>
              </w:rPr>
              <w:lastRenderedPageBreak/>
              <w:t>VJEŠTINE</w:t>
            </w:r>
          </w:p>
        </w:tc>
        <w:tc>
          <w:tcPr>
            <w:tcW w:w="6890" w:type="dxa"/>
            <w:shd w:val="clear" w:color="auto" w:fill="E7E6E6" w:themeFill="background2"/>
          </w:tcPr>
          <w:p w14:paraId="75BC25A6" w14:textId="77777777" w:rsidR="00166338" w:rsidRPr="00BA1FBA" w:rsidRDefault="00166338" w:rsidP="00195502">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sposobnost primjene propisa na hipotetičke i stvarne slučajeve iz sudske prakse, razrada vlastitih ideja sposobnost analize, sposobnost učenja.</w:t>
            </w:r>
          </w:p>
        </w:tc>
      </w:tr>
      <w:tr w:rsidR="00166338" w:rsidRPr="00BA1FBA" w14:paraId="1685829B" w14:textId="77777777" w:rsidTr="00195502">
        <w:trPr>
          <w:trHeight w:val="255"/>
        </w:trPr>
        <w:tc>
          <w:tcPr>
            <w:tcW w:w="2440" w:type="dxa"/>
          </w:tcPr>
          <w:p w14:paraId="07585A91" w14:textId="77777777" w:rsidR="00166338" w:rsidRPr="00BA1FBA" w:rsidRDefault="00166338" w:rsidP="00CF6FEB">
            <w:pPr>
              <w:numPr>
                <w:ilvl w:val="0"/>
                <w:numId w:val="12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397295E" w14:textId="77777777" w:rsidR="00166338" w:rsidRPr="00BA1FBA" w:rsidRDefault="00166338" w:rsidP="00195502">
            <w:pPr>
              <w:rPr>
                <w:rFonts w:cs="Times New Roman"/>
              </w:rPr>
            </w:pPr>
            <w:r w:rsidRPr="00BA1FBA">
              <w:rPr>
                <w:rFonts w:cs="Times New Roman"/>
              </w:rPr>
              <w:t>Nastavne cjeline:</w:t>
            </w:r>
          </w:p>
          <w:p w14:paraId="391AD9EF" w14:textId="77777777" w:rsidR="00166338" w:rsidRPr="00BA1FBA" w:rsidRDefault="00166338" w:rsidP="0094342E">
            <w:pPr>
              <w:pStyle w:val="ListParagraph"/>
              <w:numPr>
                <w:ilvl w:val="0"/>
                <w:numId w:val="178"/>
              </w:numPr>
              <w:rPr>
                <w:rFonts w:cs="Times New Roman"/>
              </w:rPr>
            </w:pPr>
            <w:r w:rsidRPr="00BA1FBA">
              <w:rPr>
                <w:rFonts w:cs="Times New Roman"/>
              </w:rPr>
              <w:t>Kazneno pravo</w:t>
            </w:r>
          </w:p>
          <w:p w14:paraId="5627770C" w14:textId="77777777" w:rsidR="00166338" w:rsidRPr="00BA1FBA" w:rsidRDefault="00166338" w:rsidP="0094342E">
            <w:pPr>
              <w:pStyle w:val="ListParagraph"/>
              <w:numPr>
                <w:ilvl w:val="0"/>
                <w:numId w:val="178"/>
              </w:numPr>
              <w:rPr>
                <w:rFonts w:cs="Times New Roman"/>
              </w:rPr>
            </w:pPr>
            <w:r w:rsidRPr="00BA1FBA">
              <w:rPr>
                <w:rFonts w:cs="Times New Roman"/>
              </w:rPr>
              <w:t>Kaznenopravne znanosti</w:t>
            </w:r>
          </w:p>
          <w:p w14:paraId="430EDD4D" w14:textId="77777777" w:rsidR="00166338" w:rsidRPr="00BA1FBA" w:rsidRDefault="00166338" w:rsidP="0094342E">
            <w:pPr>
              <w:pStyle w:val="ListParagraph"/>
              <w:numPr>
                <w:ilvl w:val="0"/>
                <w:numId w:val="178"/>
              </w:numPr>
              <w:rPr>
                <w:rFonts w:cs="Times New Roman"/>
              </w:rPr>
            </w:pPr>
            <w:r w:rsidRPr="00BA1FBA">
              <w:rPr>
                <w:rFonts w:cs="Times New Roman"/>
              </w:rPr>
              <w:t>Kaznenopravne sankcije</w:t>
            </w:r>
          </w:p>
          <w:p w14:paraId="2C4CB9ED" w14:textId="77777777" w:rsidR="00166338" w:rsidRPr="00BA1FBA" w:rsidRDefault="00166338" w:rsidP="0094342E">
            <w:pPr>
              <w:pStyle w:val="ListParagraph"/>
              <w:numPr>
                <w:ilvl w:val="0"/>
                <w:numId w:val="178"/>
              </w:numPr>
              <w:rPr>
                <w:rFonts w:cs="Times New Roman"/>
              </w:rPr>
            </w:pPr>
            <w:r w:rsidRPr="00BA1FBA">
              <w:rPr>
                <w:rFonts w:cs="Times New Roman"/>
              </w:rPr>
              <w:t>Posebni dio kaznenog prava</w:t>
            </w:r>
          </w:p>
        </w:tc>
      </w:tr>
      <w:tr w:rsidR="00166338" w:rsidRPr="00BA1FBA" w14:paraId="2E684E16" w14:textId="77777777" w:rsidTr="00195502">
        <w:trPr>
          <w:trHeight w:val="255"/>
        </w:trPr>
        <w:tc>
          <w:tcPr>
            <w:tcW w:w="2440" w:type="dxa"/>
          </w:tcPr>
          <w:p w14:paraId="1AF02F0E" w14:textId="77777777" w:rsidR="00166338" w:rsidRPr="00BA1FBA" w:rsidRDefault="00166338" w:rsidP="00CF6FEB">
            <w:pPr>
              <w:numPr>
                <w:ilvl w:val="0"/>
                <w:numId w:val="12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B49EF26"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67E409EE" w14:textId="77777777" w:rsidTr="00195502">
        <w:trPr>
          <w:trHeight w:val="255"/>
        </w:trPr>
        <w:tc>
          <w:tcPr>
            <w:tcW w:w="2440" w:type="dxa"/>
          </w:tcPr>
          <w:p w14:paraId="72886E31" w14:textId="77777777" w:rsidR="00166338" w:rsidRPr="00BA1FBA" w:rsidRDefault="00166338" w:rsidP="00CF6FEB">
            <w:pPr>
              <w:numPr>
                <w:ilvl w:val="0"/>
                <w:numId w:val="12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6F84396" w14:textId="77777777" w:rsidR="00166338" w:rsidRPr="00BA1FBA" w:rsidRDefault="00166338" w:rsidP="00B62DFD">
            <w:pPr>
              <w:pStyle w:val="ListParagraph"/>
              <w:numPr>
                <w:ilvl w:val="0"/>
                <w:numId w:val="64"/>
              </w:numPr>
              <w:jc w:val="both"/>
              <w:rPr>
                <w:rFonts w:cs="Times New Roman"/>
              </w:rPr>
            </w:pPr>
            <w:r w:rsidRPr="00BA1FBA">
              <w:rPr>
                <w:rFonts w:cs="Times New Roman"/>
              </w:rPr>
              <w:t>Pisani ispit (pitanja objektivnog tipa: višestruki odabir ili/i zadatak esejskog tipa: objašnjenje zadane teme) i/ili dva kolokvija i</w:t>
            </w:r>
          </w:p>
          <w:p w14:paraId="2D45C003" w14:textId="77777777" w:rsidR="00166338" w:rsidRPr="00BA1FBA" w:rsidRDefault="00166338" w:rsidP="00B62DFD">
            <w:pPr>
              <w:pStyle w:val="ListParagraph"/>
              <w:numPr>
                <w:ilvl w:val="0"/>
                <w:numId w:val="64"/>
              </w:numPr>
              <w:rPr>
                <w:rFonts w:cs="Times New Roman"/>
              </w:rPr>
            </w:pPr>
            <w:r w:rsidRPr="00BA1FBA">
              <w:rPr>
                <w:rFonts w:cs="Times New Roman"/>
              </w:rPr>
              <w:t xml:space="preserve">Usmeni ispit.    </w:t>
            </w:r>
          </w:p>
        </w:tc>
      </w:tr>
      <w:tr w:rsidR="00166338" w:rsidRPr="00BA1FBA" w14:paraId="53F8E423" w14:textId="77777777" w:rsidTr="00195502">
        <w:trPr>
          <w:trHeight w:val="255"/>
        </w:trPr>
        <w:tc>
          <w:tcPr>
            <w:tcW w:w="2440" w:type="dxa"/>
            <w:shd w:val="clear" w:color="auto" w:fill="DEEAF6" w:themeFill="accent1" w:themeFillTint="33"/>
          </w:tcPr>
          <w:p w14:paraId="325DDD4F"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III</w:t>
            </w:r>
          </w:p>
        </w:tc>
        <w:tc>
          <w:tcPr>
            <w:tcW w:w="6890" w:type="dxa"/>
            <w:shd w:val="clear" w:color="auto" w:fill="DEEAF6" w:themeFill="accent1" w:themeFillTint="33"/>
          </w:tcPr>
          <w:p w14:paraId="55FFDE1D" w14:textId="77777777" w:rsidR="00166338" w:rsidRPr="00BA1FBA" w:rsidRDefault="00166338" w:rsidP="00195502">
            <w:pPr>
              <w:jc w:val="both"/>
              <w:rPr>
                <w:rFonts w:cs="Times New Roman"/>
                <w:b/>
              </w:rPr>
            </w:pPr>
            <w:r w:rsidRPr="00BA1FBA">
              <w:rPr>
                <w:rFonts w:cs="Times New Roman"/>
                <w:b/>
              </w:rPr>
              <w:t xml:space="preserve"> Odrediti različite teorijske modele dogmatike kaznenog prava i njihovu primjenu u sudskoj praksi</w:t>
            </w:r>
          </w:p>
        </w:tc>
      </w:tr>
      <w:tr w:rsidR="00166338" w:rsidRPr="00BA1FBA" w14:paraId="2408EA6A" w14:textId="77777777" w:rsidTr="00195502">
        <w:trPr>
          <w:trHeight w:val="255"/>
        </w:trPr>
        <w:tc>
          <w:tcPr>
            <w:tcW w:w="2440" w:type="dxa"/>
          </w:tcPr>
          <w:p w14:paraId="0E54F83F" w14:textId="77777777" w:rsidR="00166338" w:rsidRPr="00BA1FBA" w:rsidRDefault="00166338" w:rsidP="00CF6FEB">
            <w:pPr>
              <w:numPr>
                <w:ilvl w:val="0"/>
                <w:numId w:val="130"/>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6CC44115" w14:textId="77777777" w:rsidR="00166338" w:rsidRPr="00BA1FBA" w:rsidRDefault="00166338"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4001A54F" w14:textId="77777777" w:rsidR="00166338" w:rsidRPr="00BA1FBA" w:rsidRDefault="00166338" w:rsidP="00195502">
            <w:pPr>
              <w:rPr>
                <w:rFonts w:cs="Times New Roman"/>
              </w:rPr>
            </w:pPr>
            <w:r w:rsidRPr="00BA1FBA">
              <w:rPr>
                <w:rFonts w:cs="Times New Roman"/>
              </w:rPr>
              <w:t>7. Koristiti se informacijskom tehnologijom i bazama pravnih podataka (npr. zakonodavstvo, sudska praksa, pravni časopisi te ostali e-izvori);</w:t>
            </w:r>
          </w:p>
          <w:p w14:paraId="1A2FAA15" w14:textId="77777777" w:rsidR="00166338" w:rsidRPr="00BA1FBA" w:rsidRDefault="00166338" w:rsidP="00195502">
            <w:pPr>
              <w:rPr>
                <w:rFonts w:cs="Times New Roman"/>
              </w:rPr>
            </w:pPr>
            <w:r w:rsidRPr="00BA1FBA">
              <w:rPr>
                <w:rFonts w:cs="Times New Roman"/>
              </w:rPr>
              <w:t>11. Analizirati relevantnu sudsku praksu;</w:t>
            </w:r>
          </w:p>
          <w:p w14:paraId="319CAE10"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p w14:paraId="62CE6BC2" w14:textId="77777777" w:rsidR="00166338" w:rsidRPr="00BA1FBA" w:rsidRDefault="00166338" w:rsidP="00195502">
            <w:pPr>
              <w:rPr>
                <w:rFonts w:cs="Times New Roman"/>
              </w:rPr>
            </w:pPr>
            <w:r w:rsidRPr="00BA1FBA">
              <w:rPr>
                <w:rFonts w:eastAsia="Calibri" w:cs="Times New Roman"/>
              </w:rPr>
              <w:t>13. Kombinirati pravne institute i načela suvremenog pravnog sustava;</w:t>
            </w:r>
          </w:p>
        </w:tc>
      </w:tr>
      <w:tr w:rsidR="00166338" w:rsidRPr="00BA1FBA" w14:paraId="21A98055" w14:textId="77777777" w:rsidTr="00195502">
        <w:trPr>
          <w:trHeight w:val="255"/>
        </w:trPr>
        <w:tc>
          <w:tcPr>
            <w:tcW w:w="2440" w:type="dxa"/>
          </w:tcPr>
          <w:p w14:paraId="05159E6E" w14:textId="77777777" w:rsidR="00166338" w:rsidRPr="00BA1FBA" w:rsidRDefault="00166338" w:rsidP="00CF6FEB">
            <w:pPr>
              <w:numPr>
                <w:ilvl w:val="0"/>
                <w:numId w:val="130"/>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96BA519" w14:textId="77777777" w:rsidR="00166338" w:rsidRPr="00BA1FBA" w:rsidRDefault="00166338" w:rsidP="00195502">
            <w:pPr>
              <w:rPr>
                <w:rFonts w:cs="Times New Roman"/>
                <w:b/>
              </w:rPr>
            </w:pPr>
            <w:r w:rsidRPr="00BA1FBA">
              <w:rPr>
                <w:rFonts w:cs="Times New Roman"/>
                <w:b/>
              </w:rPr>
              <w:t>Analiza</w:t>
            </w:r>
          </w:p>
        </w:tc>
      </w:tr>
      <w:tr w:rsidR="00166338" w:rsidRPr="00BA1FBA" w14:paraId="09993356" w14:textId="77777777" w:rsidTr="00195502">
        <w:trPr>
          <w:trHeight w:val="255"/>
        </w:trPr>
        <w:tc>
          <w:tcPr>
            <w:tcW w:w="2440" w:type="dxa"/>
          </w:tcPr>
          <w:p w14:paraId="7EAD04F5" w14:textId="77777777" w:rsidR="00166338" w:rsidRPr="00BA1FBA" w:rsidRDefault="00166338" w:rsidP="00CF6FEB">
            <w:pPr>
              <w:numPr>
                <w:ilvl w:val="0"/>
                <w:numId w:val="130"/>
              </w:numPr>
              <w:ind w:left="396"/>
              <w:contextualSpacing/>
              <w:rPr>
                <w:rFonts w:cs="Times New Roman"/>
              </w:rPr>
            </w:pPr>
            <w:r w:rsidRPr="00BA1FBA">
              <w:rPr>
                <w:rFonts w:cs="Times New Roman"/>
              </w:rPr>
              <w:t>VJEŠTINE</w:t>
            </w:r>
          </w:p>
        </w:tc>
        <w:tc>
          <w:tcPr>
            <w:tcW w:w="6890" w:type="dxa"/>
            <w:shd w:val="clear" w:color="auto" w:fill="E7E6E6" w:themeFill="background2"/>
          </w:tcPr>
          <w:p w14:paraId="4EA4212A" w14:textId="77777777" w:rsidR="00166338" w:rsidRPr="00BA1FBA" w:rsidRDefault="00166338" w:rsidP="00195502">
            <w:pPr>
              <w:jc w:val="both"/>
              <w:rPr>
                <w:rFonts w:cs="Times New Roman"/>
              </w:rPr>
            </w:pPr>
            <w:r w:rsidRPr="00BA1FBA">
              <w:rPr>
                <w:rFonts w:cs="Times New Roman"/>
              </w:rPr>
              <w:t xml:space="preserve">Sposobnost analize zakonskih tekstova, sposobnost timskog rada, sposobnost primjene propisa na hipotetičke i stvarne slučajeve iz sudske prakse, sposobnost učenja, jasno i razgovijetno izražavanje. </w:t>
            </w:r>
          </w:p>
        </w:tc>
      </w:tr>
      <w:tr w:rsidR="00166338" w:rsidRPr="00BA1FBA" w14:paraId="1BAA23FF" w14:textId="77777777" w:rsidTr="00195502">
        <w:trPr>
          <w:trHeight w:val="255"/>
        </w:trPr>
        <w:tc>
          <w:tcPr>
            <w:tcW w:w="2440" w:type="dxa"/>
          </w:tcPr>
          <w:p w14:paraId="55530D02" w14:textId="77777777" w:rsidR="00166338" w:rsidRPr="00BA1FBA" w:rsidRDefault="00166338" w:rsidP="00CF6FEB">
            <w:pPr>
              <w:numPr>
                <w:ilvl w:val="0"/>
                <w:numId w:val="13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E26EA5A" w14:textId="77777777" w:rsidR="00166338" w:rsidRPr="00BA1FBA" w:rsidRDefault="00166338" w:rsidP="00195502">
            <w:pPr>
              <w:rPr>
                <w:rFonts w:cs="Times New Roman"/>
              </w:rPr>
            </w:pPr>
            <w:r w:rsidRPr="00BA1FBA">
              <w:rPr>
                <w:rFonts w:cs="Times New Roman"/>
              </w:rPr>
              <w:t>Nastavne cjeline:</w:t>
            </w:r>
          </w:p>
          <w:p w14:paraId="65F97CB9" w14:textId="77777777" w:rsidR="00166338" w:rsidRPr="00BA1FBA" w:rsidRDefault="00166338" w:rsidP="0094342E">
            <w:pPr>
              <w:pStyle w:val="ListParagraph"/>
              <w:numPr>
                <w:ilvl w:val="0"/>
                <w:numId w:val="179"/>
              </w:numPr>
              <w:rPr>
                <w:rFonts w:cs="Times New Roman"/>
              </w:rPr>
            </w:pPr>
            <w:r w:rsidRPr="00BA1FBA">
              <w:rPr>
                <w:rFonts w:cs="Times New Roman"/>
              </w:rPr>
              <w:t xml:space="preserve">Znanost kaznenog prava </w:t>
            </w:r>
          </w:p>
          <w:p w14:paraId="2F32B321" w14:textId="77777777" w:rsidR="00166338" w:rsidRPr="00BA1FBA" w:rsidRDefault="00166338" w:rsidP="0094342E">
            <w:pPr>
              <w:pStyle w:val="ListParagraph"/>
              <w:numPr>
                <w:ilvl w:val="0"/>
                <w:numId w:val="179"/>
              </w:numPr>
              <w:rPr>
                <w:rFonts w:cs="Times New Roman"/>
              </w:rPr>
            </w:pPr>
            <w:r w:rsidRPr="00BA1FBA">
              <w:rPr>
                <w:rFonts w:cs="Times New Roman"/>
              </w:rPr>
              <w:t xml:space="preserve">Kazneno pravo </w:t>
            </w:r>
          </w:p>
          <w:p w14:paraId="470EBE5F" w14:textId="77777777" w:rsidR="00166338" w:rsidRPr="00BA1FBA" w:rsidRDefault="00166338" w:rsidP="0094342E">
            <w:pPr>
              <w:pStyle w:val="ListParagraph"/>
              <w:numPr>
                <w:ilvl w:val="0"/>
                <w:numId w:val="179"/>
              </w:numPr>
              <w:rPr>
                <w:rFonts w:cs="Times New Roman"/>
              </w:rPr>
            </w:pPr>
            <w:r w:rsidRPr="00BA1FBA">
              <w:rPr>
                <w:rFonts w:cs="Times New Roman"/>
              </w:rPr>
              <w:t>Posebni dio kaznenog prava</w:t>
            </w:r>
          </w:p>
        </w:tc>
      </w:tr>
      <w:tr w:rsidR="00166338" w:rsidRPr="00BA1FBA" w14:paraId="2D3C0E0B" w14:textId="77777777" w:rsidTr="00195502">
        <w:trPr>
          <w:trHeight w:val="255"/>
        </w:trPr>
        <w:tc>
          <w:tcPr>
            <w:tcW w:w="2440" w:type="dxa"/>
          </w:tcPr>
          <w:p w14:paraId="6933AD2C" w14:textId="77777777" w:rsidR="00166338" w:rsidRPr="00BA1FBA" w:rsidRDefault="00166338" w:rsidP="00CF6FEB">
            <w:pPr>
              <w:numPr>
                <w:ilvl w:val="0"/>
                <w:numId w:val="130"/>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E877262" w14:textId="77777777" w:rsidR="00166338" w:rsidRPr="00BA1FBA" w:rsidRDefault="00166338" w:rsidP="00195502">
            <w:pPr>
              <w:jc w:val="both"/>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23818D18" w14:textId="77777777" w:rsidTr="00195502">
        <w:trPr>
          <w:trHeight w:val="255"/>
        </w:trPr>
        <w:tc>
          <w:tcPr>
            <w:tcW w:w="2440" w:type="dxa"/>
          </w:tcPr>
          <w:p w14:paraId="73F379F5" w14:textId="77777777" w:rsidR="00166338" w:rsidRPr="00BA1FBA" w:rsidRDefault="00166338" w:rsidP="00CF6FEB">
            <w:pPr>
              <w:numPr>
                <w:ilvl w:val="0"/>
                <w:numId w:val="130"/>
              </w:numPr>
              <w:ind w:left="396"/>
              <w:contextualSpacing/>
              <w:rPr>
                <w:rFonts w:cs="Times New Roman"/>
              </w:rPr>
            </w:pPr>
            <w:r w:rsidRPr="00BA1FBA">
              <w:rPr>
                <w:rFonts w:cs="Times New Roman"/>
              </w:rPr>
              <w:lastRenderedPageBreak/>
              <w:t>METODE VREDNOVANJA</w:t>
            </w:r>
          </w:p>
        </w:tc>
        <w:tc>
          <w:tcPr>
            <w:tcW w:w="6890" w:type="dxa"/>
            <w:shd w:val="clear" w:color="auto" w:fill="E7E6E6" w:themeFill="background2"/>
          </w:tcPr>
          <w:p w14:paraId="5E9AB486" w14:textId="77777777" w:rsidR="00166338" w:rsidRPr="00BA1FBA" w:rsidRDefault="00166338" w:rsidP="00B62DFD">
            <w:pPr>
              <w:pStyle w:val="ListParagraph"/>
              <w:numPr>
                <w:ilvl w:val="0"/>
                <w:numId w:val="65"/>
              </w:numPr>
              <w:jc w:val="both"/>
              <w:rPr>
                <w:rFonts w:cs="Times New Roman"/>
              </w:rPr>
            </w:pPr>
            <w:r w:rsidRPr="00BA1FBA">
              <w:rPr>
                <w:rFonts w:cs="Times New Roman"/>
              </w:rPr>
              <w:t>Pisani ispit (pitanja objektivnog tipa: višestruki odabir ili/i zadatak esejskog tipa: objašnjenje zadane teme) i/ili dva kolokvija i</w:t>
            </w:r>
          </w:p>
          <w:p w14:paraId="700C50B8" w14:textId="77777777" w:rsidR="00166338" w:rsidRPr="00BA1FBA" w:rsidRDefault="00166338" w:rsidP="00B62DFD">
            <w:pPr>
              <w:pStyle w:val="ListParagraph"/>
              <w:numPr>
                <w:ilvl w:val="0"/>
                <w:numId w:val="65"/>
              </w:numPr>
              <w:rPr>
                <w:rFonts w:cs="Times New Roman"/>
              </w:rPr>
            </w:pPr>
            <w:r w:rsidRPr="00BA1FBA">
              <w:rPr>
                <w:rFonts w:cs="Times New Roman"/>
              </w:rPr>
              <w:t xml:space="preserve">Usmeni ispit.    </w:t>
            </w:r>
          </w:p>
        </w:tc>
      </w:tr>
      <w:tr w:rsidR="00166338" w:rsidRPr="00BA1FBA" w14:paraId="582FD334" w14:textId="77777777" w:rsidTr="00195502">
        <w:trPr>
          <w:trHeight w:val="255"/>
        </w:trPr>
        <w:tc>
          <w:tcPr>
            <w:tcW w:w="2440" w:type="dxa"/>
            <w:shd w:val="clear" w:color="auto" w:fill="DEEAF6" w:themeFill="accent1" w:themeFillTint="33"/>
          </w:tcPr>
          <w:p w14:paraId="3C0E9B13"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IV</w:t>
            </w:r>
          </w:p>
        </w:tc>
        <w:tc>
          <w:tcPr>
            <w:tcW w:w="6890" w:type="dxa"/>
            <w:shd w:val="clear" w:color="auto" w:fill="DEEAF6" w:themeFill="accent1" w:themeFillTint="33"/>
          </w:tcPr>
          <w:p w14:paraId="175FFB13" w14:textId="77777777" w:rsidR="00166338" w:rsidRPr="00BA1FBA" w:rsidRDefault="00166338" w:rsidP="00195502">
            <w:pPr>
              <w:jc w:val="both"/>
              <w:rPr>
                <w:rFonts w:cs="Times New Roman"/>
                <w:b/>
              </w:rPr>
            </w:pPr>
            <w:r w:rsidRPr="00BA1FBA">
              <w:rPr>
                <w:rFonts w:cs="Times New Roman"/>
                <w:b/>
              </w:rPr>
              <w:t>Analizirati postojeću sudsku praksu u segmentu kaznenog prava</w:t>
            </w:r>
          </w:p>
        </w:tc>
      </w:tr>
      <w:tr w:rsidR="00166338" w:rsidRPr="00BA1FBA" w14:paraId="7B2285DE" w14:textId="77777777" w:rsidTr="00195502">
        <w:trPr>
          <w:trHeight w:val="255"/>
        </w:trPr>
        <w:tc>
          <w:tcPr>
            <w:tcW w:w="2440" w:type="dxa"/>
          </w:tcPr>
          <w:p w14:paraId="3DC660C9" w14:textId="77777777" w:rsidR="00166338" w:rsidRPr="00BA1FBA" w:rsidRDefault="00166338" w:rsidP="00CF6FEB">
            <w:pPr>
              <w:numPr>
                <w:ilvl w:val="0"/>
                <w:numId w:val="13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E7BD243"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6F3E4CF9"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441BD761" w14:textId="77777777" w:rsidR="00166338" w:rsidRPr="00BA1FBA" w:rsidRDefault="00166338" w:rsidP="00195502">
            <w:pPr>
              <w:rPr>
                <w:rFonts w:cs="Times New Roman"/>
              </w:rPr>
            </w:pPr>
            <w:r w:rsidRPr="00BA1FBA">
              <w:rPr>
                <w:rFonts w:cs="Times New Roman"/>
              </w:rPr>
              <w:t>11. Analizirati relevantnu sudsku praksu;</w:t>
            </w:r>
          </w:p>
        </w:tc>
      </w:tr>
      <w:tr w:rsidR="00166338" w:rsidRPr="00BA1FBA" w14:paraId="61DBA6E5" w14:textId="77777777" w:rsidTr="00195502">
        <w:trPr>
          <w:trHeight w:val="255"/>
        </w:trPr>
        <w:tc>
          <w:tcPr>
            <w:tcW w:w="2440" w:type="dxa"/>
          </w:tcPr>
          <w:p w14:paraId="7676897C" w14:textId="77777777" w:rsidR="00166338" w:rsidRPr="00BA1FBA" w:rsidRDefault="00166338" w:rsidP="00CF6FEB">
            <w:pPr>
              <w:numPr>
                <w:ilvl w:val="0"/>
                <w:numId w:val="13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3C85535B" w14:textId="77777777" w:rsidR="00166338" w:rsidRPr="00BA1FBA" w:rsidRDefault="00166338" w:rsidP="00195502">
            <w:pPr>
              <w:rPr>
                <w:rFonts w:cs="Times New Roman"/>
                <w:b/>
              </w:rPr>
            </w:pPr>
            <w:r w:rsidRPr="00BA1FBA">
              <w:rPr>
                <w:rFonts w:cs="Times New Roman"/>
                <w:b/>
              </w:rPr>
              <w:t>Analiza</w:t>
            </w:r>
          </w:p>
        </w:tc>
      </w:tr>
      <w:tr w:rsidR="00166338" w:rsidRPr="00BA1FBA" w14:paraId="3A01A734" w14:textId="77777777" w:rsidTr="00195502">
        <w:trPr>
          <w:trHeight w:val="255"/>
        </w:trPr>
        <w:tc>
          <w:tcPr>
            <w:tcW w:w="2440" w:type="dxa"/>
          </w:tcPr>
          <w:p w14:paraId="429E7B0E" w14:textId="77777777" w:rsidR="00166338" w:rsidRPr="00BA1FBA" w:rsidRDefault="00166338" w:rsidP="00CF6FEB">
            <w:pPr>
              <w:numPr>
                <w:ilvl w:val="0"/>
                <w:numId w:val="131"/>
              </w:numPr>
              <w:ind w:left="396"/>
              <w:contextualSpacing/>
              <w:rPr>
                <w:rFonts w:cs="Times New Roman"/>
              </w:rPr>
            </w:pPr>
            <w:r w:rsidRPr="00BA1FBA">
              <w:rPr>
                <w:rFonts w:cs="Times New Roman"/>
              </w:rPr>
              <w:t>VJEŠTINE</w:t>
            </w:r>
          </w:p>
        </w:tc>
        <w:tc>
          <w:tcPr>
            <w:tcW w:w="6890" w:type="dxa"/>
            <w:shd w:val="clear" w:color="auto" w:fill="E7E6E6" w:themeFill="background2"/>
          </w:tcPr>
          <w:p w14:paraId="54E39616" w14:textId="77777777" w:rsidR="00166338" w:rsidRPr="00BA1FBA" w:rsidRDefault="00166338" w:rsidP="00195502">
            <w:pPr>
              <w:jc w:val="both"/>
              <w:rPr>
                <w:rFonts w:cs="Times New Roman"/>
              </w:rPr>
            </w:pPr>
            <w:r w:rsidRPr="00BA1FBA">
              <w:rPr>
                <w:rFonts w:cs="Times New Roman"/>
              </w:rPr>
              <w:t>Sposobnost rješavanja problema, sposobnost primjene znanja u praksi, sposobnost učenja, sposobnost analiziranja legislative i sudske praske, sposobnost precizne formulacije stavova, sposobnost stvaranja novih ideja i razrade kritičkih stavova, sposobnost prepoznavanja i kvalificiranja kaznenih djela, sposobnost rješavanja kaznenopravnih predmeta.</w:t>
            </w:r>
          </w:p>
        </w:tc>
      </w:tr>
      <w:tr w:rsidR="00166338" w:rsidRPr="00BA1FBA" w14:paraId="2E007F67" w14:textId="77777777" w:rsidTr="00195502">
        <w:trPr>
          <w:trHeight w:val="255"/>
        </w:trPr>
        <w:tc>
          <w:tcPr>
            <w:tcW w:w="2440" w:type="dxa"/>
          </w:tcPr>
          <w:p w14:paraId="6C784E3B" w14:textId="77777777" w:rsidR="00166338" w:rsidRPr="00BA1FBA" w:rsidRDefault="00166338" w:rsidP="00CF6FEB">
            <w:pPr>
              <w:numPr>
                <w:ilvl w:val="0"/>
                <w:numId w:val="13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E5E0D31" w14:textId="77777777" w:rsidR="00166338" w:rsidRPr="00BA1FBA" w:rsidRDefault="00166338" w:rsidP="00195502">
            <w:pPr>
              <w:rPr>
                <w:rFonts w:cs="Times New Roman"/>
              </w:rPr>
            </w:pPr>
            <w:r w:rsidRPr="00BA1FBA">
              <w:rPr>
                <w:rFonts w:cs="Times New Roman"/>
              </w:rPr>
              <w:t>Nastavne cjeline:</w:t>
            </w:r>
          </w:p>
          <w:p w14:paraId="592CF009" w14:textId="77777777" w:rsidR="00166338" w:rsidRPr="00BA1FBA" w:rsidRDefault="00166338" w:rsidP="0094342E">
            <w:pPr>
              <w:pStyle w:val="ListParagraph"/>
              <w:numPr>
                <w:ilvl w:val="0"/>
                <w:numId w:val="180"/>
              </w:numPr>
              <w:rPr>
                <w:rFonts w:cs="Times New Roman"/>
              </w:rPr>
            </w:pPr>
            <w:r w:rsidRPr="00BA1FBA">
              <w:rPr>
                <w:rFonts w:cs="Times New Roman"/>
              </w:rPr>
              <w:t>Kazneno pravo</w:t>
            </w:r>
          </w:p>
          <w:p w14:paraId="2C015DF1" w14:textId="77777777" w:rsidR="00166338" w:rsidRPr="00BA1FBA" w:rsidRDefault="00166338" w:rsidP="0094342E">
            <w:pPr>
              <w:pStyle w:val="ListParagraph"/>
              <w:numPr>
                <w:ilvl w:val="0"/>
                <w:numId w:val="180"/>
              </w:numPr>
              <w:rPr>
                <w:rFonts w:cs="Times New Roman"/>
              </w:rPr>
            </w:pPr>
            <w:r w:rsidRPr="00BA1FBA">
              <w:rPr>
                <w:rFonts w:cs="Times New Roman"/>
              </w:rPr>
              <w:t>Kaznenopravne sankcije</w:t>
            </w:r>
          </w:p>
          <w:p w14:paraId="4B7DA3C4" w14:textId="77777777" w:rsidR="00166338" w:rsidRPr="00BA1FBA" w:rsidRDefault="00166338" w:rsidP="0094342E">
            <w:pPr>
              <w:pStyle w:val="ListParagraph"/>
              <w:numPr>
                <w:ilvl w:val="0"/>
                <w:numId w:val="180"/>
              </w:numPr>
              <w:rPr>
                <w:rFonts w:cs="Times New Roman"/>
              </w:rPr>
            </w:pPr>
            <w:r w:rsidRPr="00BA1FBA">
              <w:rPr>
                <w:rFonts w:cs="Times New Roman"/>
              </w:rPr>
              <w:t>Kaznena djela/posebni dio kaznenog prava</w:t>
            </w:r>
          </w:p>
        </w:tc>
      </w:tr>
      <w:tr w:rsidR="00166338" w:rsidRPr="00BA1FBA" w14:paraId="14E53D63" w14:textId="77777777" w:rsidTr="00195502">
        <w:trPr>
          <w:trHeight w:val="255"/>
        </w:trPr>
        <w:tc>
          <w:tcPr>
            <w:tcW w:w="2440" w:type="dxa"/>
          </w:tcPr>
          <w:p w14:paraId="64246D27" w14:textId="77777777" w:rsidR="00166338" w:rsidRPr="00BA1FBA" w:rsidRDefault="00166338" w:rsidP="00CF6FEB">
            <w:pPr>
              <w:numPr>
                <w:ilvl w:val="0"/>
                <w:numId w:val="131"/>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47C7018"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269A3C8C" w14:textId="77777777" w:rsidTr="00195502">
        <w:trPr>
          <w:trHeight w:val="255"/>
        </w:trPr>
        <w:tc>
          <w:tcPr>
            <w:tcW w:w="2440" w:type="dxa"/>
          </w:tcPr>
          <w:p w14:paraId="3970AB53" w14:textId="77777777" w:rsidR="00166338" w:rsidRPr="00BA1FBA" w:rsidRDefault="00166338" w:rsidP="00CF6FEB">
            <w:pPr>
              <w:numPr>
                <w:ilvl w:val="0"/>
                <w:numId w:val="131"/>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2695702" w14:textId="77777777" w:rsidR="00166338" w:rsidRPr="00BA1FBA" w:rsidRDefault="00166338" w:rsidP="00B62DFD">
            <w:pPr>
              <w:pStyle w:val="ListParagraph"/>
              <w:numPr>
                <w:ilvl w:val="0"/>
                <w:numId w:val="66"/>
              </w:numPr>
              <w:jc w:val="both"/>
              <w:rPr>
                <w:rFonts w:cs="Times New Roman"/>
              </w:rPr>
            </w:pPr>
            <w:r w:rsidRPr="00BA1FBA">
              <w:rPr>
                <w:rFonts w:cs="Times New Roman"/>
              </w:rPr>
              <w:t>Pisani ispit (pitanja objektivnog tipa: višestruki odabir ili/i zadatak esejskog tipa: objašnjenje zadane teme) i/ili dva kolokvija i</w:t>
            </w:r>
          </w:p>
          <w:p w14:paraId="0E3BC8FD" w14:textId="77777777" w:rsidR="00166338" w:rsidRPr="00BA1FBA" w:rsidRDefault="00166338" w:rsidP="00B62DFD">
            <w:pPr>
              <w:pStyle w:val="ListParagraph"/>
              <w:numPr>
                <w:ilvl w:val="0"/>
                <w:numId w:val="66"/>
              </w:numPr>
              <w:rPr>
                <w:rFonts w:cs="Times New Roman"/>
              </w:rPr>
            </w:pPr>
            <w:r w:rsidRPr="00BA1FBA">
              <w:rPr>
                <w:rFonts w:cs="Times New Roman"/>
              </w:rPr>
              <w:t xml:space="preserve">Usmeni ispit.    </w:t>
            </w:r>
          </w:p>
        </w:tc>
      </w:tr>
      <w:tr w:rsidR="00166338" w:rsidRPr="00BA1FBA" w14:paraId="6CD1F69B" w14:textId="77777777" w:rsidTr="00195502">
        <w:trPr>
          <w:trHeight w:val="255"/>
        </w:trPr>
        <w:tc>
          <w:tcPr>
            <w:tcW w:w="2440" w:type="dxa"/>
            <w:shd w:val="clear" w:color="auto" w:fill="DEEAF6" w:themeFill="accent1" w:themeFillTint="33"/>
          </w:tcPr>
          <w:p w14:paraId="061187E7" w14:textId="77777777" w:rsidR="00166338" w:rsidRPr="00BA1FBA" w:rsidRDefault="00166338" w:rsidP="00195502">
            <w:pPr>
              <w:ind w:left="360"/>
              <w:rPr>
                <w:rFonts w:cs="Times New Roman"/>
              </w:rPr>
            </w:pPr>
            <w:bookmarkStart w:id="1" w:name="_Hlk76493093"/>
            <w:r w:rsidRPr="00BA1FBA">
              <w:rPr>
                <w:rFonts w:cs="Times New Roman"/>
              </w:rPr>
              <w:t xml:space="preserve">ISHOD UČENJA (NAZIV) </w:t>
            </w:r>
            <w:r w:rsidRPr="00BA1FBA">
              <w:rPr>
                <w:rFonts w:cs="Times New Roman"/>
                <w:b/>
              </w:rPr>
              <w:t>V</w:t>
            </w:r>
          </w:p>
        </w:tc>
        <w:tc>
          <w:tcPr>
            <w:tcW w:w="6890" w:type="dxa"/>
            <w:shd w:val="clear" w:color="auto" w:fill="DEEAF6" w:themeFill="accent1" w:themeFillTint="33"/>
          </w:tcPr>
          <w:p w14:paraId="69974F81" w14:textId="77777777" w:rsidR="00166338" w:rsidRPr="00BA1FBA" w:rsidRDefault="00166338" w:rsidP="00195502">
            <w:pPr>
              <w:jc w:val="both"/>
              <w:rPr>
                <w:rFonts w:cs="Times New Roman"/>
                <w:b/>
              </w:rPr>
            </w:pPr>
            <w:r w:rsidRPr="00BA1FBA">
              <w:rPr>
                <w:rFonts w:cs="Times New Roman"/>
                <w:b/>
              </w:rPr>
              <w:t>Ocijeniti kvalitetu, održivost i provedivost zakonskih i teorijskih instituta kaznenog prava u praktičnim uvjetima</w:t>
            </w:r>
          </w:p>
        </w:tc>
      </w:tr>
      <w:tr w:rsidR="00166338" w:rsidRPr="00BA1FBA" w14:paraId="4564E4CB" w14:textId="77777777" w:rsidTr="00195502">
        <w:trPr>
          <w:trHeight w:val="255"/>
        </w:trPr>
        <w:tc>
          <w:tcPr>
            <w:tcW w:w="2440" w:type="dxa"/>
          </w:tcPr>
          <w:p w14:paraId="4DEE83FB" w14:textId="77777777" w:rsidR="00166338" w:rsidRPr="00BA1FBA" w:rsidRDefault="00166338" w:rsidP="00CF6FEB">
            <w:pPr>
              <w:numPr>
                <w:ilvl w:val="0"/>
                <w:numId w:val="13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24A0EC5"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7E258C8E"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018E207F" w14:textId="77777777" w:rsidR="00166338" w:rsidRPr="00BA1FBA" w:rsidRDefault="00166338" w:rsidP="00195502">
            <w:pPr>
              <w:rPr>
                <w:rFonts w:eastAsia="Calibri" w:cs="Times New Roman"/>
              </w:rPr>
            </w:pPr>
            <w:r w:rsidRPr="00BA1FBA">
              <w:rPr>
                <w:rFonts w:eastAsia="Calibri" w:cs="Times New Roman"/>
              </w:rPr>
              <w:t xml:space="preserve">8. Razviti etičko, pravno i društveno odgovorno ponašanje; </w:t>
            </w:r>
          </w:p>
          <w:p w14:paraId="448153D2" w14:textId="77777777" w:rsidR="00166338" w:rsidRPr="00BA1FBA" w:rsidRDefault="00166338" w:rsidP="00195502">
            <w:pPr>
              <w:rPr>
                <w:rFonts w:eastAsia="Calibri" w:cs="Times New Roman"/>
              </w:rPr>
            </w:pPr>
            <w:r w:rsidRPr="00BA1FBA">
              <w:rPr>
                <w:rFonts w:eastAsia="Calibri" w:cs="Times New Roman"/>
              </w:rPr>
              <w:lastRenderedPageBreak/>
              <w:t>9. Analizirati različite aspekte pravnog uređenja Republike Hrvatske uključujući i komparativnu perspektivu;</w:t>
            </w:r>
          </w:p>
          <w:p w14:paraId="30797529" w14:textId="77777777" w:rsidR="00166338" w:rsidRPr="00BA1FBA" w:rsidRDefault="00166338" w:rsidP="00195502">
            <w:pPr>
              <w:rPr>
                <w:rFonts w:cs="Times New Roman"/>
              </w:rPr>
            </w:pPr>
            <w:r w:rsidRPr="00BA1FBA">
              <w:rPr>
                <w:rFonts w:cs="Times New Roman"/>
              </w:rPr>
              <w:t>11. Analizirati relevantnu sudsku praksu;</w:t>
            </w:r>
          </w:p>
          <w:p w14:paraId="3E906AFB"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tc>
      </w:tr>
      <w:tr w:rsidR="00166338" w:rsidRPr="00BA1FBA" w14:paraId="212831F9" w14:textId="77777777" w:rsidTr="00195502">
        <w:trPr>
          <w:trHeight w:val="255"/>
        </w:trPr>
        <w:tc>
          <w:tcPr>
            <w:tcW w:w="2440" w:type="dxa"/>
          </w:tcPr>
          <w:p w14:paraId="4AAA0FC5" w14:textId="77777777" w:rsidR="00166338" w:rsidRPr="00BA1FBA" w:rsidRDefault="00166338" w:rsidP="00CF6FEB">
            <w:pPr>
              <w:numPr>
                <w:ilvl w:val="0"/>
                <w:numId w:val="132"/>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792BD21A" w14:textId="77777777" w:rsidR="00166338" w:rsidRPr="00BA1FBA" w:rsidRDefault="00166338" w:rsidP="00195502">
            <w:pPr>
              <w:rPr>
                <w:rFonts w:cs="Times New Roman"/>
                <w:b/>
              </w:rPr>
            </w:pPr>
            <w:r w:rsidRPr="00BA1FBA">
              <w:rPr>
                <w:rFonts w:cs="Times New Roman"/>
                <w:b/>
              </w:rPr>
              <w:t>Vrednovanje</w:t>
            </w:r>
          </w:p>
        </w:tc>
      </w:tr>
      <w:tr w:rsidR="00166338" w:rsidRPr="00BA1FBA" w14:paraId="31CC63E9" w14:textId="77777777" w:rsidTr="00195502">
        <w:trPr>
          <w:trHeight w:val="255"/>
        </w:trPr>
        <w:tc>
          <w:tcPr>
            <w:tcW w:w="2440" w:type="dxa"/>
          </w:tcPr>
          <w:p w14:paraId="1E11E11F" w14:textId="77777777" w:rsidR="00166338" w:rsidRPr="00BA1FBA" w:rsidRDefault="00166338" w:rsidP="00CF6FEB">
            <w:pPr>
              <w:numPr>
                <w:ilvl w:val="0"/>
                <w:numId w:val="132"/>
              </w:numPr>
              <w:ind w:left="396"/>
              <w:contextualSpacing/>
              <w:rPr>
                <w:rFonts w:cs="Times New Roman"/>
              </w:rPr>
            </w:pPr>
            <w:r w:rsidRPr="00BA1FBA">
              <w:rPr>
                <w:rFonts w:cs="Times New Roman"/>
              </w:rPr>
              <w:t>VJEŠTINE</w:t>
            </w:r>
          </w:p>
        </w:tc>
        <w:tc>
          <w:tcPr>
            <w:tcW w:w="6890" w:type="dxa"/>
            <w:shd w:val="clear" w:color="auto" w:fill="E7E6E6" w:themeFill="background2"/>
          </w:tcPr>
          <w:p w14:paraId="2EF61690" w14:textId="77777777" w:rsidR="00166338" w:rsidRPr="00BA1FBA" w:rsidRDefault="00166338" w:rsidP="00195502">
            <w:pPr>
              <w:jc w:val="both"/>
              <w:rPr>
                <w:rFonts w:cs="Times New Roman"/>
              </w:rPr>
            </w:pPr>
            <w:r w:rsidRPr="00BA1FBA">
              <w:rPr>
                <w:rFonts w:cs="Times New Roman"/>
              </w:rPr>
              <w:t>Sposobnost rješavanja problema, vještina upravljanja informacijama, sposobnost primjene znanja u praksi, sposobnost učenja, sposobnost analiziranja legislative i sudske praske, sposobnost precizne formulacije stavova, sposobnost stvaranja novih ideja i razrade kritičkih stavova.</w:t>
            </w:r>
          </w:p>
        </w:tc>
      </w:tr>
      <w:tr w:rsidR="00166338" w:rsidRPr="00BA1FBA" w14:paraId="142058C0" w14:textId="77777777" w:rsidTr="00195502">
        <w:trPr>
          <w:trHeight w:val="255"/>
        </w:trPr>
        <w:tc>
          <w:tcPr>
            <w:tcW w:w="2440" w:type="dxa"/>
          </w:tcPr>
          <w:p w14:paraId="0921B412" w14:textId="77777777" w:rsidR="00166338" w:rsidRPr="00BA1FBA" w:rsidRDefault="00166338" w:rsidP="00CF6FEB">
            <w:pPr>
              <w:numPr>
                <w:ilvl w:val="0"/>
                <w:numId w:val="13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D05C285" w14:textId="77777777" w:rsidR="00166338" w:rsidRPr="00BA1FBA" w:rsidRDefault="00166338" w:rsidP="00195502">
            <w:pPr>
              <w:rPr>
                <w:rFonts w:cs="Times New Roman"/>
              </w:rPr>
            </w:pPr>
            <w:r w:rsidRPr="00BA1FBA">
              <w:rPr>
                <w:rFonts w:cs="Times New Roman"/>
              </w:rPr>
              <w:t>Nastavne cjeline:</w:t>
            </w:r>
          </w:p>
          <w:p w14:paraId="11045A10" w14:textId="77777777" w:rsidR="00166338" w:rsidRPr="00BA1FBA" w:rsidRDefault="00166338" w:rsidP="00B62DFD">
            <w:pPr>
              <w:pStyle w:val="ListParagraph"/>
              <w:numPr>
                <w:ilvl w:val="0"/>
                <w:numId w:val="67"/>
              </w:numPr>
              <w:rPr>
                <w:rFonts w:cs="Times New Roman"/>
              </w:rPr>
            </w:pPr>
            <w:r w:rsidRPr="00BA1FBA">
              <w:rPr>
                <w:rFonts w:cs="Times New Roman"/>
              </w:rPr>
              <w:t>Znanost kaznenog prava</w:t>
            </w:r>
          </w:p>
          <w:p w14:paraId="6EFFC118" w14:textId="77777777" w:rsidR="00166338" w:rsidRPr="00BA1FBA" w:rsidRDefault="00166338" w:rsidP="00B62DFD">
            <w:pPr>
              <w:pStyle w:val="ListParagraph"/>
              <w:numPr>
                <w:ilvl w:val="0"/>
                <w:numId w:val="67"/>
              </w:numPr>
              <w:rPr>
                <w:rFonts w:cs="Times New Roman"/>
              </w:rPr>
            </w:pPr>
            <w:r w:rsidRPr="00BA1FBA">
              <w:rPr>
                <w:rFonts w:cs="Times New Roman"/>
              </w:rPr>
              <w:t>Glavno i sporedno  kazneno zakonodavstvo</w:t>
            </w:r>
          </w:p>
          <w:p w14:paraId="649FB924" w14:textId="77777777" w:rsidR="00166338" w:rsidRPr="00BA1FBA" w:rsidRDefault="00166338" w:rsidP="00B62DFD">
            <w:pPr>
              <w:pStyle w:val="ListParagraph"/>
              <w:numPr>
                <w:ilvl w:val="0"/>
                <w:numId w:val="67"/>
              </w:numPr>
              <w:rPr>
                <w:rFonts w:cs="Times New Roman"/>
              </w:rPr>
            </w:pPr>
            <w:r w:rsidRPr="00BA1FBA">
              <w:rPr>
                <w:rFonts w:cs="Times New Roman"/>
              </w:rPr>
              <w:t>Načela kaznenog prava</w:t>
            </w:r>
          </w:p>
          <w:p w14:paraId="5E8E8AFE" w14:textId="77777777" w:rsidR="00166338" w:rsidRPr="00BA1FBA" w:rsidRDefault="00166338" w:rsidP="00B62DFD">
            <w:pPr>
              <w:pStyle w:val="ListParagraph"/>
              <w:numPr>
                <w:ilvl w:val="0"/>
                <w:numId w:val="67"/>
              </w:numPr>
              <w:rPr>
                <w:rFonts w:cs="Times New Roman"/>
              </w:rPr>
            </w:pPr>
            <w:r w:rsidRPr="00BA1FBA">
              <w:rPr>
                <w:rFonts w:cs="Times New Roman"/>
              </w:rPr>
              <w:t>Važenje kaznenog zakonodavstva u prostoru</w:t>
            </w:r>
          </w:p>
          <w:p w14:paraId="1D772837" w14:textId="77777777" w:rsidR="00166338" w:rsidRPr="00BA1FBA" w:rsidRDefault="00166338" w:rsidP="00B62DFD">
            <w:pPr>
              <w:pStyle w:val="ListParagraph"/>
              <w:numPr>
                <w:ilvl w:val="0"/>
                <w:numId w:val="67"/>
              </w:numPr>
              <w:rPr>
                <w:rFonts w:cs="Times New Roman"/>
              </w:rPr>
            </w:pPr>
            <w:r w:rsidRPr="00BA1FBA">
              <w:rPr>
                <w:rFonts w:cs="Times New Roman"/>
              </w:rPr>
              <w:t>Kazneno djelo</w:t>
            </w:r>
          </w:p>
          <w:p w14:paraId="7F4E75B5" w14:textId="77777777" w:rsidR="00166338" w:rsidRPr="00BA1FBA" w:rsidRDefault="00166338" w:rsidP="00B62DFD">
            <w:pPr>
              <w:pStyle w:val="ListParagraph"/>
              <w:numPr>
                <w:ilvl w:val="0"/>
                <w:numId w:val="67"/>
              </w:numPr>
              <w:rPr>
                <w:rFonts w:cs="Times New Roman"/>
              </w:rPr>
            </w:pPr>
            <w:r w:rsidRPr="00BA1FBA">
              <w:rPr>
                <w:rFonts w:cs="Times New Roman"/>
              </w:rPr>
              <w:t>Kaznenopravne sankcije</w:t>
            </w:r>
          </w:p>
          <w:p w14:paraId="17A79C35" w14:textId="4A42D2D7" w:rsidR="00166338" w:rsidRPr="00BA1FBA" w:rsidRDefault="00166338" w:rsidP="00390E8A">
            <w:pPr>
              <w:pStyle w:val="ListParagraph"/>
              <w:numPr>
                <w:ilvl w:val="0"/>
                <w:numId w:val="67"/>
              </w:numPr>
              <w:rPr>
                <w:rFonts w:cs="Times New Roman"/>
              </w:rPr>
            </w:pPr>
            <w:r w:rsidRPr="00BA1FBA">
              <w:rPr>
                <w:rFonts w:cs="Times New Roman"/>
              </w:rPr>
              <w:t>Kaznena djela/posebni dio kaznenog prava</w:t>
            </w:r>
          </w:p>
        </w:tc>
      </w:tr>
      <w:tr w:rsidR="00166338" w:rsidRPr="00BA1FBA" w14:paraId="2A884F81" w14:textId="77777777" w:rsidTr="00195502">
        <w:trPr>
          <w:trHeight w:val="255"/>
        </w:trPr>
        <w:tc>
          <w:tcPr>
            <w:tcW w:w="2440" w:type="dxa"/>
          </w:tcPr>
          <w:p w14:paraId="37F9876D" w14:textId="77777777" w:rsidR="00166338" w:rsidRPr="00BA1FBA" w:rsidRDefault="00166338" w:rsidP="00CF6FEB">
            <w:pPr>
              <w:numPr>
                <w:ilvl w:val="0"/>
                <w:numId w:val="13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ACD216D"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0AB7AF08" w14:textId="77777777" w:rsidTr="00195502">
        <w:trPr>
          <w:trHeight w:val="255"/>
        </w:trPr>
        <w:tc>
          <w:tcPr>
            <w:tcW w:w="2440" w:type="dxa"/>
          </w:tcPr>
          <w:p w14:paraId="4A5ED9E9" w14:textId="77777777" w:rsidR="00166338" w:rsidRPr="00BA1FBA" w:rsidRDefault="00166338" w:rsidP="00CF6FEB">
            <w:pPr>
              <w:numPr>
                <w:ilvl w:val="0"/>
                <w:numId w:val="13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3DA9583" w14:textId="77777777" w:rsidR="00166338" w:rsidRPr="00BA1FBA" w:rsidRDefault="00166338" w:rsidP="00B62DFD">
            <w:pPr>
              <w:pStyle w:val="ListParagraph"/>
              <w:numPr>
                <w:ilvl w:val="0"/>
                <w:numId w:val="63"/>
              </w:numPr>
              <w:rPr>
                <w:rFonts w:cs="Times New Roman"/>
              </w:rPr>
            </w:pPr>
            <w:r w:rsidRPr="00BA1FBA">
              <w:rPr>
                <w:rFonts w:cs="Times New Roman"/>
              </w:rPr>
              <w:t>Pisani ispit (pitanja objektivnog tipa: višestruki odabir ili/i zadatak esejskog tipa: objašnjenje zadane teme) i/ili dva kolokvija i</w:t>
            </w:r>
          </w:p>
          <w:p w14:paraId="63A6A292" w14:textId="77777777" w:rsidR="00166338" w:rsidRPr="00BA1FBA" w:rsidRDefault="00166338" w:rsidP="00B62DFD">
            <w:pPr>
              <w:pStyle w:val="ListParagraph"/>
              <w:numPr>
                <w:ilvl w:val="0"/>
                <w:numId w:val="63"/>
              </w:numPr>
              <w:rPr>
                <w:rFonts w:cs="Times New Roman"/>
              </w:rPr>
            </w:pPr>
            <w:r w:rsidRPr="00BA1FBA">
              <w:rPr>
                <w:rFonts w:cs="Times New Roman"/>
              </w:rPr>
              <w:t xml:space="preserve">Usmeni ispit.    </w:t>
            </w:r>
          </w:p>
        </w:tc>
      </w:tr>
      <w:bookmarkEnd w:id="1"/>
      <w:tr w:rsidR="00166338" w:rsidRPr="00BA1FBA" w14:paraId="388F42C3" w14:textId="77777777" w:rsidTr="00195502">
        <w:trPr>
          <w:trHeight w:val="255"/>
        </w:trPr>
        <w:tc>
          <w:tcPr>
            <w:tcW w:w="2440" w:type="dxa"/>
            <w:shd w:val="clear" w:color="auto" w:fill="DEEAF6" w:themeFill="accent1" w:themeFillTint="33"/>
          </w:tcPr>
          <w:p w14:paraId="43C28047"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VI</w:t>
            </w:r>
          </w:p>
        </w:tc>
        <w:tc>
          <w:tcPr>
            <w:tcW w:w="6890" w:type="dxa"/>
            <w:shd w:val="clear" w:color="auto" w:fill="DEEAF6" w:themeFill="accent1" w:themeFillTint="33"/>
          </w:tcPr>
          <w:p w14:paraId="17BFEA61" w14:textId="77777777" w:rsidR="00166338" w:rsidRPr="00BA1FBA" w:rsidRDefault="00166338" w:rsidP="00195502">
            <w:pPr>
              <w:jc w:val="both"/>
              <w:rPr>
                <w:rFonts w:cs="Times New Roman"/>
                <w:b/>
              </w:rPr>
            </w:pPr>
            <w:r w:rsidRPr="00BA1FBA">
              <w:rPr>
                <w:rFonts w:cs="Times New Roman"/>
                <w:b/>
              </w:rPr>
              <w:t>Vrednovati nacionalni kaznenopravni sustav s aspekta ustavnog i međunarodnog prava</w:t>
            </w:r>
          </w:p>
        </w:tc>
      </w:tr>
      <w:tr w:rsidR="00166338" w:rsidRPr="00BA1FBA" w14:paraId="5EDE5DBA" w14:textId="77777777" w:rsidTr="00195502">
        <w:trPr>
          <w:trHeight w:val="255"/>
        </w:trPr>
        <w:tc>
          <w:tcPr>
            <w:tcW w:w="2440" w:type="dxa"/>
          </w:tcPr>
          <w:p w14:paraId="6B00FD2B" w14:textId="77777777" w:rsidR="00166338" w:rsidRPr="00BA1FBA" w:rsidRDefault="00166338" w:rsidP="00CF6FEB">
            <w:pPr>
              <w:numPr>
                <w:ilvl w:val="0"/>
                <w:numId w:val="133"/>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FFD3BA8"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50E65833"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2FD270E6" w14:textId="77777777" w:rsidR="00166338" w:rsidRPr="00BA1FBA" w:rsidRDefault="00166338" w:rsidP="00195502">
            <w:pPr>
              <w:rPr>
                <w:rFonts w:eastAsia="Calibri" w:cs="Times New Roman"/>
              </w:rPr>
            </w:pPr>
            <w:r w:rsidRPr="00BA1FBA">
              <w:rPr>
                <w:rFonts w:eastAsia="Calibri" w:cs="Times New Roman"/>
              </w:rPr>
              <w:t>9. Analizirati različite aspekte pravnog uređenja Republike Hrvatske uključujući i komparativnu perspektivu;</w:t>
            </w:r>
          </w:p>
          <w:p w14:paraId="3741EF43" w14:textId="77777777" w:rsidR="00166338" w:rsidRPr="00BA1FBA" w:rsidRDefault="00166338" w:rsidP="00195502">
            <w:pPr>
              <w:rPr>
                <w:rFonts w:eastAsia="Calibri" w:cs="Times New Roman"/>
              </w:rPr>
            </w:pPr>
            <w:r w:rsidRPr="00BA1FBA">
              <w:rPr>
                <w:rFonts w:eastAsia="Calibri" w:cs="Times New Roman"/>
              </w:rPr>
              <w:t>10. Odrediti relevantna pravila pravnog sustava Europske unije u pojedinom pravnom području;</w:t>
            </w:r>
          </w:p>
          <w:p w14:paraId="7784B0A8"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p w14:paraId="387A1CA3" w14:textId="77777777" w:rsidR="00166338" w:rsidRPr="00BA1FBA" w:rsidRDefault="00166338" w:rsidP="00195502">
            <w:pPr>
              <w:rPr>
                <w:rFonts w:cs="Times New Roman"/>
              </w:rPr>
            </w:pPr>
            <w:r w:rsidRPr="00BA1FBA">
              <w:rPr>
                <w:rFonts w:cs="Times New Roman"/>
              </w:rPr>
              <w:lastRenderedPageBreak/>
              <w:t>13. Kombinirati pravne institute i načela suvremenog pravnog sustava;</w:t>
            </w:r>
          </w:p>
          <w:p w14:paraId="3FA95994" w14:textId="77777777" w:rsidR="00166338" w:rsidRPr="00BA1FBA" w:rsidRDefault="00166338" w:rsidP="00195502">
            <w:pPr>
              <w:rPr>
                <w:rFonts w:cs="Times New Roman"/>
              </w:rPr>
            </w:pPr>
            <w:r w:rsidRPr="00BA1FBA">
              <w:rPr>
                <w:rFonts w:cs="Times New Roman"/>
              </w:rPr>
              <w:t>14. Usporediti različite pravosudne sustave;</w:t>
            </w:r>
          </w:p>
        </w:tc>
      </w:tr>
      <w:tr w:rsidR="00166338" w:rsidRPr="00BA1FBA" w14:paraId="3217D5AC" w14:textId="77777777" w:rsidTr="00195502">
        <w:trPr>
          <w:trHeight w:val="255"/>
        </w:trPr>
        <w:tc>
          <w:tcPr>
            <w:tcW w:w="2440" w:type="dxa"/>
          </w:tcPr>
          <w:p w14:paraId="13BE960B" w14:textId="77777777" w:rsidR="00166338" w:rsidRPr="00BA1FBA" w:rsidRDefault="00166338" w:rsidP="00CF6FEB">
            <w:pPr>
              <w:numPr>
                <w:ilvl w:val="0"/>
                <w:numId w:val="133"/>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118EE5F0" w14:textId="77777777" w:rsidR="00166338" w:rsidRPr="00BA1FBA" w:rsidRDefault="00166338" w:rsidP="00195502">
            <w:pPr>
              <w:rPr>
                <w:rFonts w:cs="Times New Roman"/>
                <w:b/>
              </w:rPr>
            </w:pPr>
            <w:r w:rsidRPr="00BA1FBA">
              <w:rPr>
                <w:rFonts w:cs="Times New Roman"/>
                <w:b/>
              </w:rPr>
              <w:t>Vrednovanje</w:t>
            </w:r>
          </w:p>
        </w:tc>
      </w:tr>
      <w:tr w:rsidR="00166338" w:rsidRPr="00BA1FBA" w14:paraId="718645B2" w14:textId="77777777" w:rsidTr="00195502">
        <w:trPr>
          <w:trHeight w:val="255"/>
        </w:trPr>
        <w:tc>
          <w:tcPr>
            <w:tcW w:w="2440" w:type="dxa"/>
          </w:tcPr>
          <w:p w14:paraId="576CE4C6" w14:textId="77777777" w:rsidR="00166338" w:rsidRPr="00BA1FBA" w:rsidRDefault="00166338" w:rsidP="00CF6FEB">
            <w:pPr>
              <w:numPr>
                <w:ilvl w:val="0"/>
                <w:numId w:val="133"/>
              </w:numPr>
              <w:ind w:left="396"/>
              <w:contextualSpacing/>
              <w:rPr>
                <w:rFonts w:cs="Times New Roman"/>
              </w:rPr>
            </w:pPr>
            <w:r w:rsidRPr="00BA1FBA">
              <w:rPr>
                <w:rFonts w:cs="Times New Roman"/>
              </w:rPr>
              <w:t>VJEŠTINE</w:t>
            </w:r>
          </w:p>
        </w:tc>
        <w:tc>
          <w:tcPr>
            <w:tcW w:w="6890" w:type="dxa"/>
            <w:shd w:val="clear" w:color="auto" w:fill="E7E6E6" w:themeFill="background2"/>
          </w:tcPr>
          <w:p w14:paraId="0791701A" w14:textId="77777777" w:rsidR="00166338" w:rsidRPr="00BA1FBA" w:rsidRDefault="00166338" w:rsidP="00195502">
            <w:pPr>
              <w:jc w:val="both"/>
              <w:rPr>
                <w:rFonts w:cs="Times New Roman"/>
              </w:rPr>
            </w:pPr>
            <w:r w:rsidRPr="00BA1FBA">
              <w:t xml:space="preserve">Vještina upravljanja informacijama, sposobnost rješavanja problema, sposobnost primjene znanja u praksi, logičko argumentiranje uz uvažavanje drugačijeg mišljenja, </w:t>
            </w:r>
            <w:r w:rsidRPr="00BA1FBA">
              <w:rPr>
                <w:rFonts w:cs="Times New Roman"/>
              </w:rPr>
              <w:t>sposobnost učenja, sposobnost analiziranja legislative i sudske praske, sposobnost stvaranja novih ideja i razrade kritičkih stavova, sposobnost precizne formulacije stavova.</w:t>
            </w:r>
          </w:p>
        </w:tc>
      </w:tr>
      <w:tr w:rsidR="00166338" w:rsidRPr="00BA1FBA" w14:paraId="417A855E" w14:textId="77777777" w:rsidTr="00195502">
        <w:trPr>
          <w:trHeight w:val="255"/>
        </w:trPr>
        <w:tc>
          <w:tcPr>
            <w:tcW w:w="2440" w:type="dxa"/>
          </w:tcPr>
          <w:p w14:paraId="472CBCF8" w14:textId="77777777" w:rsidR="00166338" w:rsidRPr="00BA1FBA" w:rsidRDefault="00166338" w:rsidP="00CF6FEB">
            <w:pPr>
              <w:numPr>
                <w:ilvl w:val="0"/>
                <w:numId w:val="13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A5A40F3" w14:textId="77777777" w:rsidR="00166338" w:rsidRPr="00BA1FBA" w:rsidRDefault="00166338" w:rsidP="00195502">
            <w:pPr>
              <w:rPr>
                <w:rFonts w:cs="Times New Roman"/>
              </w:rPr>
            </w:pPr>
            <w:r w:rsidRPr="00BA1FBA">
              <w:rPr>
                <w:rFonts w:cs="Times New Roman"/>
              </w:rPr>
              <w:t>Nastavne cjeline:</w:t>
            </w:r>
          </w:p>
          <w:p w14:paraId="137A6F5D" w14:textId="77777777" w:rsidR="00166338" w:rsidRPr="00BA1FBA" w:rsidRDefault="00166338" w:rsidP="00B62DFD">
            <w:pPr>
              <w:pStyle w:val="ListParagraph"/>
              <w:numPr>
                <w:ilvl w:val="0"/>
                <w:numId w:val="71"/>
              </w:numPr>
              <w:rPr>
                <w:rFonts w:cs="Times New Roman"/>
              </w:rPr>
            </w:pPr>
            <w:r w:rsidRPr="00BA1FBA">
              <w:rPr>
                <w:rFonts w:cs="Times New Roman"/>
              </w:rPr>
              <w:t>Znanost kaznenog prava</w:t>
            </w:r>
          </w:p>
          <w:p w14:paraId="5B0F0864" w14:textId="77777777" w:rsidR="00166338" w:rsidRPr="00BA1FBA" w:rsidRDefault="00166338" w:rsidP="00B62DFD">
            <w:pPr>
              <w:pStyle w:val="ListParagraph"/>
              <w:numPr>
                <w:ilvl w:val="0"/>
                <w:numId w:val="71"/>
              </w:numPr>
              <w:rPr>
                <w:rFonts w:cs="Times New Roman"/>
              </w:rPr>
            </w:pPr>
            <w:r w:rsidRPr="00BA1FBA">
              <w:rPr>
                <w:rFonts w:cs="Times New Roman"/>
              </w:rPr>
              <w:t>Glavno i sporedno  kazneno zakonodavstvo</w:t>
            </w:r>
          </w:p>
          <w:p w14:paraId="6AC1DAB6" w14:textId="77777777" w:rsidR="00166338" w:rsidRPr="00BA1FBA" w:rsidRDefault="00166338" w:rsidP="00B62DFD">
            <w:pPr>
              <w:pStyle w:val="ListParagraph"/>
              <w:numPr>
                <w:ilvl w:val="0"/>
                <w:numId w:val="71"/>
              </w:numPr>
              <w:rPr>
                <w:rFonts w:cs="Times New Roman"/>
              </w:rPr>
            </w:pPr>
            <w:r w:rsidRPr="00BA1FBA">
              <w:rPr>
                <w:rFonts w:cs="Times New Roman"/>
              </w:rPr>
              <w:t>Odnos kaznenog prava s drugim granama prava</w:t>
            </w:r>
          </w:p>
          <w:p w14:paraId="29F07805" w14:textId="77777777" w:rsidR="00166338" w:rsidRPr="00BA1FBA" w:rsidRDefault="00166338" w:rsidP="00B62DFD">
            <w:pPr>
              <w:pStyle w:val="ListParagraph"/>
              <w:numPr>
                <w:ilvl w:val="0"/>
                <w:numId w:val="71"/>
              </w:numPr>
              <w:rPr>
                <w:rFonts w:cs="Times New Roman"/>
              </w:rPr>
            </w:pPr>
            <w:r w:rsidRPr="00BA1FBA">
              <w:rPr>
                <w:rFonts w:cs="Times New Roman"/>
              </w:rPr>
              <w:t>Načela kaznenog prava</w:t>
            </w:r>
          </w:p>
          <w:p w14:paraId="093933FB" w14:textId="77777777" w:rsidR="00166338" w:rsidRPr="00BA1FBA" w:rsidRDefault="00166338" w:rsidP="00B62DFD">
            <w:pPr>
              <w:pStyle w:val="ListParagraph"/>
              <w:numPr>
                <w:ilvl w:val="0"/>
                <w:numId w:val="71"/>
              </w:numPr>
              <w:rPr>
                <w:rFonts w:cs="Times New Roman"/>
              </w:rPr>
            </w:pPr>
            <w:r w:rsidRPr="00BA1FBA">
              <w:rPr>
                <w:rFonts w:cs="Times New Roman"/>
              </w:rPr>
              <w:t>Važenje kaznenog zakonodavstva u prostoru</w:t>
            </w:r>
          </w:p>
          <w:p w14:paraId="728BE7B1" w14:textId="77777777" w:rsidR="00166338" w:rsidRPr="00BA1FBA" w:rsidRDefault="00166338" w:rsidP="00B62DFD">
            <w:pPr>
              <w:pStyle w:val="ListParagraph"/>
              <w:numPr>
                <w:ilvl w:val="0"/>
                <w:numId w:val="71"/>
              </w:numPr>
              <w:rPr>
                <w:rFonts w:cs="Times New Roman"/>
              </w:rPr>
            </w:pPr>
            <w:r w:rsidRPr="00BA1FBA">
              <w:rPr>
                <w:rFonts w:cs="Times New Roman"/>
              </w:rPr>
              <w:t>Kazneno djelo</w:t>
            </w:r>
          </w:p>
          <w:p w14:paraId="66CC2A2A" w14:textId="4FB1C11B" w:rsidR="00166338" w:rsidRPr="00BA1FBA" w:rsidRDefault="00166338" w:rsidP="00264687">
            <w:pPr>
              <w:pStyle w:val="ListParagraph"/>
              <w:numPr>
                <w:ilvl w:val="0"/>
                <w:numId w:val="71"/>
              </w:numPr>
              <w:rPr>
                <w:rFonts w:cs="Times New Roman"/>
              </w:rPr>
            </w:pPr>
            <w:r w:rsidRPr="00BA1FBA">
              <w:rPr>
                <w:rFonts w:cs="Times New Roman"/>
              </w:rPr>
              <w:t>Kaznena djela/posebni dio kaznenog prava</w:t>
            </w:r>
          </w:p>
        </w:tc>
      </w:tr>
      <w:tr w:rsidR="00166338" w:rsidRPr="00BA1FBA" w14:paraId="18265902" w14:textId="77777777" w:rsidTr="00195502">
        <w:trPr>
          <w:trHeight w:val="255"/>
        </w:trPr>
        <w:tc>
          <w:tcPr>
            <w:tcW w:w="2440" w:type="dxa"/>
          </w:tcPr>
          <w:p w14:paraId="145B4782" w14:textId="77777777" w:rsidR="00166338" w:rsidRPr="00BA1FBA" w:rsidRDefault="00166338" w:rsidP="00CF6FEB">
            <w:pPr>
              <w:numPr>
                <w:ilvl w:val="0"/>
                <w:numId w:val="13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CD31056"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01083E65" w14:textId="77777777" w:rsidTr="00195502">
        <w:trPr>
          <w:trHeight w:val="255"/>
        </w:trPr>
        <w:tc>
          <w:tcPr>
            <w:tcW w:w="2440" w:type="dxa"/>
          </w:tcPr>
          <w:p w14:paraId="12316A2F" w14:textId="77777777" w:rsidR="00166338" w:rsidRPr="00BA1FBA" w:rsidRDefault="00166338" w:rsidP="00CF6FEB">
            <w:pPr>
              <w:numPr>
                <w:ilvl w:val="0"/>
                <w:numId w:val="13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0CC3595B" w14:textId="77777777" w:rsidR="00166338" w:rsidRPr="00BA1FBA" w:rsidRDefault="00166338" w:rsidP="009D4B1A">
            <w:pPr>
              <w:pStyle w:val="ListParagraph"/>
              <w:numPr>
                <w:ilvl w:val="0"/>
                <w:numId w:val="68"/>
              </w:numPr>
              <w:ind w:left="840"/>
              <w:rPr>
                <w:rFonts w:cs="Times New Roman"/>
              </w:rPr>
            </w:pPr>
            <w:r w:rsidRPr="00BA1FBA">
              <w:rPr>
                <w:rFonts w:cs="Times New Roman"/>
              </w:rPr>
              <w:t>Pisani ispit (pitanja objektivnog tipa: višestruki odabir ili/i zadatak esejskog tipa: objašnjenje zadane teme) i/ili dva kolokvija i</w:t>
            </w:r>
          </w:p>
          <w:p w14:paraId="3D47A817" w14:textId="77777777" w:rsidR="00166338" w:rsidRPr="00BA1FBA" w:rsidRDefault="00166338" w:rsidP="009D4B1A">
            <w:pPr>
              <w:pStyle w:val="ListParagraph"/>
              <w:numPr>
                <w:ilvl w:val="0"/>
                <w:numId w:val="68"/>
              </w:numPr>
              <w:ind w:left="840"/>
              <w:rPr>
                <w:rFonts w:cs="Times New Roman"/>
              </w:rPr>
            </w:pPr>
            <w:r w:rsidRPr="00BA1FBA">
              <w:rPr>
                <w:rFonts w:cs="Times New Roman"/>
              </w:rPr>
              <w:t xml:space="preserve">Usmeni ispit.    </w:t>
            </w:r>
          </w:p>
        </w:tc>
      </w:tr>
      <w:tr w:rsidR="00166338" w:rsidRPr="00BA1FBA" w14:paraId="5A94D112" w14:textId="77777777" w:rsidTr="00195502">
        <w:trPr>
          <w:trHeight w:val="255"/>
        </w:trPr>
        <w:tc>
          <w:tcPr>
            <w:tcW w:w="2440" w:type="dxa"/>
            <w:shd w:val="clear" w:color="auto" w:fill="DEEAF6" w:themeFill="accent1" w:themeFillTint="33"/>
          </w:tcPr>
          <w:p w14:paraId="344E5979"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VII</w:t>
            </w:r>
          </w:p>
        </w:tc>
        <w:tc>
          <w:tcPr>
            <w:tcW w:w="6890" w:type="dxa"/>
            <w:shd w:val="clear" w:color="auto" w:fill="DEEAF6" w:themeFill="accent1" w:themeFillTint="33"/>
          </w:tcPr>
          <w:p w14:paraId="3CCB33F3" w14:textId="77777777" w:rsidR="00166338" w:rsidRPr="00BA1FBA" w:rsidRDefault="00166338" w:rsidP="00195502">
            <w:pPr>
              <w:jc w:val="both"/>
              <w:rPr>
                <w:rFonts w:cs="Times New Roman"/>
                <w:b/>
              </w:rPr>
            </w:pPr>
            <w:r w:rsidRPr="00BA1FBA">
              <w:rPr>
                <w:rFonts w:cs="Times New Roman"/>
                <w:b/>
              </w:rPr>
              <w:t>Objasniti prednosti i nedostatke politike kažnjavanja</w:t>
            </w:r>
          </w:p>
        </w:tc>
      </w:tr>
      <w:tr w:rsidR="00166338" w:rsidRPr="00BA1FBA" w14:paraId="26CF05AF" w14:textId="77777777" w:rsidTr="00195502">
        <w:trPr>
          <w:trHeight w:val="255"/>
        </w:trPr>
        <w:tc>
          <w:tcPr>
            <w:tcW w:w="2440" w:type="dxa"/>
          </w:tcPr>
          <w:p w14:paraId="1A259554" w14:textId="77777777" w:rsidR="00166338" w:rsidRPr="00BA1FBA" w:rsidRDefault="00166338" w:rsidP="00CF6FEB">
            <w:pPr>
              <w:numPr>
                <w:ilvl w:val="0"/>
                <w:numId w:val="134"/>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EDE7FAC"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28D4C041"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04E03E21" w14:textId="77777777" w:rsidR="00166338" w:rsidRPr="00BA1FBA" w:rsidRDefault="00166338" w:rsidP="00195502">
            <w:pPr>
              <w:rPr>
                <w:rFonts w:cs="Times New Roman"/>
              </w:rPr>
            </w:pPr>
            <w:r w:rsidRPr="00BA1FBA">
              <w:rPr>
                <w:rFonts w:cs="Times New Roman"/>
              </w:rPr>
              <w:t>11. Analizirati relevantnu sudsku praksu;</w:t>
            </w:r>
          </w:p>
          <w:p w14:paraId="29BC3A87"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p w14:paraId="351E0BE9" w14:textId="77777777" w:rsidR="00166338" w:rsidRPr="00BA1FBA" w:rsidRDefault="00166338" w:rsidP="00195502">
            <w:pPr>
              <w:rPr>
                <w:rFonts w:cs="Times New Roman"/>
              </w:rPr>
            </w:pPr>
            <w:r w:rsidRPr="00BA1FBA">
              <w:rPr>
                <w:rFonts w:cs="Times New Roman"/>
              </w:rPr>
              <w:t>18. Provesti empirijska odnosno pravna i interdisciplinarna istraživanja;</w:t>
            </w:r>
          </w:p>
          <w:p w14:paraId="5CBBAC54" w14:textId="77777777" w:rsidR="00166338" w:rsidRPr="00BA1FBA" w:rsidRDefault="00166338" w:rsidP="00195502">
            <w:pPr>
              <w:rPr>
                <w:rFonts w:cs="Times New Roman"/>
              </w:rPr>
            </w:pPr>
            <w:r w:rsidRPr="00BA1FBA">
              <w:rPr>
                <w:rFonts w:cs="Times New Roman"/>
              </w:rPr>
              <w:t>19. Implementirati europske propise u nacionalni pravni sustav;</w:t>
            </w:r>
          </w:p>
        </w:tc>
      </w:tr>
      <w:tr w:rsidR="00166338" w:rsidRPr="00BA1FBA" w14:paraId="2EA1D5FD" w14:textId="77777777" w:rsidTr="00195502">
        <w:trPr>
          <w:trHeight w:val="255"/>
        </w:trPr>
        <w:tc>
          <w:tcPr>
            <w:tcW w:w="2440" w:type="dxa"/>
          </w:tcPr>
          <w:p w14:paraId="6F19C504" w14:textId="77777777" w:rsidR="00166338" w:rsidRPr="00BA1FBA" w:rsidRDefault="00166338" w:rsidP="00CF6FEB">
            <w:pPr>
              <w:numPr>
                <w:ilvl w:val="0"/>
                <w:numId w:val="134"/>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4AA81E5E" w14:textId="77777777" w:rsidR="00166338" w:rsidRPr="00BA1FBA" w:rsidRDefault="00166338" w:rsidP="00195502">
            <w:pPr>
              <w:rPr>
                <w:rFonts w:cs="Times New Roman"/>
                <w:b/>
              </w:rPr>
            </w:pPr>
            <w:r w:rsidRPr="00BA1FBA">
              <w:rPr>
                <w:rFonts w:cs="Times New Roman"/>
                <w:b/>
              </w:rPr>
              <w:t>Sinteza/stvaranje</w:t>
            </w:r>
          </w:p>
        </w:tc>
      </w:tr>
      <w:tr w:rsidR="00166338" w:rsidRPr="00BA1FBA" w14:paraId="6A0B118A" w14:textId="77777777" w:rsidTr="00195502">
        <w:trPr>
          <w:trHeight w:val="255"/>
        </w:trPr>
        <w:tc>
          <w:tcPr>
            <w:tcW w:w="2440" w:type="dxa"/>
          </w:tcPr>
          <w:p w14:paraId="119B1C96" w14:textId="77777777" w:rsidR="00166338" w:rsidRPr="00BA1FBA" w:rsidRDefault="00166338" w:rsidP="00CF6FEB">
            <w:pPr>
              <w:numPr>
                <w:ilvl w:val="0"/>
                <w:numId w:val="134"/>
              </w:numPr>
              <w:ind w:left="396"/>
              <w:contextualSpacing/>
              <w:rPr>
                <w:rFonts w:cs="Times New Roman"/>
              </w:rPr>
            </w:pPr>
            <w:r w:rsidRPr="00BA1FBA">
              <w:rPr>
                <w:rFonts w:cs="Times New Roman"/>
              </w:rPr>
              <w:lastRenderedPageBreak/>
              <w:t>VJEŠTINE</w:t>
            </w:r>
          </w:p>
        </w:tc>
        <w:tc>
          <w:tcPr>
            <w:tcW w:w="6890" w:type="dxa"/>
            <w:shd w:val="clear" w:color="auto" w:fill="E7E6E6" w:themeFill="background2"/>
          </w:tcPr>
          <w:p w14:paraId="06A45986" w14:textId="77777777" w:rsidR="00166338" w:rsidRPr="00BA1FBA" w:rsidRDefault="00166338" w:rsidP="00195502">
            <w:pPr>
              <w:jc w:val="both"/>
              <w:rPr>
                <w:rFonts w:cs="Times New Roman"/>
              </w:rPr>
            </w:pPr>
            <w:r w:rsidRPr="00BA1FBA">
              <w:rPr>
                <w:rFonts w:cs="Times New Roman"/>
              </w:rPr>
              <w:t>Vještina primjene znanja u praksi, sposobnost rješavanja problema, logičko argumentiranje i zaključivanje, sposobnost učenja, sposobnost analiziranja legislative i sudske praske, sposobnost precizne formulacije stavova, sposobnost stvaranja novih ideja i razrade kritičkih stavova.</w:t>
            </w:r>
          </w:p>
        </w:tc>
      </w:tr>
      <w:tr w:rsidR="00166338" w:rsidRPr="00BA1FBA" w14:paraId="68D919D9" w14:textId="77777777" w:rsidTr="00195502">
        <w:trPr>
          <w:trHeight w:val="255"/>
        </w:trPr>
        <w:tc>
          <w:tcPr>
            <w:tcW w:w="2440" w:type="dxa"/>
          </w:tcPr>
          <w:p w14:paraId="45ACCD40" w14:textId="77777777" w:rsidR="00166338" w:rsidRPr="00BA1FBA" w:rsidRDefault="00166338" w:rsidP="00CF6FEB">
            <w:pPr>
              <w:numPr>
                <w:ilvl w:val="0"/>
                <w:numId w:val="13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14ADC3B" w14:textId="77777777" w:rsidR="00166338" w:rsidRPr="00BA1FBA" w:rsidRDefault="00166338" w:rsidP="00195502">
            <w:pPr>
              <w:rPr>
                <w:rFonts w:cs="Times New Roman"/>
              </w:rPr>
            </w:pPr>
            <w:r w:rsidRPr="00BA1FBA">
              <w:rPr>
                <w:rFonts w:cs="Times New Roman"/>
              </w:rPr>
              <w:t>Nastavne cjeline:</w:t>
            </w:r>
          </w:p>
          <w:p w14:paraId="7FEF7DF3" w14:textId="77777777" w:rsidR="00166338" w:rsidRPr="00BA1FBA" w:rsidRDefault="00166338" w:rsidP="00B62DFD">
            <w:pPr>
              <w:pStyle w:val="ListParagraph"/>
              <w:numPr>
                <w:ilvl w:val="0"/>
                <w:numId w:val="72"/>
              </w:numPr>
              <w:rPr>
                <w:rFonts w:cs="Times New Roman"/>
              </w:rPr>
            </w:pPr>
            <w:r w:rsidRPr="00BA1FBA">
              <w:rPr>
                <w:rFonts w:cs="Times New Roman"/>
              </w:rPr>
              <w:t>Znanost kaznenog prava</w:t>
            </w:r>
          </w:p>
          <w:p w14:paraId="21BFCE29" w14:textId="77777777" w:rsidR="00166338" w:rsidRPr="00BA1FBA" w:rsidRDefault="00166338" w:rsidP="00B62DFD">
            <w:pPr>
              <w:pStyle w:val="ListParagraph"/>
              <w:numPr>
                <w:ilvl w:val="0"/>
                <w:numId w:val="72"/>
              </w:numPr>
              <w:rPr>
                <w:rFonts w:cs="Times New Roman"/>
              </w:rPr>
            </w:pPr>
            <w:r w:rsidRPr="00BA1FBA">
              <w:rPr>
                <w:rFonts w:cs="Times New Roman"/>
              </w:rPr>
              <w:t>Glavno i sporedno  kazneno zakonodavstvo</w:t>
            </w:r>
          </w:p>
          <w:p w14:paraId="5654D089" w14:textId="77777777" w:rsidR="00166338" w:rsidRPr="00BA1FBA" w:rsidRDefault="00166338" w:rsidP="00B62DFD">
            <w:pPr>
              <w:pStyle w:val="ListParagraph"/>
              <w:numPr>
                <w:ilvl w:val="0"/>
                <w:numId w:val="72"/>
              </w:numPr>
              <w:rPr>
                <w:rFonts w:cs="Times New Roman"/>
              </w:rPr>
            </w:pPr>
            <w:r w:rsidRPr="00BA1FBA">
              <w:rPr>
                <w:rFonts w:cs="Times New Roman"/>
              </w:rPr>
              <w:t>Načela kaznenog prava</w:t>
            </w:r>
          </w:p>
          <w:p w14:paraId="0ED10937" w14:textId="77777777" w:rsidR="00166338" w:rsidRPr="00BA1FBA" w:rsidRDefault="00166338" w:rsidP="00B62DFD">
            <w:pPr>
              <w:pStyle w:val="ListParagraph"/>
              <w:numPr>
                <w:ilvl w:val="0"/>
                <w:numId w:val="72"/>
              </w:numPr>
              <w:rPr>
                <w:rFonts w:cs="Times New Roman"/>
              </w:rPr>
            </w:pPr>
            <w:r w:rsidRPr="00BA1FBA">
              <w:rPr>
                <w:rFonts w:cs="Times New Roman"/>
              </w:rPr>
              <w:t>Važenje kaznenog zakonodavstva u prostoru</w:t>
            </w:r>
          </w:p>
          <w:p w14:paraId="045B369C" w14:textId="77777777" w:rsidR="00166338" w:rsidRPr="00BA1FBA" w:rsidRDefault="00166338" w:rsidP="00B62DFD">
            <w:pPr>
              <w:pStyle w:val="ListParagraph"/>
              <w:numPr>
                <w:ilvl w:val="0"/>
                <w:numId w:val="72"/>
              </w:numPr>
              <w:rPr>
                <w:rFonts w:cs="Times New Roman"/>
              </w:rPr>
            </w:pPr>
            <w:r w:rsidRPr="00BA1FBA">
              <w:rPr>
                <w:rFonts w:cs="Times New Roman"/>
              </w:rPr>
              <w:t>Odnos kaznenog prava s drugim granama prava</w:t>
            </w:r>
          </w:p>
          <w:p w14:paraId="3A4AB7EB" w14:textId="77777777" w:rsidR="00166338" w:rsidRPr="00BA1FBA" w:rsidRDefault="00166338" w:rsidP="00B62DFD">
            <w:pPr>
              <w:pStyle w:val="ListParagraph"/>
              <w:numPr>
                <w:ilvl w:val="0"/>
                <w:numId w:val="72"/>
              </w:numPr>
              <w:rPr>
                <w:rFonts w:cs="Times New Roman"/>
              </w:rPr>
            </w:pPr>
            <w:r w:rsidRPr="00BA1FBA">
              <w:rPr>
                <w:rFonts w:cs="Times New Roman"/>
              </w:rPr>
              <w:t>Kazneno djelo</w:t>
            </w:r>
          </w:p>
          <w:p w14:paraId="5F7E8384" w14:textId="77777777" w:rsidR="00166338" w:rsidRPr="00BA1FBA" w:rsidRDefault="00166338" w:rsidP="00B62DFD">
            <w:pPr>
              <w:pStyle w:val="ListParagraph"/>
              <w:numPr>
                <w:ilvl w:val="0"/>
                <w:numId w:val="72"/>
              </w:numPr>
              <w:rPr>
                <w:rFonts w:cs="Times New Roman"/>
              </w:rPr>
            </w:pPr>
            <w:r w:rsidRPr="00BA1FBA">
              <w:rPr>
                <w:rFonts w:cs="Times New Roman"/>
              </w:rPr>
              <w:t>Stadiji u počinjenju kaznenog djela</w:t>
            </w:r>
          </w:p>
          <w:p w14:paraId="1388544B" w14:textId="77777777" w:rsidR="00166338" w:rsidRPr="00BA1FBA" w:rsidRDefault="00166338" w:rsidP="00B62DFD">
            <w:pPr>
              <w:pStyle w:val="ListParagraph"/>
              <w:numPr>
                <w:ilvl w:val="0"/>
                <w:numId w:val="72"/>
              </w:numPr>
              <w:rPr>
                <w:rFonts w:cs="Times New Roman"/>
              </w:rPr>
            </w:pPr>
            <w:r w:rsidRPr="00BA1FBA">
              <w:rPr>
                <w:rFonts w:cs="Times New Roman"/>
              </w:rPr>
              <w:t>Supočiniteljstvo</w:t>
            </w:r>
          </w:p>
          <w:p w14:paraId="701685F4" w14:textId="77777777" w:rsidR="00166338" w:rsidRPr="00BA1FBA" w:rsidRDefault="00166338" w:rsidP="00B62DFD">
            <w:pPr>
              <w:pStyle w:val="ListParagraph"/>
              <w:numPr>
                <w:ilvl w:val="0"/>
                <w:numId w:val="72"/>
              </w:numPr>
              <w:rPr>
                <w:rFonts w:cs="Times New Roman"/>
              </w:rPr>
            </w:pPr>
            <w:r w:rsidRPr="00BA1FBA">
              <w:rPr>
                <w:rFonts w:cs="Times New Roman"/>
              </w:rPr>
              <w:t>Kaznenopravne sankcije</w:t>
            </w:r>
          </w:p>
          <w:p w14:paraId="31ECE9FB" w14:textId="73B6E96A" w:rsidR="00166338" w:rsidRPr="00BA1FBA" w:rsidRDefault="00166338" w:rsidP="006A5BE7">
            <w:pPr>
              <w:pStyle w:val="ListParagraph"/>
              <w:numPr>
                <w:ilvl w:val="0"/>
                <w:numId w:val="72"/>
              </w:numPr>
              <w:rPr>
                <w:rFonts w:cs="Times New Roman"/>
              </w:rPr>
            </w:pPr>
            <w:r w:rsidRPr="00BA1FBA">
              <w:rPr>
                <w:rFonts w:cs="Times New Roman"/>
              </w:rPr>
              <w:t>Kaznena djela/posebni dio kaznenog prava</w:t>
            </w:r>
          </w:p>
        </w:tc>
      </w:tr>
      <w:tr w:rsidR="00166338" w:rsidRPr="00BA1FBA" w14:paraId="019C61D7" w14:textId="77777777" w:rsidTr="00195502">
        <w:trPr>
          <w:trHeight w:val="255"/>
        </w:trPr>
        <w:tc>
          <w:tcPr>
            <w:tcW w:w="2440" w:type="dxa"/>
          </w:tcPr>
          <w:p w14:paraId="6BC1879A" w14:textId="77777777" w:rsidR="00166338" w:rsidRPr="00BA1FBA" w:rsidRDefault="00166338" w:rsidP="00CF6FEB">
            <w:pPr>
              <w:numPr>
                <w:ilvl w:val="0"/>
                <w:numId w:val="13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A7BFCC1"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70A2D98B" w14:textId="77777777" w:rsidTr="00195502">
        <w:trPr>
          <w:trHeight w:val="255"/>
        </w:trPr>
        <w:tc>
          <w:tcPr>
            <w:tcW w:w="2440" w:type="dxa"/>
          </w:tcPr>
          <w:p w14:paraId="676233F8" w14:textId="77777777" w:rsidR="00166338" w:rsidRPr="00BA1FBA" w:rsidRDefault="00166338" w:rsidP="00CF6FEB">
            <w:pPr>
              <w:numPr>
                <w:ilvl w:val="0"/>
                <w:numId w:val="13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D709A25" w14:textId="77777777" w:rsidR="00166338" w:rsidRPr="00BA1FBA" w:rsidRDefault="00166338" w:rsidP="00B62DFD">
            <w:pPr>
              <w:pStyle w:val="ListParagraph"/>
              <w:numPr>
                <w:ilvl w:val="0"/>
                <w:numId w:val="69"/>
              </w:numPr>
              <w:rPr>
                <w:rFonts w:cs="Times New Roman"/>
              </w:rPr>
            </w:pPr>
            <w:r w:rsidRPr="00BA1FBA">
              <w:rPr>
                <w:rFonts w:cs="Times New Roman"/>
              </w:rPr>
              <w:t>Pisani ispit (pitanja objektivnog tipa: višestruki odabir ili/i zadatak esejskog tipa: objašnjenje zadane teme) i/ili dva kolokvija i</w:t>
            </w:r>
          </w:p>
          <w:p w14:paraId="23D655B5" w14:textId="77777777" w:rsidR="00166338" w:rsidRPr="00BA1FBA" w:rsidRDefault="00166338" w:rsidP="00B62DFD">
            <w:pPr>
              <w:pStyle w:val="ListParagraph"/>
              <w:numPr>
                <w:ilvl w:val="0"/>
                <w:numId w:val="69"/>
              </w:numPr>
              <w:rPr>
                <w:rFonts w:cs="Times New Roman"/>
              </w:rPr>
            </w:pPr>
            <w:r w:rsidRPr="00BA1FBA">
              <w:rPr>
                <w:rFonts w:cs="Times New Roman"/>
              </w:rPr>
              <w:t xml:space="preserve">Usmeni ispit.    </w:t>
            </w:r>
          </w:p>
        </w:tc>
      </w:tr>
      <w:tr w:rsidR="00166338" w:rsidRPr="00BA1FBA" w14:paraId="613DDDBA" w14:textId="77777777" w:rsidTr="00195502">
        <w:trPr>
          <w:trHeight w:val="255"/>
        </w:trPr>
        <w:tc>
          <w:tcPr>
            <w:tcW w:w="2440" w:type="dxa"/>
            <w:shd w:val="clear" w:color="auto" w:fill="DEEAF6" w:themeFill="accent1" w:themeFillTint="33"/>
          </w:tcPr>
          <w:p w14:paraId="32808CB4" w14:textId="77777777" w:rsidR="00166338" w:rsidRPr="00BA1FBA" w:rsidRDefault="00166338" w:rsidP="00195502">
            <w:pPr>
              <w:ind w:left="360"/>
              <w:rPr>
                <w:rFonts w:cs="Times New Roman"/>
              </w:rPr>
            </w:pPr>
            <w:r w:rsidRPr="00BA1FBA">
              <w:rPr>
                <w:rFonts w:cs="Times New Roman"/>
              </w:rPr>
              <w:t xml:space="preserve">ISHOD UČENJA (NAZIV) </w:t>
            </w:r>
            <w:r w:rsidRPr="00BA1FBA">
              <w:rPr>
                <w:rFonts w:cs="Times New Roman"/>
                <w:b/>
              </w:rPr>
              <w:t>VIII</w:t>
            </w:r>
          </w:p>
        </w:tc>
        <w:tc>
          <w:tcPr>
            <w:tcW w:w="6890" w:type="dxa"/>
            <w:shd w:val="clear" w:color="auto" w:fill="DEEAF6" w:themeFill="accent1" w:themeFillTint="33"/>
          </w:tcPr>
          <w:p w14:paraId="08A29BC1" w14:textId="77777777" w:rsidR="00166338" w:rsidRPr="00BA1FBA" w:rsidRDefault="00166338" w:rsidP="00195502">
            <w:pPr>
              <w:jc w:val="both"/>
              <w:rPr>
                <w:rFonts w:cs="Times New Roman"/>
                <w:b/>
              </w:rPr>
            </w:pPr>
            <w:r w:rsidRPr="00BA1FBA">
              <w:rPr>
                <w:rFonts w:cs="Times New Roman"/>
                <w:b/>
              </w:rPr>
              <w:t xml:space="preserve">Kvalificirati (kategorizirati) kaznena djela iz činjeničnog supstrata </w:t>
            </w:r>
          </w:p>
        </w:tc>
      </w:tr>
      <w:tr w:rsidR="00166338" w:rsidRPr="00BA1FBA" w14:paraId="33136873" w14:textId="77777777" w:rsidTr="00195502">
        <w:trPr>
          <w:trHeight w:val="255"/>
        </w:trPr>
        <w:tc>
          <w:tcPr>
            <w:tcW w:w="2440" w:type="dxa"/>
          </w:tcPr>
          <w:p w14:paraId="1D7025A1" w14:textId="77777777" w:rsidR="00166338" w:rsidRPr="00BA1FBA" w:rsidRDefault="00166338" w:rsidP="00CF6FEB">
            <w:pPr>
              <w:numPr>
                <w:ilvl w:val="0"/>
                <w:numId w:val="13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2604B08" w14:textId="77777777" w:rsidR="00166338" w:rsidRPr="00BA1FBA" w:rsidRDefault="00166338"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732B5EED" w14:textId="77777777" w:rsidR="00166338" w:rsidRPr="00BA1FBA" w:rsidRDefault="00166338"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61E58F06" w14:textId="77777777" w:rsidR="00166338" w:rsidRPr="00BA1FBA" w:rsidRDefault="00166338" w:rsidP="00195502">
            <w:pPr>
              <w:rPr>
                <w:rFonts w:cs="Times New Roman"/>
              </w:rPr>
            </w:pPr>
            <w:r w:rsidRPr="00BA1FBA">
              <w:rPr>
                <w:rFonts w:cs="Times New Roman"/>
              </w:rPr>
              <w:t>11. Analizirati relevantnu sudsku praksu;</w:t>
            </w:r>
          </w:p>
          <w:p w14:paraId="3EACCCCB" w14:textId="77777777" w:rsidR="00166338" w:rsidRPr="00BA1FBA" w:rsidRDefault="00166338" w:rsidP="00195502">
            <w:pPr>
              <w:rPr>
                <w:rFonts w:cs="Times New Roman"/>
              </w:rPr>
            </w:pPr>
            <w:r w:rsidRPr="00BA1FBA">
              <w:rPr>
                <w:rFonts w:cs="Times New Roman"/>
              </w:rPr>
              <w:t>12. Vrednovati pravne institute i načela u njihovoj razvojnoj dimenziji i u odnosu prema suvremenom pravnom sustavu;</w:t>
            </w:r>
          </w:p>
          <w:p w14:paraId="06396C01" w14:textId="77777777" w:rsidR="00166338" w:rsidRPr="00BA1FBA" w:rsidRDefault="00166338" w:rsidP="00195502">
            <w:pPr>
              <w:rPr>
                <w:rFonts w:cs="Times New Roman"/>
              </w:rPr>
            </w:pPr>
            <w:r w:rsidRPr="00BA1FBA">
              <w:rPr>
                <w:rFonts w:cs="Times New Roman"/>
              </w:rPr>
              <w:t>13. Kombinirati pravne institute i načela suvremenog pravnog sustava;</w:t>
            </w:r>
          </w:p>
          <w:p w14:paraId="63F11730" w14:textId="77777777" w:rsidR="00166338" w:rsidRPr="00BA1FBA" w:rsidRDefault="00166338" w:rsidP="00195502">
            <w:pPr>
              <w:rPr>
                <w:rFonts w:cs="Times New Roman"/>
              </w:rPr>
            </w:pPr>
            <w:r w:rsidRPr="00BA1FBA">
              <w:rPr>
                <w:rFonts w:cs="Times New Roman"/>
              </w:rPr>
              <w:t>18. Provesti empirijska odnosno pravna i interdisciplinarna istraživanja;</w:t>
            </w:r>
          </w:p>
        </w:tc>
      </w:tr>
      <w:tr w:rsidR="00166338" w:rsidRPr="00BA1FBA" w14:paraId="7D9FC8DD" w14:textId="77777777" w:rsidTr="00195502">
        <w:trPr>
          <w:trHeight w:val="255"/>
        </w:trPr>
        <w:tc>
          <w:tcPr>
            <w:tcW w:w="2440" w:type="dxa"/>
          </w:tcPr>
          <w:p w14:paraId="0A9ADFB8" w14:textId="77777777" w:rsidR="00166338" w:rsidRPr="00BA1FBA" w:rsidRDefault="00166338" w:rsidP="00CF6FEB">
            <w:pPr>
              <w:numPr>
                <w:ilvl w:val="0"/>
                <w:numId w:val="135"/>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2854472" w14:textId="77777777" w:rsidR="00166338" w:rsidRPr="00BA1FBA" w:rsidRDefault="00166338" w:rsidP="00195502">
            <w:pPr>
              <w:rPr>
                <w:rFonts w:cs="Times New Roman"/>
                <w:b/>
              </w:rPr>
            </w:pPr>
            <w:r w:rsidRPr="00BA1FBA">
              <w:rPr>
                <w:rFonts w:cs="Times New Roman"/>
                <w:b/>
              </w:rPr>
              <w:t>Sinteza/ stvaranje</w:t>
            </w:r>
          </w:p>
        </w:tc>
      </w:tr>
      <w:tr w:rsidR="00166338" w:rsidRPr="00BA1FBA" w14:paraId="0257C380" w14:textId="77777777" w:rsidTr="00195502">
        <w:trPr>
          <w:trHeight w:val="255"/>
        </w:trPr>
        <w:tc>
          <w:tcPr>
            <w:tcW w:w="2440" w:type="dxa"/>
          </w:tcPr>
          <w:p w14:paraId="75E9C56F" w14:textId="77777777" w:rsidR="00166338" w:rsidRPr="00BA1FBA" w:rsidRDefault="00166338" w:rsidP="00CF6FEB">
            <w:pPr>
              <w:numPr>
                <w:ilvl w:val="0"/>
                <w:numId w:val="135"/>
              </w:numPr>
              <w:ind w:left="396"/>
              <w:contextualSpacing/>
              <w:rPr>
                <w:rFonts w:cs="Times New Roman"/>
              </w:rPr>
            </w:pPr>
            <w:r w:rsidRPr="00BA1FBA">
              <w:rPr>
                <w:rFonts w:cs="Times New Roman"/>
              </w:rPr>
              <w:t>VJEŠTINE</w:t>
            </w:r>
          </w:p>
        </w:tc>
        <w:tc>
          <w:tcPr>
            <w:tcW w:w="6890" w:type="dxa"/>
            <w:shd w:val="clear" w:color="auto" w:fill="E7E6E6" w:themeFill="background2"/>
          </w:tcPr>
          <w:p w14:paraId="24483CF8" w14:textId="77777777" w:rsidR="00166338" w:rsidRPr="00BA1FBA" w:rsidRDefault="00166338" w:rsidP="00195502">
            <w:pPr>
              <w:jc w:val="both"/>
              <w:rPr>
                <w:rFonts w:cs="Times New Roman"/>
              </w:rPr>
            </w:pPr>
            <w:r w:rsidRPr="00BA1FBA">
              <w:rPr>
                <w:rFonts w:cs="Times New Roman"/>
              </w:rPr>
              <w:t xml:space="preserve">Sposobnost rješavanja problema, sposobnost primjene znanja u praksi, sposobnost učenja, sposobnost analiziranja legislative i sudske praske, sposobnost precizne formulacije stavova, sposobnost stvaranja novih ideja </w:t>
            </w:r>
            <w:r w:rsidRPr="00BA1FBA">
              <w:rPr>
                <w:rFonts w:cs="Times New Roman"/>
              </w:rPr>
              <w:lastRenderedPageBreak/>
              <w:t>i razrade kritičkih stavova, vještina logičkog argumentiranja i zaključivanja, sposobnost prepoznavanja i kvalificiranja kaznenih djela.</w:t>
            </w:r>
          </w:p>
        </w:tc>
      </w:tr>
      <w:tr w:rsidR="00166338" w:rsidRPr="00BA1FBA" w14:paraId="6234104E" w14:textId="77777777" w:rsidTr="00195502">
        <w:trPr>
          <w:trHeight w:val="255"/>
        </w:trPr>
        <w:tc>
          <w:tcPr>
            <w:tcW w:w="2440" w:type="dxa"/>
          </w:tcPr>
          <w:p w14:paraId="7BF3AAF6" w14:textId="77777777" w:rsidR="00166338" w:rsidRPr="00BA1FBA" w:rsidRDefault="00166338" w:rsidP="00CF6FEB">
            <w:pPr>
              <w:numPr>
                <w:ilvl w:val="0"/>
                <w:numId w:val="135"/>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4DF298AE" w14:textId="77777777" w:rsidR="00166338" w:rsidRPr="00BA1FBA" w:rsidRDefault="00166338" w:rsidP="00195502">
            <w:pPr>
              <w:rPr>
                <w:rFonts w:cs="Times New Roman"/>
              </w:rPr>
            </w:pPr>
            <w:r w:rsidRPr="00BA1FBA">
              <w:rPr>
                <w:rFonts w:cs="Times New Roman"/>
              </w:rPr>
              <w:t>Nastavne cjeline:</w:t>
            </w:r>
          </w:p>
          <w:p w14:paraId="6ED8189C" w14:textId="77777777" w:rsidR="00166338" w:rsidRPr="00BA1FBA" w:rsidRDefault="00166338" w:rsidP="00B62DFD">
            <w:pPr>
              <w:pStyle w:val="ListParagraph"/>
              <w:numPr>
                <w:ilvl w:val="0"/>
                <w:numId w:val="73"/>
              </w:numPr>
              <w:rPr>
                <w:rFonts w:cs="Times New Roman"/>
              </w:rPr>
            </w:pPr>
            <w:r w:rsidRPr="00BA1FBA">
              <w:rPr>
                <w:rFonts w:cs="Times New Roman"/>
              </w:rPr>
              <w:t>Znanost kaznenog prava</w:t>
            </w:r>
          </w:p>
          <w:p w14:paraId="73350ADC" w14:textId="77777777" w:rsidR="00166338" w:rsidRPr="00BA1FBA" w:rsidRDefault="00166338" w:rsidP="00B62DFD">
            <w:pPr>
              <w:pStyle w:val="ListParagraph"/>
              <w:numPr>
                <w:ilvl w:val="0"/>
                <w:numId w:val="73"/>
              </w:numPr>
              <w:rPr>
                <w:rFonts w:cs="Times New Roman"/>
              </w:rPr>
            </w:pPr>
            <w:r w:rsidRPr="00BA1FBA">
              <w:rPr>
                <w:rFonts w:cs="Times New Roman"/>
              </w:rPr>
              <w:t>Glavno i sporedno  kazneno zakonodavstvo</w:t>
            </w:r>
          </w:p>
          <w:p w14:paraId="54EE933B" w14:textId="77777777" w:rsidR="00166338" w:rsidRPr="00BA1FBA" w:rsidRDefault="00166338" w:rsidP="00B62DFD">
            <w:pPr>
              <w:pStyle w:val="ListParagraph"/>
              <w:numPr>
                <w:ilvl w:val="0"/>
                <w:numId w:val="73"/>
              </w:numPr>
              <w:rPr>
                <w:rFonts w:cs="Times New Roman"/>
              </w:rPr>
            </w:pPr>
            <w:r w:rsidRPr="00BA1FBA">
              <w:rPr>
                <w:rFonts w:cs="Times New Roman"/>
              </w:rPr>
              <w:t>Načela kaznenog prava</w:t>
            </w:r>
          </w:p>
          <w:p w14:paraId="5F931B45" w14:textId="77777777" w:rsidR="00166338" w:rsidRPr="00BA1FBA" w:rsidRDefault="00166338" w:rsidP="00B62DFD">
            <w:pPr>
              <w:pStyle w:val="ListParagraph"/>
              <w:numPr>
                <w:ilvl w:val="0"/>
                <w:numId w:val="73"/>
              </w:numPr>
              <w:rPr>
                <w:rFonts w:cs="Times New Roman"/>
              </w:rPr>
            </w:pPr>
            <w:r w:rsidRPr="00BA1FBA">
              <w:rPr>
                <w:rFonts w:cs="Times New Roman"/>
              </w:rPr>
              <w:t>Važenje kaznenog zakonodavstva u prostoru</w:t>
            </w:r>
          </w:p>
          <w:p w14:paraId="298A01EE" w14:textId="77777777" w:rsidR="00166338" w:rsidRPr="00BA1FBA" w:rsidRDefault="00166338" w:rsidP="00B62DFD">
            <w:pPr>
              <w:pStyle w:val="ListParagraph"/>
              <w:numPr>
                <w:ilvl w:val="0"/>
                <w:numId w:val="73"/>
              </w:numPr>
              <w:rPr>
                <w:rFonts w:cs="Times New Roman"/>
              </w:rPr>
            </w:pPr>
            <w:r w:rsidRPr="00BA1FBA">
              <w:rPr>
                <w:rFonts w:cs="Times New Roman"/>
              </w:rPr>
              <w:t>Kazneno djelo</w:t>
            </w:r>
          </w:p>
          <w:p w14:paraId="2E78D576" w14:textId="77777777" w:rsidR="00166338" w:rsidRPr="00BA1FBA" w:rsidRDefault="00166338" w:rsidP="00B62DFD">
            <w:pPr>
              <w:pStyle w:val="ListParagraph"/>
              <w:numPr>
                <w:ilvl w:val="0"/>
                <w:numId w:val="73"/>
              </w:numPr>
              <w:rPr>
                <w:rFonts w:cs="Times New Roman"/>
              </w:rPr>
            </w:pPr>
            <w:r w:rsidRPr="00BA1FBA">
              <w:rPr>
                <w:rFonts w:cs="Times New Roman"/>
              </w:rPr>
              <w:t>Radnja</w:t>
            </w:r>
          </w:p>
          <w:p w14:paraId="6CA1ED13" w14:textId="77777777" w:rsidR="00166338" w:rsidRPr="00BA1FBA" w:rsidRDefault="00166338" w:rsidP="00B62DFD">
            <w:pPr>
              <w:pStyle w:val="ListParagraph"/>
              <w:numPr>
                <w:ilvl w:val="0"/>
                <w:numId w:val="73"/>
              </w:numPr>
              <w:rPr>
                <w:rFonts w:cs="Times New Roman"/>
              </w:rPr>
            </w:pPr>
            <w:r w:rsidRPr="00BA1FBA">
              <w:rPr>
                <w:rFonts w:cs="Times New Roman"/>
              </w:rPr>
              <w:t>Stadiji u počinjenju kaznenog djela</w:t>
            </w:r>
          </w:p>
          <w:p w14:paraId="1B10F09C" w14:textId="77777777" w:rsidR="00166338" w:rsidRPr="00BA1FBA" w:rsidRDefault="00166338" w:rsidP="00B62DFD">
            <w:pPr>
              <w:pStyle w:val="ListParagraph"/>
              <w:numPr>
                <w:ilvl w:val="0"/>
                <w:numId w:val="73"/>
              </w:numPr>
              <w:rPr>
                <w:rFonts w:cs="Times New Roman"/>
              </w:rPr>
            </w:pPr>
            <w:r w:rsidRPr="00BA1FBA">
              <w:rPr>
                <w:rFonts w:cs="Times New Roman"/>
              </w:rPr>
              <w:t>Supočiniteljstvo</w:t>
            </w:r>
          </w:p>
          <w:p w14:paraId="73EB4A24" w14:textId="77777777" w:rsidR="00166338" w:rsidRPr="00BA1FBA" w:rsidRDefault="00166338" w:rsidP="00B62DFD">
            <w:pPr>
              <w:pStyle w:val="ListParagraph"/>
              <w:numPr>
                <w:ilvl w:val="0"/>
                <w:numId w:val="73"/>
              </w:numPr>
              <w:rPr>
                <w:rFonts w:cs="Times New Roman"/>
              </w:rPr>
            </w:pPr>
            <w:r w:rsidRPr="00BA1FBA">
              <w:rPr>
                <w:rFonts w:cs="Times New Roman"/>
              </w:rPr>
              <w:t>Kaznenopravne sankcije</w:t>
            </w:r>
          </w:p>
          <w:p w14:paraId="1738341E" w14:textId="552C0872" w:rsidR="00166338" w:rsidRPr="00BA1FBA" w:rsidRDefault="00166338" w:rsidP="00377392">
            <w:pPr>
              <w:pStyle w:val="ListParagraph"/>
              <w:numPr>
                <w:ilvl w:val="0"/>
                <w:numId w:val="73"/>
              </w:numPr>
              <w:rPr>
                <w:rFonts w:cs="Times New Roman"/>
              </w:rPr>
            </w:pPr>
            <w:r w:rsidRPr="00BA1FBA">
              <w:rPr>
                <w:rFonts w:cs="Times New Roman"/>
              </w:rPr>
              <w:t>Kaznena djela/posebni dio kaznenog prava</w:t>
            </w:r>
          </w:p>
        </w:tc>
      </w:tr>
      <w:tr w:rsidR="00166338" w:rsidRPr="00BA1FBA" w14:paraId="58A74B0D" w14:textId="77777777" w:rsidTr="00195502">
        <w:trPr>
          <w:trHeight w:val="255"/>
        </w:trPr>
        <w:tc>
          <w:tcPr>
            <w:tcW w:w="2440" w:type="dxa"/>
          </w:tcPr>
          <w:p w14:paraId="02625D07" w14:textId="77777777" w:rsidR="00166338" w:rsidRPr="00BA1FBA" w:rsidRDefault="00166338" w:rsidP="00CF6FEB">
            <w:pPr>
              <w:numPr>
                <w:ilvl w:val="0"/>
                <w:numId w:val="13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2977D1C" w14:textId="77777777" w:rsidR="00166338" w:rsidRPr="00BA1FBA" w:rsidRDefault="00166338" w:rsidP="00195502">
            <w:pPr>
              <w:rPr>
                <w:rFonts w:cs="Times New Roman"/>
              </w:rPr>
            </w:pPr>
            <w:r w:rsidRPr="00BA1FBA">
              <w:rPr>
                <w:rFonts w:cs="Times New Roman"/>
              </w:rPr>
              <w:t>Predavanje, proučavanje, analiza i usporedba legislative i presuda,  samostalno čitanje, vođena diskusija, istraživanje i izučavanje literature.</w:t>
            </w:r>
          </w:p>
        </w:tc>
      </w:tr>
      <w:tr w:rsidR="00166338" w:rsidRPr="00BA1FBA" w14:paraId="3FAC1AC2" w14:textId="77777777" w:rsidTr="00195502">
        <w:trPr>
          <w:trHeight w:val="255"/>
        </w:trPr>
        <w:tc>
          <w:tcPr>
            <w:tcW w:w="2440" w:type="dxa"/>
          </w:tcPr>
          <w:p w14:paraId="24F72530" w14:textId="77777777" w:rsidR="00166338" w:rsidRPr="00BA1FBA" w:rsidRDefault="00166338" w:rsidP="00CF6FEB">
            <w:pPr>
              <w:numPr>
                <w:ilvl w:val="0"/>
                <w:numId w:val="13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85A78C1" w14:textId="77777777" w:rsidR="00166338" w:rsidRPr="00BA1FBA" w:rsidRDefault="00166338" w:rsidP="00B62DFD">
            <w:pPr>
              <w:pStyle w:val="ListParagraph"/>
              <w:numPr>
                <w:ilvl w:val="0"/>
                <w:numId w:val="70"/>
              </w:numPr>
              <w:rPr>
                <w:rFonts w:cs="Times New Roman"/>
              </w:rPr>
            </w:pPr>
            <w:r w:rsidRPr="00BA1FBA">
              <w:rPr>
                <w:rFonts w:cs="Times New Roman"/>
              </w:rPr>
              <w:t>Pisani ispit (pitanja objektivnog tipa: višestruki odabir ili/i zadatak esejskog tipa: objašnjenje zadane teme) i/ili dva kolokvija i</w:t>
            </w:r>
          </w:p>
          <w:p w14:paraId="01D7678C" w14:textId="77777777" w:rsidR="00166338" w:rsidRPr="00BA1FBA" w:rsidRDefault="00166338" w:rsidP="00B62DFD">
            <w:pPr>
              <w:pStyle w:val="ListParagraph"/>
              <w:numPr>
                <w:ilvl w:val="0"/>
                <w:numId w:val="70"/>
              </w:numPr>
              <w:rPr>
                <w:rFonts w:cs="Times New Roman"/>
              </w:rPr>
            </w:pPr>
            <w:r w:rsidRPr="00BA1FBA">
              <w:rPr>
                <w:rFonts w:cs="Times New Roman"/>
              </w:rPr>
              <w:t xml:space="preserve">Usmeni ispit.    </w:t>
            </w:r>
          </w:p>
        </w:tc>
      </w:tr>
    </w:tbl>
    <w:p w14:paraId="488B6775"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270CE253" w14:textId="77777777" w:rsidR="00166338" w:rsidRPr="00BA1FBA" w:rsidRDefault="00166338" w:rsidP="00A1710B">
      <w:pPr>
        <w:shd w:val="clear" w:color="auto" w:fill="FFFFFF"/>
        <w:spacing w:after="0" w:line="252" w:lineRule="atLeast"/>
        <w:rPr>
          <w:b/>
          <w:color w:val="1F3864" w:themeColor="accent5" w:themeShade="80"/>
          <w:sz w:val="28"/>
          <w:szCs w:val="28"/>
        </w:rPr>
      </w:pPr>
    </w:p>
    <w:p w14:paraId="3453566E"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ENGLESKI JEZIK PRAVNE STRUKE IV</w:t>
      </w:r>
      <w:r w:rsidRPr="00BA1FBA">
        <w:rPr>
          <w:b/>
          <w:color w:val="1F3864" w:themeColor="accent5" w:themeShade="80"/>
          <w:sz w:val="28"/>
          <w:szCs w:val="28"/>
        </w:rPr>
        <w:t xml:space="preserve">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47"/>
        <w:gridCol w:w="6478"/>
      </w:tblGrid>
      <w:tr w:rsidR="00EF0C5E" w:rsidRPr="00BA1FBA" w14:paraId="5A5AD072" w14:textId="77777777" w:rsidTr="00EF79AF">
        <w:trPr>
          <w:trHeight w:val="770"/>
        </w:trPr>
        <w:tc>
          <w:tcPr>
            <w:tcW w:w="2547" w:type="dxa"/>
            <w:shd w:val="clear" w:color="auto" w:fill="9CC2E5"/>
            <w:tcMar>
              <w:top w:w="100" w:type="dxa"/>
              <w:left w:w="100" w:type="dxa"/>
              <w:bottom w:w="100" w:type="dxa"/>
              <w:right w:w="100" w:type="dxa"/>
            </w:tcMar>
          </w:tcPr>
          <w:p w14:paraId="7930C953" w14:textId="77777777" w:rsidR="00EF0C5E" w:rsidRPr="00BA1FBA" w:rsidRDefault="00EF0C5E" w:rsidP="00EF79AF">
            <w:pPr>
              <w:spacing w:before="240" w:after="240"/>
              <w:ind w:left="20"/>
              <w:rPr>
                <w:rFonts w:eastAsia="Times New Roman" w:cs="Times New Roman"/>
                <w:b/>
                <w:sz w:val="28"/>
                <w:szCs w:val="28"/>
              </w:rPr>
            </w:pPr>
            <w:r w:rsidRPr="00BA1FBA">
              <w:rPr>
                <w:rFonts w:eastAsia="Times New Roman" w:cs="Times New Roman"/>
                <w:b/>
                <w:sz w:val="28"/>
                <w:szCs w:val="28"/>
              </w:rPr>
              <w:t>KOLEGIJ</w:t>
            </w:r>
          </w:p>
        </w:tc>
        <w:tc>
          <w:tcPr>
            <w:tcW w:w="6478" w:type="dxa"/>
            <w:tcMar>
              <w:top w:w="100" w:type="dxa"/>
              <w:left w:w="100" w:type="dxa"/>
              <w:bottom w:w="100" w:type="dxa"/>
              <w:right w:w="100" w:type="dxa"/>
            </w:tcMar>
          </w:tcPr>
          <w:p w14:paraId="5FA865EB" w14:textId="77777777" w:rsidR="00EF0C5E" w:rsidRPr="00BA1FBA" w:rsidRDefault="00EF0C5E" w:rsidP="00EF79AF">
            <w:pPr>
              <w:spacing w:before="240" w:after="240"/>
              <w:ind w:left="20"/>
              <w:rPr>
                <w:rFonts w:eastAsia="Times New Roman" w:cs="Times New Roman"/>
                <w:b/>
                <w:sz w:val="28"/>
                <w:szCs w:val="28"/>
              </w:rPr>
            </w:pPr>
            <w:r w:rsidRPr="00BA1FBA">
              <w:rPr>
                <w:rFonts w:eastAsia="Times New Roman" w:cs="Times New Roman"/>
                <w:b/>
                <w:sz w:val="28"/>
                <w:szCs w:val="28"/>
              </w:rPr>
              <w:t>ENGLESKI JEZIK PRAVNE STRUKE IV</w:t>
            </w:r>
          </w:p>
        </w:tc>
      </w:tr>
      <w:tr w:rsidR="00EF0C5E" w:rsidRPr="00BA1FBA" w14:paraId="0ED2BD2F" w14:textId="77777777" w:rsidTr="00EF79AF">
        <w:trPr>
          <w:trHeight w:val="1025"/>
        </w:trPr>
        <w:tc>
          <w:tcPr>
            <w:tcW w:w="2547" w:type="dxa"/>
            <w:shd w:val="clear" w:color="auto" w:fill="F2F2F2"/>
            <w:tcMar>
              <w:top w:w="100" w:type="dxa"/>
              <w:left w:w="100" w:type="dxa"/>
              <w:bottom w:w="100" w:type="dxa"/>
              <w:right w:w="100" w:type="dxa"/>
            </w:tcMar>
          </w:tcPr>
          <w:p w14:paraId="68FB8AB7"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OBAVEZNI ILI IZBORNI / GODINA STUDIJA NA KOJOJ SE KOLEGIJ IZVODI</w:t>
            </w:r>
          </w:p>
        </w:tc>
        <w:tc>
          <w:tcPr>
            <w:tcW w:w="6478" w:type="dxa"/>
            <w:tcMar>
              <w:top w:w="100" w:type="dxa"/>
              <w:left w:w="100" w:type="dxa"/>
              <w:bottom w:w="100" w:type="dxa"/>
              <w:right w:w="100" w:type="dxa"/>
            </w:tcMar>
          </w:tcPr>
          <w:p w14:paraId="15057E80"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OBAVEZNI / 2. GODINA</w:t>
            </w:r>
          </w:p>
        </w:tc>
      </w:tr>
      <w:tr w:rsidR="00EF0C5E" w:rsidRPr="00BA1FBA" w14:paraId="3BF31D3A" w14:textId="77777777" w:rsidTr="00EF79AF">
        <w:trPr>
          <w:trHeight w:val="1025"/>
        </w:trPr>
        <w:tc>
          <w:tcPr>
            <w:tcW w:w="2547" w:type="dxa"/>
            <w:shd w:val="clear" w:color="auto" w:fill="F2F2F2"/>
            <w:tcMar>
              <w:top w:w="100" w:type="dxa"/>
              <w:left w:w="100" w:type="dxa"/>
              <w:bottom w:w="100" w:type="dxa"/>
              <w:right w:w="100" w:type="dxa"/>
            </w:tcMar>
          </w:tcPr>
          <w:p w14:paraId="45B06EE5"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OBLIK NASTAVE (PREDAVANJA, SEMINAR, VJEŽBE, (I/ILI) PRAKTIČNA NASTAVA</w:t>
            </w:r>
          </w:p>
        </w:tc>
        <w:tc>
          <w:tcPr>
            <w:tcW w:w="6478" w:type="dxa"/>
            <w:tcMar>
              <w:top w:w="100" w:type="dxa"/>
              <w:left w:w="100" w:type="dxa"/>
              <w:bottom w:w="100" w:type="dxa"/>
              <w:right w:w="100" w:type="dxa"/>
            </w:tcMar>
          </w:tcPr>
          <w:p w14:paraId="1C9B1139"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PREDAVANJA</w:t>
            </w:r>
          </w:p>
          <w:p w14:paraId="03F07CDF"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 xml:space="preserve"> </w:t>
            </w:r>
          </w:p>
        </w:tc>
      </w:tr>
      <w:tr w:rsidR="00EF0C5E" w:rsidRPr="00BA1FBA" w14:paraId="7FEFD449" w14:textId="77777777" w:rsidTr="00EF79AF">
        <w:trPr>
          <w:trHeight w:val="1430"/>
        </w:trPr>
        <w:tc>
          <w:tcPr>
            <w:tcW w:w="2547" w:type="dxa"/>
            <w:shd w:val="clear" w:color="auto" w:fill="F2F2F2"/>
            <w:tcMar>
              <w:top w:w="100" w:type="dxa"/>
              <w:left w:w="100" w:type="dxa"/>
              <w:bottom w:w="100" w:type="dxa"/>
              <w:right w:w="100" w:type="dxa"/>
            </w:tcMar>
          </w:tcPr>
          <w:p w14:paraId="78B505F8"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ECTS BODOVI KOLEGIJA</w:t>
            </w:r>
          </w:p>
        </w:tc>
        <w:tc>
          <w:tcPr>
            <w:tcW w:w="6478" w:type="dxa"/>
            <w:tcMar>
              <w:top w:w="100" w:type="dxa"/>
              <w:left w:w="100" w:type="dxa"/>
              <w:bottom w:w="100" w:type="dxa"/>
              <w:right w:w="100" w:type="dxa"/>
            </w:tcMar>
          </w:tcPr>
          <w:p w14:paraId="53B2FB5F" w14:textId="77777777" w:rsidR="00EF0C5E" w:rsidRPr="00BA1FBA" w:rsidRDefault="00EF0C5E" w:rsidP="00EF79AF">
            <w:pPr>
              <w:spacing w:before="240" w:after="240"/>
              <w:ind w:left="20"/>
              <w:jc w:val="both"/>
              <w:rPr>
                <w:rFonts w:eastAsia="Times New Roman" w:cs="Times New Roman"/>
              </w:rPr>
            </w:pPr>
            <w:r w:rsidRPr="00BA1FBA">
              <w:rPr>
                <w:rFonts w:eastAsia="Times New Roman" w:cs="Times New Roman"/>
              </w:rPr>
              <w:t>2 ECTS bodova:</w:t>
            </w:r>
          </w:p>
          <w:p w14:paraId="14624428" w14:textId="77777777" w:rsidR="00EF0C5E" w:rsidRPr="00BA1FBA" w:rsidRDefault="00EF0C5E" w:rsidP="00EF79AF">
            <w:pPr>
              <w:spacing w:before="240" w:after="240"/>
              <w:ind w:left="408" w:hanging="512"/>
              <w:jc w:val="both"/>
              <w:rPr>
                <w:rFonts w:eastAsia="Times New Roman" w:cs="Times New Roman"/>
                <w:b/>
              </w:rPr>
            </w:pPr>
            <w:r w:rsidRPr="00BA1FBA">
              <w:rPr>
                <w:rFonts w:eastAsia="Times New Roman" w:cs="Times New Roman"/>
              </w:rPr>
              <w:t xml:space="preserve">  </w:t>
            </w:r>
            <w:r w:rsidRPr="00BA1FBA">
              <w:rPr>
                <w:rFonts w:eastAsia="Times New Roman" w:cs="Times New Roman"/>
              </w:rPr>
              <w:tab/>
              <w:t>1.            Pohađanje predavanja - 30 sati: cca. 1</w:t>
            </w:r>
            <w:r w:rsidRPr="00BA1FBA">
              <w:rPr>
                <w:rFonts w:eastAsia="Times New Roman" w:cs="Times New Roman"/>
                <w:b/>
              </w:rPr>
              <w:t xml:space="preserve"> ECTS</w:t>
            </w:r>
          </w:p>
          <w:p w14:paraId="18DD6170" w14:textId="77777777" w:rsidR="00EF0C5E" w:rsidRPr="00BA1FBA" w:rsidRDefault="00EF0C5E" w:rsidP="00EF79AF">
            <w:pPr>
              <w:spacing w:before="240" w:after="240"/>
              <w:ind w:left="408" w:hanging="512"/>
              <w:rPr>
                <w:rFonts w:eastAsia="Times New Roman" w:cs="Times New Roman"/>
              </w:rPr>
            </w:pPr>
            <w:r w:rsidRPr="00BA1FBA">
              <w:rPr>
                <w:rFonts w:eastAsia="Times New Roman" w:cs="Times New Roman"/>
              </w:rPr>
              <w:t xml:space="preserve">  </w:t>
            </w:r>
            <w:r w:rsidRPr="00BA1FBA">
              <w:rPr>
                <w:rFonts w:eastAsia="Times New Roman" w:cs="Times New Roman"/>
              </w:rPr>
              <w:tab/>
              <w:t>2.            Samostalan rad i priprema za ispit – 30 sati: cca. 1</w:t>
            </w:r>
            <w:r w:rsidRPr="00BA1FBA">
              <w:rPr>
                <w:rFonts w:eastAsia="Times New Roman" w:cs="Times New Roman"/>
                <w:b/>
              </w:rPr>
              <w:t xml:space="preserve"> ECTS</w:t>
            </w:r>
            <w:r w:rsidRPr="00BA1FBA">
              <w:rPr>
                <w:rFonts w:eastAsia="Times New Roman" w:cs="Times New Roman"/>
              </w:rPr>
              <w:t xml:space="preserve">. </w:t>
            </w:r>
          </w:p>
        </w:tc>
      </w:tr>
      <w:tr w:rsidR="00EF0C5E" w:rsidRPr="00BA1FBA" w14:paraId="5E0C12D2" w14:textId="77777777" w:rsidTr="00EF79AF">
        <w:trPr>
          <w:trHeight w:val="830"/>
        </w:trPr>
        <w:tc>
          <w:tcPr>
            <w:tcW w:w="2547" w:type="dxa"/>
            <w:shd w:val="clear" w:color="auto" w:fill="F2F2F2"/>
            <w:tcMar>
              <w:top w:w="100" w:type="dxa"/>
              <w:left w:w="100" w:type="dxa"/>
              <w:bottom w:w="100" w:type="dxa"/>
              <w:right w:w="100" w:type="dxa"/>
            </w:tcMar>
          </w:tcPr>
          <w:p w14:paraId="2EAFE31D"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lastRenderedPageBreak/>
              <w:t>STUDIJSKI PROGRAM NA KOJEM SE KOLEGIJ IZVODI</w:t>
            </w:r>
          </w:p>
        </w:tc>
        <w:tc>
          <w:tcPr>
            <w:tcW w:w="6478" w:type="dxa"/>
            <w:tcMar>
              <w:top w:w="100" w:type="dxa"/>
              <w:left w:w="100" w:type="dxa"/>
              <w:bottom w:w="100" w:type="dxa"/>
              <w:right w:w="100" w:type="dxa"/>
            </w:tcMar>
          </w:tcPr>
          <w:p w14:paraId="2CA8AD46"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PRAVNI STUDIJ</w:t>
            </w:r>
          </w:p>
        </w:tc>
      </w:tr>
      <w:tr w:rsidR="00EF0C5E" w:rsidRPr="00BA1FBA" w14:paraId="26D7F543" w14:textId="77777777" w:rsidTr="00EF79AF">
        <w:trPr>
          <w:trHeight w:val="830"/>
        </w:trPr>
        <w:tc>
          <w:tcPr>
            <w:tcW w:w="2547" w:type="dxa"/>
            <w:shd w:val="clear" w:color="auto" w:fill="F2F2F2"/>
            <w:tcMar>
              <w:top w:w="100" w:type="dxa"/>
              <w:left w:w="100" w:type="dxa"/>
              <w:bottom w:w="100" w:type="dxa"/>
              <w:right w:w="100" w:type="dxa"/>
            </w:tcMar>
          </w:tcPr>
          <w:p w14:paraId="103AEB91"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RAZINA STUDIJSKOG PROGRAMA (6.st, 6.sv, 7.1.st, 7.1.sv, 7.2, 8.2.)</w:t>
            </w:r>
          </w:p>
        </w:tc>
        <w:tc>
          <w:tcPr>
            <w:tcW w:w="6478" w:type="dxa"/>
            <w:tcMar>
              <w:top w:w="100" w:type="dxa"/>
              <w:left w:w="100" w:type="dxa"/>
              <w:bottom w:w="100" w:type="dxa"/>
              <w:right w:w="100" w:type="dxa"/>
            </w:tcMar>
          </w:tcPr>
          <w:p w14:paraId="3F6BD505"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7.1. sv</w:t>
            </w:r>
          </w:p>
        </w:tc>
      </w:tr>
      <w:tr w:rsidR="00EF0C5E" w:rsidRPr="00BA1FBA" w14:paraId="5F39D248" w14:textId="77777777" w:rsidTr="00EF79AF">
        <w:trPr>
          <w:trHeight w:val="500"/>
        </w:trPr>
        <w:tc>
          <w:tcPr>
            <w:tcW w:w="2547" w:type="dxa"/>
            <w:tcMar>
              <w:top w:w="100" w:type="dxa"/>
              <w:left w:w="100" w:type="dxa"/>
              <w:bottom w:w="100" w:type="dxa"/>
              <w:right w:w="100" w:type="dxa"/>
            </w:tcMar>
          </w:tcPr>
          <w:p w14:paraId="45E8DA04" w14:textId="77777777" w:rsidR="00EF0C5E" w:rsidRPr="00BA1FBA" w:rsidRDefault="00EF0C5E" w:rsidP="00EF79AF">
            <w:pPr>
              <w:spacing w:before="240" w:after="240"/>
              <w:ind w:left="20"/>
            </w:pPr>
            <w:r w:rsidRPr="00BA1FBA">
              <w:t xml:space="preserve"> </w:t>
            </w:r>
          </w:p>
        </w:tc>
        <w:tc>
          <w:tcPr>
            <w:tcW w:w="6478" w:type="dxa"/>
            <w:shd w:val="clear" w:color="auto" w:fill="BDD6EE"/>
            <w:tcMar>
              <w:top w:w="100" w:type="dxa"/>
              <w:left w:w="100" w:type="dxa"/>
              <w:bottom w:w="100" w:type="dxa"/>
              <w:right w:w="100" w:type="dxa"/>
            </w:tcMar>
          </w:tcPr>
          <w:p w14:paraId="11009AA8" w14:textId="77777777" w:rsidR="00EF0C5E" w:rsidRPr="00BA1FBA" w:rsidRDefault="00EF0C5E" w:rsidP="00EF79AF">
            <w:pPr>
              <w:spacing w:before="240" w:after="240"/>
              <w:ind w:left="20"/>
              <w:jc w:val="center"/>
              <w:rPr>
                <w:rFonts w:eastAsia="Times New Roman" w:cs="Times New Roman"/>
                <w:b/>
              </w:rPr>
            </w:pPr>
            <w:r w:rsidRPr="00BA1FBA">
              <w:rPr>
                <w:rFonts w:eastAsia="Times New Roman" w:cs="Times New Roman"/>
                <w:b/>
              </w:rPr>
              <w:t>KONSTRUKTIVNO POVEZIVANJE</w:t>
            </w:r>
          </w:p>
        </w:tc>
      </w:tr>
      <w:tr w:rsidR="00EF0C5E" w:rsidRPr="00BA1FBA" w14:paraId="6E04F787" w14:textId="77777777" w:rsidTr="00EF79AF">
        <w:trPr>
          <w:trHeight w:val="710"/>
        </w:trPr>
        <w:tc>
          <w:tcPr>
            <w:tcW w:w="2547" w:type="dxa"/>
            <w:shd w:val="clear" w:color="auto" w:fill="DEEAF6"/>
            <w:tcMar>
              <w:top w:w="100" w:type="dxa"/>
              <w:left w:w="100" w:type="dxa"/>
              <w:bottom w:w="100" w:type="dxa"/>
              <w:right w:w="100" w:type="dxa"/>
            </w:tcMar>
          </w:tcPr>
          <w:p w14:paraId="4844F749" w14:textId="77777777" w:rsidR="00EF0C5E" w:rsidRPr="00BA1FBA" w:rsidRDefault="00EF0C5E" w:rsidP="00EF79AF">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18CF9146" w14:textId="77777777" w:rsidR="00EF0C5E" w:rsidRPr="00BA1FBA" w:rsidRDefault="00EF0C5E" w:rsidP="00EF79AF">
            <w:pPr>
              <w:spacing w:before="240" w:after="240"/>
              <w:ind w:left="380" w:hanging="360"/>
              <w:rPr>
                <w:rFonts w:eastAsia="Times New Roman" w:cs="Times New Roman"/>
                <w:b/>
              </w:rPr>
            </w:pPr>
            <w:r w:rsidRPr="00BA1FBA">
              <w:rPr>
                <w:rFonts w:eastAsia="Times New Roman" w:cs="Times New Roman"/>
                <w:b/>
              </w:rPr>
              <w:t>Objasniti osnovne pojmove međunarodnog i supranacionalnog prava na engleskom jeziku.</w:t>
            </w:r>
          </w:p>
        </w:tc>
      </w:tr>
      <w:tr w:rsidR="00EF0C5E" w:rsidRPr="00BA1FBA" w14:paraId="3375894D" w14:textId="77777777" w:rsidTr="00EF79AF">
        <w:trPr>
          <w:trHeight w:val="1445"/>
        </w:trPr>
        <w:tc>
          <w:tcPr>
            <w:tcW w:w="2547" w:type="dxa"/>
            <w:tcMar>
              <w:top w:w="100" w:type="dxa"/>
              <w:left w:w="100" w:type="dxa"/>
              <w:bottom w:w="100" w:type="dxa"/>
              <w:right w:w="100" w:type="dxa"/>
            </w:tcMar>
          </w:tcPr>
          <w:p w14:paraId="4F98F2B9" w14:textId="77777777" w:rsidR="00EF0C5E" w:rsidRPr="00BA1FBA" w:rsidRDefault="00EF0C5E" w:rsidP="00EF0C5E">
            <w:pPr>
              <w:numPr>
                <w:ilvl w:val="0"/>
                <w:numId w:val="136"/>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39A486A3"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77CDF679"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14. Usporediti različite pravosudne sustave</w:t>
            </w:r>
          </w:p>
        </w:tc>
      </w:tr>
      <w:tr w:rsidR="00EF0C5E" w:rsidRPr="00BA1FBA" w14:paraId="32086708" w14:textId="77777777" w:rsidTr="00EF79AF">
        <w:trPr>
          <w:trHeight w:val="830"/>
        </w:trPr>
        <w:tc>
          <w:tcPr>
            <w:tcW w:w="2547" w:type="dxa"/>
            <w:tcMar>
              <w:top w:w="100" w:type="dxa"/>
              <w:left w:w="100" w:type="dxa"/>
              <w:bottom w:w="100" w:type="dxa"/>
              <w:right w:w="100" w:type="dxa"/>
            </w:tcMar>
          </w:tcPr>
          <w:p w14:paraId="3F2126DD" w14:textId="77777777" w:rsidR="00EF0C5E" w:rsidRPr="00BA1FBA" w:rsidRDefault="00EF0C5E" w:rsidP="00EF0C5E">
            <w:pPr>
              <w:numPr>
                <w:ilvl w:val="0"/>
                <w:numId w:val="136"/>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75DCC898"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Razumijevanje</w:t>
            </w:r>
          </w:p>
        </w:tc>
      </w:tr>
      <w:tr w:rsidR="00EF0C5E" w:rsidRPr="00BA1FBA" w14:paraId="4A4B1BE4" w14:textId="77777777" w:rsidTr="00EF79AF">
        <w:trPr>
          <w:trHeight w:val="1190"/>
        </w:trPr>
        <w:tc>
          <w:tcPr>
            <w:tcW w:w="2547" w:type="dxa"/>
            <w:tcMar>
              <w:top w:w="100" w:type="dxa"/>
              <w:left w:w="100" w:type="dxa"/>
              <w:bottom w:w="100" w:type="dxa"/>
              <w:right w:w="100" w:type="dxa"/>
            </w:tcMar>
          </w:tcPr>
          <w:p w14:paraId="07656278" w14:textId="77777777" w:rsidR="00EF0C5E" w:rsidRPr="00BA1FBA" w:rsidRDefault="00EF0C5E" w:rsidP="00EF0C5E">
            <w:pPr>
              <w:numPr>
                <w:ilvl w:val="0"/>
                <w:numId w:val="136"/>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577F50C9"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EF0C5E" w:rsidRPr="00BA1FBA" w14:paraId="06D6729E" w14:textId="77777777" w:rsidTr="00EF79AF">
        <w:trPr>
          <w:trHeight w:val="3860"/>
        </w:trPr>
        <w:tc>
          <w:tcPr>
            <w:tcW w:w="2547" w:type="dxa"/>
            <w:tcMar>
              <w:top w:w="100" w:type="dxa"/>
              <w:left w:w="100" w:type="dxa"/>
              <w:bottom w:w="100" w:type="dxa"/>
              <w:right w:w="100" w:type="dxa"/>
            </w:tcMar>
          </w:tcPr>
          <w:p w14:paraId="3E79D0BF" w14:textId="77777777" w:rsidR="00EF0C5E" w:rsidRPr="00BA1FBA" w:rsidRDefault="00EF0C5E" w:rsidP="00EF0C5E">
            <w:pPr>
              <w:numPr>
                <w:ilvl w:val="0"/>
                <w:numId w:val="136"/>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6249FDD6"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Nastavne cjeline:</w:t>
            </w:r>
          </w:p>
          <w:p w14:paraId="4B9BDB66"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353CBE08"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76531AE9"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6D3C4CF6"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3D615DFF"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5B5FD760"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EF0C5E" w:rsidRPr="00BA1FBA" w14:paraId="6CBD62F7" w14:textId="77777777" w:rsidTr="00EF79AF">
        <w:trPr>
          <w:trHeight w:val="710"/>
        </w:trPr>
        <w:tc>
          <w:tcPr>
            <w:tcW w:w="2547" w:type="dxa"/>
            <w:tcMar>
              <w:top w:w="100" w:type="dxa"/>
              <w:left w:w="100" w:type="dxa"/>
              <w:bottom w:w="100" w:type="dxa"/>
              <w:right w:w="100" w:type="dxa"/>
            </w:tcMar>
          </w:tcPr>
          <w:p w14:paraId="6BF7CAB9" w14:textId="77777777" w:rsidR="00EF0C5E" w:rsidRPr="00BA1FBA" w:rsidRDefault="00EF0C5E" w:rsidP="00EF0C5E">
            <w:pPr>
              <w:numPr>
                <w:ilvl w:val="0"/>
                <w:numId w:val="136"/>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1C29054F"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EF0C5E" w:rsidRPr="00BA1FBA" w14:paraId="589F2B98" w14:textId="77777777" w:rsidTr="00EF79AF">
        <w:trPr>
          <w:trHeight w:val="1190"/>
        </w:trPr>
        <w:tc>
          <w:tcPr>
            <w:tcW w:w="2547" w:type="dxa"/>
            <w:tcMar>
              <w:top w:w="100" w:type="dxa"/>
              <w:left w:w="100" w:type="dxa"/>
              <w:bottom w:w="100" w:type="dxa"/>
              <w:right w:w="100" w:type="dxa"/>
            </w:tcMar>
          </w:tcPr>
          <w:p w14:paraId="388A9192" w14:textId="77777777" w:rsidR="00EF0C5E" w:rsidRPr="00BA1FBA" w:rsidRDefault="00EF0C5E" w:rsidP="00EF0C5E">
            <w:pPr>
              <w:numPr>
                <w:ilvl w:val="0"/>
                <w:numId w:val="136"/>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36FF60FC"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7E38804E"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r w:rsidR="00EF0C5E" w:rsidRPr="00BA1FBA" w14:paraId="7D8CBACD" w14:textId="77777777" w:rsidTr="00EF79AF">
        <w:trPr>
          <w:trHeight w:val="710"/>
        </w:trPr>
        <w:tc>
          <w:tcPr>
            <w:tcW w:w="2547" w:type="dxa"/>
            <w:shd w:val="clear" w:color="auto" w:fill="DEEAF6"/>
            <w:tcMar>
              <w:top w:w="100" w:type="dxa"/>
              <w:left w:w="100" w:type="dxa"/>
              <w:bottom w:w="100" w:type="dxa"/>
              <w:right w:w="100" w:type="dxa"/>
            </w:tcMar>
          </w:tcPr>
          <w:p w14:paraId="6D58386A" w14:textId="77777777" w:rsidR="00EF0C5E" w:rsidRPr="00BA1FBA" w:rsidRDefault="00EF0C5E" w:rsidP="00EF79AF">
            <w:pPr>
              <w:spacing w:before="240" w:after="240"/>
              <w:ind w:left="38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6C791E4F" w14:textId="77777777" w:rsidR="00EF0C5E" w:rsidRPr="00BA1FBA" w:rsidRDefault="00EF0C5E" w:rsidP="00EF79AF">
            <w:pPr>
              <w:spacing w:before="240" w:after="240"/>
              <w:ind w:left="20"/>
              <w:jc w:val="both"/>
              <w:rPr>
                <w:rFonts w:eastAsia="Times New Roman" w:cs="Times New Roman"/>
                <w:b/>
              </w:rPr>
            </w:pPr>
            <w:r w:rsidRPr="00BA1FBA">
              <w:rPr>
                <w:rFonts w:eastAsia="Times New Roman" w:cs="Times New Roman"/>
                <w:b/>
              </w:rPr>
              <w:t>Objasniti sustave međunarodnog i supranacionalnog prava u odnosu na nacionalne sustave na engleskom jeziku.</w:t>
            </w:r>
          </w:p>
        </w:tc>
      </w:tr>
      <w:tr w:rsidR="00EF0C5E" w:rsidRPr="00BA1FBA" w14:paraId="3096A40D" w14:textId="77777777" w:rsidTr="00EF79AF">
        <w:trPr>
          <w:trHeight w:val="1445"/>
        </w:trPr>
        <w:tc>
          <w:tcPr>
            <w:tcW w:w="2547" w:type="dxa"/>
            <w:tcMar>
              <w:top w:w="100" w:type="dxa"/>
              <w:left w:w="100" w:type="dxa"/>
              <w:bottom w:w="100" w:type="dxa"/>
              <w:right w:w="100" w:type="dxa"/>
            </w:tcMar>
          </w:tcPr>
          <w:p w14:paraId="1AE73F4A" w14:textId="77777777" w:rsidR="00EF0C5E" w:rsidRPr="00BA1FBA" w:rsidRDefault="00EF0C5E" w:rsidP="00EF0C5E">
            <w:pPr>
              <w:numPr>
                <w:ilvl w:val="0"/>
                <w:numId w:val="137"/>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3473B441"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55D6E832"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14. Usporediti različite pravosudne sustave</w:t>
            </w:r>
          </w:p>
        </w:tc>
      </w:tr>
      <w:tr w:rsidR="00EF0C5E" w:rsidRPr="00BA1FBA" w14:paraId="150B0E92" w14:textId="77777777" w:rsidTr="00EF79AF">
        <w:trPr>
          <w:trHeight w:val="830"/>
        </w:trPr>
        <w:tc>
          <w:tcPr>
            <w:tcW w:w="2547" w:type="dxa"/>
            <w:tcMar>
              <w:top w:w="100" w:type="dxa"/>
              <w:left w:w="100" w:type="dxa"/>
              <w:bottom w:w="100" w:type="dxa"/>
              <w:right w:w="100" w:type="dxa"/>
            </w:tcMar>
          </w:tcPr>
          <w:p w14:paraId="1E20510E" w14:textId="77777777" w:rsidR="00EF0C5E" w:rsidRPr="00BA1FBA" w:rsidRDefault="00EF0C5E" w:rsidP="00EF0C5E">
            <w:pPr>
              <w:numPr>
                <w:ilvl w:val="0"/>
                <w:numId w:val="137"/>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58D240C1"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Razumijevanje</w:t>
            </w:r>
          </w:p>
        </w:tc>
      </w:tr>
      <w:tr w:rsidR="00EF0C5E" w:rsidRPr="00BA1FBA" w14:paraId="2F6F00AF" w14:textId="77777777" w:rsidTr="00EF79AF">
        <w:trPr>
          <w:trHeight w:val="1190"/>
        </w:trPr>
        <w:tc>
          <w:tcPr>
            <w:tcW w:w="2547" w:type="dxa"/>
            <w:tcMar>
              <w:top w:w="100" w:type="dxa"/>
              <w:left w:w="100" w:type="dxa"/>
              <w:bottom w:w="100" w:type="dxa"/>
              <w:right w:w="100" w:type="dxa"/>
            </w:tcMar>
          </w:tcPr>
          <w:p w14:paraId="643AC470" w14:textId="77777777" w:rsidR="00EF0C5E" w:rsidRPr="00BA1FBA" w:rsidRDefault="00EF0C5E" w:rsidP="00EF0C5E">
            <w:pPr>
              <w:numPr>
                <w:ilvl w:val="0"/>
                <w:numId w:val="137"/>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3D8EEEE1" w14:textId="77777777" w:rsidR="00EF0C5E" w:rsidRPr="00BA1FBA" w:rsidRDefault="00EF0C5E" w:rsidP="00EF79AF">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EF0C5E" w:rsidRPr="00BA1FBA" w14:paraId="4FCF5B3A" w14:textId="77777777" w:rsidTr="00EF79AF">
        <w:trPr>
          <w:trHeight w:val="3815"/>
        </w:trPr>
        <w:tc>
          <w:tcPr>
            <w:tcW w:w="2547" w:type="dxa"/>
            <w:tcMar>
              <w:top w:w="100" w:type="dxa"/>
              <w:left w:w="100" w:type="dxa"/>
              <w:bottom w:w="100" w:type="dxa"/>
              <w:right w:w="100" w:type="dxa"/>
            </w:tcMar>
          </w:tcPr>
          <w:p w14:paraId="507A1656" w14:textId="77777777" w:rsidR="00EF0C5E" w:rsidRPr="00BA1FBA" w:rsidRDefault="00EF0C5E" w:rsidP="00EF0C5E">
            <w:pPr>
              <w:numPr>
                <w:ilvl w:val="0"/>
                <w:numId w:val="137"/>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76B7B622"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Nastavne cjeline:</w:t>
            </w:r>
          </w:p>
          <w:p w14:paraId="00D32ED7"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40B8A494"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068E9DA2"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284202F4"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07781FD6"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266A1C60"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EF0C5E" w:rsidRPr="00BA1FBA" w14:paraId="0035DAAE" w14:textId="77777777" w:rsidTr="00EF79AF">
        <w:trPr>
          <w:trHeight w:val="710"/>
        </w:trPr>
        <w:tc>
          <w:tcPr>
            <w:tcW w:w="2547" w:type="dxa"/>
            <w:tcMar>
              <w:top w:w="100" w:type="dxa"/>
              <w:left w:w="100" w:type="dxa"/>
              <w:bottom w:w="100" w:type="dxa"/>
              <w:right w:w="100" w:type="dxa"/>
            </w:tcMar>
          </w:tcPr>
          <w:p w14:paraId="60EB9D6E" w14:textId="77777777" w:rsidR="00EF0C5E" w:rsidRPr="00BA1FBA" w:rsidRDefault="00EF0C5E" w:rsidP="00EF0C5E">
            <w:pPr>
              <w:numPr>
                <w:ilvl w:val="0"/>
                <w:numId w:val="137"/>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4A036B3D"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EF0C5E" w:rsidRPr="00BA1FBA" w14:paraId="4CE68E6E" w14:textId="77777777" w:rsidTr="00EF79AF">
        <w:trPr>
          <w:trHeight w:val="1190"/>
        </w:trPr>
        <w:tc>
          <w:tcPr>
            <w:tcW w:w="2547" w:type="dxa"/>
            <w:tcMar>
              <w:top w:w="100" w:type="dxa"/>
              <w:left w:w="100" w:type="dxa"/>
              <w:bottom w:w="100" w:type="dxa"/>
              <w:right w:w="100" w:type="dxa"/>
            </w:tcMar>
          </w:tcPr>
          <w:p w14:paraId="2D12FEAF" w14:textId="77777777" w:rsidR="00EF0C5E" w:rsidRPr="00BA1FBA" w:rsidRDefault="00EF0C5E" w:rsidP="00EF0C5E">
            <w:pPr>
              <w:numPr>
                <w:ilvl w:val="0"/>
                <w:numId w:val="137"/>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4CC13F44"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2CA4E4B4"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 xml:space="preserve">Usmeni ispit.   </w:t>
            </w:r>
          </w:p>
        </w:tc>
      </w:tr>
      <w:tr w:rsidR="00EF0C5E" w:rsidRPr="00BA1FBA" w14:paraId="5F49E4A3" w14:textId="77777777" w:rsidTr="00EF79AF">
        <w:trPr>
          <w:trHeight w:val="710"/>
        </w:trPr>
        <w:tc>
          <w:tcPr>
            <w:tcW w:w="2547" w:type="dxa"/>
            <w:shd w:val="clear" w:color="auto" w:fill="DEEAF6"/>
            <w:tcMar>
              <w:top w:w="100" w:type="dxa"/>
              <w:left w:w="100" w:type="dxa"/>
              <w:bottom w:w="100" w:type="dxa"/>
              <w:right w:w="100" w:type="dxa"/>
            </w:tcMar>
          </w:tcPr>
          <w:p w14:paraId="43F2DEEA" w14:textId="77777777" w:rsidR="00EF0C5E" w:rsidRPr="00BA1FBA" w:rsidRDefault="00EF0C5E" w:rsidP="00EF79AF">
            <w:pPr>
              <w:spacing w:before="240" w:after="240"/>
              <w:ind w:left="-4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575E7F63" w14:textId="77777777" w:rsidR="00EF0C5E" w:rsidRPr="00BA1FBA" w:rsidRDefault="00EF0C5E" w:rsidP="00EF79AF">
            <w:pPr>
              <w:spacing w:before="240" w:after="240"/>
              <w:ind w:left="20"/>
              <w:jc w:val="both"/>
              <w:rPr>
                <w:rFonts w:eastAsia="Times New Roman" w:cs="Times New Roman"/>
                <w:b/>
              </w:rPr>
            </w:pPr>
            <w:r w:rsidRPr="00BA1FBA">
              <w:rPr>
                <w:rFonts w:eastAsia="Times New Roman" w:cs="Times New Roman"/>
                <w:b/>
              </w:rPr>
              <w:t>Razlikovati izvore međunarodnog i europskog prava na engleskom jeziku.</w:t>
            </w:r>
          </w:p>
        </w:tc>
      </w:tr>
      <w:tr w:rsidR="00EF0C5E" w:rsidRPr="00BA1FBA" w14:paraId="59B284D9" w14:textId="77777777" w:rsidTr="00EF79AF">
        <w:trPr>
          <w:trHeight w:val="1445"/>
        </w:trPr>
        <w:tc>
          <w:tcPr>
            <w:tcW w:w="2547" w:type="dxa"/>
            <w:tcMar>
              <w:top w:w="100" w:type="dxa"/>
              <w:left w:w="100" w:type="dxa"/>
              <w:bottom w:w="100" w:type="dxa"/>
              <w:right w:w="100" w:type="dxa"/>
            </w:tcMar>
          </w:tcPr>
          <w:p w14:paraId="30D51BBB" w14:textId="77777777" w:rsidR="00EF0C5E" w:rsidRPr="00BA1FBA" w:rsidRDefault="00EF0C5E" w:rsidP="00EF0C5E">
            <w:pPr>
              <w:numPr>
                <w:ilvl w:val="0"/>
                <w:numId w:val="138"/>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7A959897"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580BD9E1"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14. Usporediti različite pravosudne sustave</w:t>
            </w:r>
          </w:p>
        </w:tc>
      </w:tr>
      <w:tr w:rsidR="00EF0C5E" w:rsidRPr="00BA1FBA" w14:paraId="27376E69" w14:textId="77777777" w:rsidTr="00EF79AF">
        <w:trPr>
          <w:trHeight w:val="830"/>
        </w:trPr>
        <w:tc>
          <w:tcPr>
            <w:tcW w:w="2547" w:type="dxa"/>
            <w:tcMar>
              <w:top w:w="100" w:type="dxa"/>
              <w:left w:w="100" w:type="dxa"/>
              <w:bottom w:w="100" w:type="dxa"/>
              <w:right w:w="100" w:type="dxa"/>
            </w:tcMar>
          </w:tcPr>
          <w:p w14:paraId="309F5931" w14:textId="77777777" w:rsidR="00EF0C5E" w:rsidRPr="00BA1FBA" w:rsidRDefault="00EF0C5E" w:rsidP="00EF0C5E">
            <w:pPr>
              <w:numPr>
                <w:ilvl w:val="0"/>
                <w:numId w:val="138"/>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6C2D76E7"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Razumijevanje</w:t>
            </w:r>
          </w:p>
        </w:tc>
      </w:tr>
      <w:tr w:rsidR="00EF0C5E" w:rsidRPr="00BA1FBA" w14:paraId="593A8B19" w14:textId="77777777" w:rsidTr="00EF79AF">
        <w:trPr>
          <w:trHeight w:val="1190"/>
        </w:trPr>
        <w:tc>
          <w:tcPr>
            <w:tcW w:w="2547" w:type="dxa"/>
            <w:tcMar>
              <w:top w:w="100" w:type="dxa"/>
              <w:left w:w="100" w:type="dxa"/>
              <w:bottom w:w="100" w:type="dxa"/>
              <w:right w:w="100" w:type="dxa"/>
            </w:tcMar>
          </w:tcPr>
          <w:p w14:paraId="14937A9A" w14:textId="77777777" w:rsidR="00EF0C5E" w:rsidRPr="00BA1FBA" w:rsidRDefault="00EF0C5E" w:rsidP="00EF0C5E">
            <w:pPr>
              <w:numPr>
                <w:ilvl w:val="0"/>
                <w:numId w:val="138"/>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78D33238" w14:textId="77777777" w:rsidR="00EF0C5E" w:rsidRPr="00BA1FBA" w:rsidRDefault="00EF0C5E" w:rsidP="00EF79AF">
            <w:pPr>
              <w:spacing w:before="240" w:after="240"/>
              <w:ind w:left="20"/>
              <w:jc w:val="both"/>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EF0C5E" w:rsidRPr="00BA1FBA" w14:paraId="603B371D" w14:textId="77777777" w:rsidTr="00EF79AF">
        <w:trPr>
          <w:trHeight w:val="260"/>
        </w:trPr>
        <w:tc>
          <w:tcPr>
            <w:tcW w:w="2547" w:type="dxa"/>
            <w:tcMar>
              <w:top w:w="100" w:type="dxa"/>
              <w:left w:w="100" w:type="dxa"/>
              <w:bottom w:w="100" w:type="dxa"/>
              <w:right w:w="100" w:type="dxa"/>
            </w:tcMar>
          </w:tcPr>
          <w:p w14:paraId="35F7288E" w14:textId="77777777" w:rsidR="00EF0C5E" w:rsidRPr="00BA1FBA" w:rsidRDefault="00EF0C5E" w:rsidP="00EF0C5E">
            <w:pPr>
              <w:numPr>
                <w:ilvl w:val="0"/>
                <w:numId w:val="138"/>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65DBADB2"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Nastavne cjeline:</w:t>
            </w:r>
          </w:p>
          <w:p w14:paraId="37A364E6"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1262A03A"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6CA98E49"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3FC46FB8"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6DFEC094"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612EECB1"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 xml:space="preserve">Institutions of the EU </w:t>
            </w:r>
          </w:p>
        </w:tc>
      </w:tr>
      <w:tr w:rsidR="00EF0C5E" w:rsidRPr="00BA1FBA" w14:paraId="6A4DB14C" w14:textId="77777777" w:rsidTr="00EF79AF">
        <w:trPr>
          <w:trHeight w:val="710"/>
        </w:trPr>
        <w:tc>
          <w:tcPr>
            <w:tcW w:w="2547" w:type="dxa"/>
            <w:tcMar>
              <w:top w:w="100" w:type="dxa"/>
              <w:left w:w="100" w:type="dxa"/>
              <w:bottom w:w="100" w:type="dxa"/>
              <w:right w:w="100" w:type="dxa"/>
            </w:tcMar>
          </w:tcPr>
          <w:p w14:paraId="5ABE3431" w14:textId="77777777" w:rsidR="00EF0C5E" w:rsidRPr="00BA1FBA" w:rsidRDefault="00EF0C5E" w:rsidP="00EF0C5E">
            <w:pPr>
              <w:numPr>
                <w:ilvl w:val="0"/>
                <w:numId w:val="138"/>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4DE521C7"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EF0C5E" w:rsidRPr="00BA1FBA" w14:paraId="6083C4C0" w14:textId="77777777" w:rsidTr="00EF79AF">
        <w:trPr>
          <w:trHeight w:val="1190"/>
        </w:trPr>
        <w:tc>
          <w:tcPr>
            <w:tcW w:w="2547" w:type="dxa"/>
            <w:tcMar>
              <w:top w:w="100" w:type="dxa"/>
              <w:left w:w="100" w:type="dxa"/>
              <w:bottom w:w="100" w:type="dxa"/>
              <w:right w:w="100" w:type="dxa"/>
            </w:tcMar>
          </w:tcPr>
          <w:p w14:paraId="4197A0ED" w14:textId="77777777" w:rsidR="00EF0C5E" w:rsidRPr="00BA1FBA" w:rsidRDefault="00EF0C5E" w:rsidP="00EF0C5E">
            <w:pPr>
              <w:numPr>
                <w:ilvl w:val="0"/>
                <w:numId w:val="138"/>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710588A6"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7C583F5D"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 xml:space="preserve">Usmeni ispit.   </w:t>
            </w:r>
          </w:p>
        </w:tc>
      </w:tr>
      <w:tr w:rsidR="00EF0C5E" w:rsidRPr="00BA1FBA" w14:paraId="73BFE5E7" w14:textId="77777777" w:rsidTr="00EF79AF">
        <w:trPr>
          <w:trHeight w:val="710"/>
        </w:trPr>
        <w:tc>
          <w:tcPr>
            <w:tcW w:w="2547" w:type="dxa"/>
            <w:shd w:val="clear" w:color="auto" w:fill="DEEAF6"/>
            <w:tcMar>
              <w:top w:w="100" w:type="dxa"/>
              <w:left w:w="100" w:type="dxa"/>
              <w:bottom w:w="100" w:type="dxa"/>
              <w:right w:w="100" w:type="dxa"/>
            </w:tcMar>
          </w:tcPr>
          <w:p w14:paraId="3A1FDE3B" w14:textId="77777777" w:rsidR="00EF0C5E" w:rsidRPr="00BA1FBA" w:rsidRDefault="00EF0C5E" w:rsidP="00EF79AF">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739D4729" w14:textId="77777777" w:rsidR="00EF0C5E" w:rsidRPr="00BA1FBA" w:rsidRDefault="00EF0C5E" w:rsidP="00EF79AF">
            <w:pPr>
              <w:spacing w:before="240" w:after="240"/>
              <w:ind w:left="740" w:hanging="360"/>
              <w:rPr>
                <w:rFonts w:eastAsia="Times New Roman" w:cs="Times New Roman"/>
                <w:b/>
              </w:rPr>
            </w:pPr>
            <w:r w:rsidRPr="00BA1FBA">
              <w:rPr>
                <w:rFonts w:eastAsia="Times New Roman" w:cs="Times New Roman"/>
                <w:b/>
              </w:rPr>
              <w:t>Usporediti međunarodne i europske izvore prava te sudove  s nacionalnim sustavima na engleskom jeziku.</w:t>
            </w:r>
          </w:p>
        </w:tc>
      </w:tr>
      <w:tr w:rsidR="00EF0C5E" w:rsidRPr="00BA1FBA" w14:paraId="2D61B22B" w14:textId="77777777" w:rsidTr="00EF79AF">
        <w:trPr>
          <w:trHeight w:val="1445"/>
        </w:trPr>
        <w:tc>
          <w:tcPr>
            <w:tcW w:w="2547" w:type="dxa"/>
            <w:tcMar>
              <w:top w:w="100" w:type="dxa"/>
              <w:left w:w="100" w:type="dxa"/>
              <w:bottom w:w="100" w:type="dxa"/>
              <w:right w:w="100" w:type="dxa"/>
            </w:tcMar>
          </w:tcPr>
          <w:p w14:paraId="23E3D26B" w14:textId="77777777" w:rsidR="00EF0C5E" w:rsidRPr="00BA1FBA" w:rsidRDefault="00EF0C5E" w:rsidP="00EF0C5E">
            <w:pPr>
              <w:numPr>
                <w:ilvl w:val="0"/>
                <w:numId w:val="139"/>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760C2451"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4ADA2246"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14. Usporediti različite pravosudne sustave</w:t>
            </w:r>
          </w:p>
        </w:tc>
      </w:tr>
      <w:tr w:rsidR="00EF0C5E" w:rsidRPr="00BA1FBA" w14:paraId="0B065C62" w14:textId="77777777" w:rsidTr="00EF79AF">
        <w:trPr>
          <w:trHeight w:val="830"/>
        </w:trPr>
        <w:tc>
          <w:tcPr>
            <w:tcW w:w="2547" w:type="dxa"/>
            <w:tcMar>
              <w:top w:w="100" w:type="dxa"/>
              <w:left w:w="100" w:type="dxa"/>
              <w:bottom w:w="100" w:type="dxa"/>
              <w:right w:w="100" w:type="dxa"/>
            </w:tcMar>
          </w:tcPr>
          <w:p w14:paraId="17FCF430" w14:textId="77777777" w:rsidR="00EF0C5E" w:rsidRPr="00BA1FBA" w:rsidRDefault="00EF0C5E" w:rsidP="00EF0C5E">
            <w:pPr>
              <w:numPr>
                <w:ilvl w:val="0"/>
                <w:numId w:val="139"/>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5E30A3BC"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Razumijevanje</w:t>
            </w:r>
          </w:p>
        </w:tc>
      </w:tr>
      <w:tr w:rsidR="00EF0C5E" w:rsidRPr="00BA1FBA" w14:paraId="543769D6" w14:textId="77777777" w:rsidTr="00EF79AF">
        <w:trPr>
          <w:trHeight w:val="1190"/>
        </w:trPr>
        <w:tc>
          <w:tcPr>
            <w:tcW w:w="2547" w:type="dxa"/>
            <w:tcMar>
              <w:top w:w="100" w:type="dxa"/>
              <w:left w:w="100" w:type="dxa"/>
              <w:bottom w:w="100" w:type="dxa"/>
              <w:right w:w="100" w:type="dxa"/>
            </w:tcMar>
          </w:tcPr>
          <w:p w14:paraId="0E12E376" w14:textId="77777777" w:rsidR="00EF0C5E" w:rsidRPr="00BA1FBA" w:rsidRDefault="00EF0C5E" w:rsidP="00EF0C5E">
            <w:pPr>
              <w:numPr>
                <w:ilvl w:val="0"/>
                <w:numId w:val="139"/>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05ACE0C4"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EF0C5E" w:rsidRPr="00BA1FBA" w14:paraId="684BB24D" w14:textId="77777777" w:rsidTr="00EF79AF">
        <w:trPr>
          <w:trHeight w:val="3839"/>
        </w:trPr>
        <w:tc>
          <w:tcPr>
            <w:tcW w:w="2547" w:type="dxa"/>
            <w:tcMar>
              <w:top w:w="100" w:type="dxa"/>
              <w:left w:w="100" w:type="dxa"/>
              <w:bottom w:w="100" w:type="dxa"/>
              <w:right w:w="100" w:type="dxa"/>
            </w:tcMar>
          </w:tcPr>
          <w:p w14:paraId="6CE41E24" w14:textId="77777777" w:rsidR="00EF0C5E" w:rsidRPr="00BA1FBA" w:rsidRDefault="00EF0C5E" w:rsidP="00EF0C5E">
            <w:pPr>
              <w:numPr>
                <w:ilvl w:val="0"/>
                <w:numId w:val="139"/>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06653E66"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Nastavne cjeline:</w:t>
            </w:r>
          </w:p>
          <w:p w14:paraId="75177125"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1F5C8B16"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3C507B2C"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769218F4"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5DD43DE7"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3257AB19"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EF0C5E" w:rsidRPr="00BA1FBA" w14:paraId="3780B401" w14:textId="77777777" w:rsidTr="00EF79AF">
        <w:trPr>
          <w:trHeight w:val="710"/>
        </w:trPr>
        <w:tc>
          <w:tcPr>
            <w:tcW w:w="2547" w:type="dxa"/>
            <w:tcMar>
              <w:top w:w="100" w:type="dxa"/>
              <w:left w:w="100" w:type="dxa"/>
              <w:bottom w:w="100" w:type="dxa"/>
              <w:right w:w="100" w:type="dxa"/>
            </w:tcMar>
          </w:tcPr>
          <w:p w14:paraId="3B04141B" w14:textId="77777777" w:rsidR="00EF0C5E" w:rsidRPr="00BA1FBA" w:rsidRDefault="00EF0C5E" w:rsidP="00EF0C5E">
            <w:pPr>
              <w:numPr>
                <w:ilvl w:val="0"/>
                <w:numId w:val="139"/>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26842B5F"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EF0C5E" w:rsidRPr="00BA1FBA" w14:paraId="0A506E89" w14:textId="77777777" w:rsidTr="00EF79AF">
        <w:trPr>
          <w:trHeight w:val="1190"/>
        </w:trPr>
        <w:tc>
          <w:tcPr>
            <w:tcW w:w="2547" w:type="dxa"/>
            <w:tcMar>
              <w:top w:w="100" w:type="dxa"/>
              <w:left w:w="100" w:type="dxa"/>
              <w:bottom w:w="100" w:type="dxa"/>
              <w:right w:w="100" w:type="dxa"/>
            </w:tcMar>
          </w:tcPr>
          <w:p w14:paraId="5F8651B2" w14:textId="77777777" w:rsidR="00EF0C5E" w:rsidRPr="00BA1FBA" w:rsidRDefault="00EF0C5E" w:rsidP="00EF0C5E">
            <w:pPr>
              <w:numPr>
                <w:ilvl w:val="0"/>
                <w:numId w:val="139"/>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3EF8F082"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6F2F72B5"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r w:rsidR="00EF0C5E" w:rsidRPr="00BA1FBA" w14:paraId="5DA21510" w14:textId="77777777" w:rsidTr="00EF79AF">
        <w:trPr>
          <w:trHeight w:val="710"/>
        </w:trPr>
        <w:tc>
          <w:tcPr>
            <w:tcW w:w="2547" w:type="dxa"/>
            <w:shd w:val="clear" w:color="auto" w:fill="DEEAF6"/>
            <w:tcMar>
              <w:top w:w="100" w:type="dxa"/>
              <w:left w:w="100" w:type="dxa"/>
              <w:bottom w:w="100" w:type="dxa"/>
              <w:right w:w="100" w:type="dxa"/>
            </w:tcMar>
          </w:tcPr>
          <w:p w14:paraId="4AAD3D15" w14:textId="77777777" w:rsidR="00EF0C5E" w:rsidRPr="00BA1FBA" w:rsidRDefault="00EF0C5E" w:rsidP="00EF79AF">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730D3B1F" w14:textId="77777777" w:rsidR="00EF0C5E" w:rsidRPr="00BA1FBA" w:rsidRDefault="00EF0C5E" w:rsidP="00EF79AF">
            <w:pPr>
              <w:spacing w:before="240" w:after="240"/>
              <w:ind w:left="380" w:hanging="360"/>
              <w:rPr>
                <w:rFonts w:eastAsia="Times New Roman" w:cs="Times New Roman"/>
                <w:b/>
              </w:rPr>
            </w:pPr>
            <w:r w:rsidRPr="00BA1FBA">
              <w:rPr>
                <w:rFonts w:eastAsia="Times New Roman" w:cs="Times New Roman"/>
                <w:b/>
              </w:rPr>
              <w:t>Klasificirati vrste izvora prava Europske unije u sinkronoj i dijakronoj perpsektivi na engleskom jeziku.</w:t>
            </w:r>
          </w:p>
        </w:tc>
      </w:tr>
      <w:tr w:rsidR="00EF0C5E" w:rsidRPr="00BA1FBA" w14:paraId="7295F001" w14:textId="77777777" w:rsidTr="00EF79AF">
        <w:trPr>
          <w:trHeight w:val="1445"/>
        </w:trPr>
        <w:tc>
          <w:tcPr>
            <w:tcW w:w="2547" w:type="dxa"/>
            <w:tcMar>
              <w:top w:w="100" w:type="dxa"/>
              <w:left w:w="100" w:type="dxa"/>
              <w:bottom w:w="100" w:type="dxa"/>
              <w:right w:w="100" w:type="dxa"/>
            </w:tcMar>
          </w:tcPr>
          <w:p w14:paraId="2E0EE9F2" w14:textId="77777777" w:rsidR="00EF0C5E" w:rsidRPr="00BA1FBA" w:rsidRDefault="00EF0C5E" w:rsidP="00EF0C5E">
            <w:pPr>
              <w:numPr>
                <w:ilvl w:val="0"/>
                <w:numId w:val="140"/>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0D31A84F" w14:textId="77777777" w:rsidR="00EF0C5E" w:rsidRPr="00BA1FBA" w:rsidRDefault="00EF0C5E" w:rsidP="00EF79AF">
            <w:pPr>
              <w:spacing w:before="240" w:after="240"/>
              <w:ind w:left="20"/>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45128570" w14:textId="77777777" w:rsidR="00EF0C5E" w:rsidRPr="00BA1FBA" w:rsidRDefault="00EF0C5E" w:rsidP="00EF79AF">
            <w:pPr>
              <w:spacing w:before="240" w:after="240"/>
              <w:jc w:val="both"/>
              <w:rPr>
                <w:rFonts w:eastAsia="Times New Roman" w:cs="Times New Roman"/>
              </w:rPr>
            </w:pPr>
            <w:r w:rsidRPr="00BA1FBA">
              <w:rPr>
                <w:rFonts w:eastAsia="Times New Roman" w:cs="Times New Roman"/>
              </w:rPr>
              <w:t>14. Usporediti različite pravosudne sustave</w:t>
            </w:r>
          </w:p>
        </w:tc>
      </w:tr>
      <w:tr w:rsidR="00EF0C5E" w:rsidRPr="00BA1FBA" w14:paraId="2AA19BA7" w14:textId="77777777" w:rsidTr="00EF79AF">
        <w:trPr>
          <w:trHeight w:val="830"/>
        </w:trPr>
        <w:tc>
          <w:tcPr>
            <w:tcW w:w="2547" w:type="dxa"/>
            <w:tcMar>
              <w:top w:w="100" w:type="dxa"/>
              <w:left w:w="100" w:type="dxa"/>
              <w:bottom w:w="100" w:type="dxa"/>
              <w:right w:w="100" w:type="dxa"/>
            </w:tcMar>
          </w:tcPr>
          <w:p w14:paraId="7D2539CA" w14:textId="77777777" w:rsidR="00EF0C5E" w:rsidRPr="00BA1FBA" w:rsidRDefault="00EF0C5E" w:rsidP="00EF0C5E">
            <w:pPr>
              <w:numPr>
                <w:ilvl w:val="0"/>
                <w:numId w:val="140"/>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1826FC16"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Razumijevanje</w:t>
            </w:r>
          </w:p>
        </w:tc>
      </w:tr>
      <w:tr w:rsidR="00EF0C5E" w:rsidRPr="00BA1FBA" w14:paraId="3C9660BE" w14:textId="77777777" w:rsidTr="00EF79AF">
        <w:trPr>
          <w:trHeight w:val="1190"/>
        </w:trPr>
        <w:tc>
          <w:tcPr>
            <w:tcW w:w="2547" w:type="dxa"/>
            <w:tcMar>
              <w:top w:w="100" w:type="dxa"/>
              <w:left w:w="100" w:type="dxa"/>
              <w:bottom w:w="100" w:type="dxa"/>
              <w:right w:w="100" w:type="dxa"/>
            </w:tcMar>
          </w:tcPr>
          <w:p w14:paraId="14DD3056" w14:textId="77777777" w:rsidR="00EF0C5E" w:rsidRPr="00BA1FBA" w:rsidRDefault="00EF0C5E" w:rsidP="00EF0C5E">
            <w:pPr>
              <w:numPr>
                <w:ilvl w:val="0"/>
                <w:numId w:val="140"/>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0493FE7B"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korištenje stranog jezika u stručnoj komunikaciji, prezentacijske i komunikacijske vještine, vještina upravljanja informacijama, istraživačke vještine, sposobnost učenja, sposobnost stvaranja novih ideja, upravljačke vještine i poduzetništvo</w:t>
            </w:r>
          </w:p>
        </w:tc>
      </w:tr>
      <w:tr w:rsidR="00EF0C5E" w:rsidRPr="00BA1FBA" w14:paraId="54A6C709" w14:textId="77777777" w:rsidTr="00EF79AF">
        <w:trPr>
          <w:trHeight w:val="3839"/>
        </w:trPr>
        <w:tc>
          <w:tcPr>
            <w:tcW w:w="2547" w:type="dxa"/>
            <w:tcMar>
              <w:top w:w="100" w:type="dxa"/>
              <w:left w:w="100" w:type="dxa"/>
              <w:bottom w:w="100" w:type="dxa"/>
              <w:right w:w="100" w:type="dxa"/>
            </w:tcMar>
          </w:tcPr>
          <w:p w14:paraId="700A2B5E" w14:textId="77777777" w:rsidR="00EF0C5E" w:rsidRPr="00BA1FBA" w:rsidRDefault="00EF0C5E" w:rsidP="00EF0C5E">
            <w:pPr>
              <w:numPr>
                <w:ilvl w:val="0"/>
                <w:numId w:val="140"/>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512EA6E4"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Nastavne cjeline:</w:t>
            </w:r>
          </w:p>
          <w:p w14:paraId="05C5487B"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7C7A4D61"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7AF77301"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0203D571"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68200F10"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30EECFCD"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EF0C5E" w:rsidRPr="00BA1FBA" w14:paraId="7460CAD3" w14:textId="77777777" w:rsidTr="00EF79AF">
        <w:trPr>
          <w:trHeight w:val="710"/>
        </w:trPr>
        <w:tc>
          <w:tcPr>
            <w:tcW w:w="2547" w:type="dxa"/>
            <w:tcMar>
              <w:top w:w="100" w:type="dxa"/>
              <w:left w:w="100" w:type="dxa"/>
              <w:bottom w:w="100" w:type="dxa"/>
              <w:right w:w="100" w:type="dxa"/>
            </w:tcMar>
          </w:tcPr>
          <w:p w14:paraId="1D2E7CC3" w14:textId="77777777" w:rsidR="00EF0C5E" w:rsidRPr="00BA1FBA" w:rsidRDefault="00EF0C5E" w:rsidP="00EF0C5E">
            <w:pPr>
              <w:numPr>
                <w:ilvl w:val="0"/>
                <w:numId w:val="140"/>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1B750C2D"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EF0C5E" w:rsidRPr="00BA1FBA" w14:paraId="557769FB" w14:textId="77777777" w:rsidTr="00EF79AF">
        <w:trPr>
          <w:trHeight w:val="1190"/>
        </w:trPr>
        <w:tc>
          <w:tcPr>
            <w:tcW w:w="2547" w:type="dxa"/>
            <w:tcMar>
              <w:top w:w="100" w:type="dxa"/>
              <w:left w:w="100" w:type="dxa"/>
              <w:bottom w:w="100" w:type="dxa"/>
              <w:right w:w="100" w:type="dxa"/>
            </w:tcMar>
          </w:tcPr>
          <w:p w14:paraId="4051EE7F" w14:textId="77777777" w:rsidR="00EF0C5E" w:rsidRPr="00BA1FBA" w:rsidRDefault="00EF0C5E" w:rsidP="00EF0C5E">
            <w:pPr>
              <w:numPr>
                <w:ilvl w:val="0"/>
                <w:numId w:val="140"/>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22376311"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41E0505A"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r w:rsidR="00EF0C5E" w:rsidRPr="00BA1FBA" w14:paraId="503EAD9A" w14:textId="77777777" w:rsidTr="00EF79AF">
        <w:trPr>
          <w:trHeight w:val="1445"/>
        </w:trPr>
        <w:tc>
          <w:tcPr>
            <w:tcW w:w="2547" w:type="dxa"/>
            <w:shd w:val="clear" w:color="auto" w:fill="DEEAF6"/>
            <w:tcMar>
              <w:top w:w="100" w:type="dxa"/>
              <w:left w:w="100" w:type="dxa"/>
              <w:bottom w:w="100" w:type="dxa"/>
              <w:right w:w="100" w:type="dxa"/>
            </w:tcMar>
          </w:tcPr>
          <w:p w14:paraId="6129A17E" w14:textId="77777777" w:rsidR="00EF0C5E" w:rsidRPr="00BA1FBA" w:rsidRDefault="00EF0C5E" w:rsidP="00EF79AF">
            <w:pPr>
              <w:spacing w:before="240" w:after="240"/>
              <w:ind w:left="680" w:hanging="360"/>
              <w:rPr>
                <w:rFonts w:eastAsia="Times New Roman" w:cs="Times New Roman"/>
              </w:rPr>
            </w:pPr>
            <w:r w:rsidRPr="00BA1FBA">
              <w:rPr>
                <w:rFonts w:eastAsia="Times New Roman" w:cs="Times New Roman"/>
              </w:rPr>
              <w:t>ISHOD UČENJA (NAZIV)</w:t>
            </w:r>
          </w:p>
        </w:tc>
        <w:tc>
          <w:tcPr>
            <w:tcW w:w="6478" w:type="dxa"/>
            <w:shd w:val="clear" w:color="auto" w:fill="E7E6E6"/>
            <w:tcMar>
              <w:top w:w="100" w:type="dxa"/>
              <w:left w:w="100" w:type="dxa"/>
              <w:bottom w:w="100" w:type="dxa"/>
              <w:right w:w="100" w:type="dxa"/>
            </w:tcMar>
          </w:tcPr>
          <w:p w14:paraId="15253A6A" w14:textId="77777777" w:rsidR="00EF0C5E" w:rsidRPr="00BA1FBA" w:rsidRDefault="00EF0C5E" w:rsidP="00EF79AF">
            <w:pPr>
              <w:spacing w:before="240" w:after="240"/>
              <w:ind w:left="380" w:hanging="360"/>
              <w:jc w:val="both"/>
              <w:rPr>
                <w:rFonts w:eastAsia="Times New Roman" w:cs="Times New Roman"/>
                <w:b/>
              </w:rPr>
            </w:pPr>
            <w:r w:rsidRPr="00BA1FBA">
              <w:rPr>
                <w:rFonts w:eastAsia="Times New Roman" w:cs="Times New Roman"/>
                <w:b/>
              </w:rPr>
              <w:t xml:space="preserve"> Demonstrirati razumijevanje osnovnih instituta međunarodnog i europskog prava pri analizi sudske prakse međunarodnih i europskih sudova na engleskom jeziku.</w:t>
            </w:r>
          </w:p>
        </w:tc>
      </w:tr>
      <w:tr w:rsidR="00EF0C5E" w:rsidRPr="00BA1FBA" w14:paraId="67B0F01B" w14:textId="77777777" w:rsidTr="00EF79AF">
        <w:trPr>
          <w:trHeight w:val="1925"/>
        </w:trPr>
        <w:tc>
          <w:tcPr>
            <w:tcW w:w="2547" w:type="dxa"/>
            <w:tcMar>
              <w:top w:w="100" w:type="dxa"/>
              <w:left w:w="100" w:type="dxa"/>
              <w:bottom w:w="100" w:type="dxa"/>
              <w:right w:w="100" w:type="dxa"/>
            </w:tcMar>
          </w:tcPr>
          <w:p w14:paraId="0F96D686" w14:textId="77777777" w:rsidR="00EF0C5E" w:rsidRPr="00BA1FBA" w:rsidRDefault="00EF0C5E" w:rsidP="00EF0C5E">
            <w:pPr>
              <w:numPr>
                <w:ilvl w:val="0"/>
                <w:numId w:val="141"/>
              </w:numPr>
              <w:ind w:left="432"/>
              <w:contextualSpacing/>
              <w:rPr>
                <w:rFonts w:cs="Times New Roman"/>
              </w:rPr>
            </w:pPr>
            <w:r w:rsidRPr="00BA1FBA">
              <w:rPr>
                <w:rFonts w:cs="Times New Roman"/>
              </w:rPr>
              <w:t>DOPRINOSI OSTVARENJU ISHODA UČENJA NA RAZINI STUDIJSKOG PROGRAMA (NAVESTI IU)</w:t>
            </w:r>
          </w:p>
        </w:tc>
        <w:tc>
          <w:tcPr>
            <w:tcW w:w="6478" w:type="dxa"/>
            <w:shd w:val="clear" w:color="auto" w:fill="E7E6E6"/>
            <w:tcMar>
              <w:top w:w="100" w:type="dxa"/>
              <w:left w:w="100" w:type="dxa"/>
              <w:bottom w:w="100" w:type="dxa"/>
              <w:right w:w="100" w:type="dxa"/>
            </w:tcMar>
          </w:tcPr>
          <w:p w14:paraId="28B08389"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6. Primijeniti odgovarajuću pravnu terminologiju (na hrvatskom i jednom stranom jeziku) prilikom jasnog i argumentiranog usmenog i pismenog izražavanja</w:t>
            </w:r>
          </w:p>
          <w:p w14:paraId="16B2E2BB" w14:textId="77777777" w:rsidR="00EF0C5E" w:rsidRPr="00BA1FBA" w:rsidRDefault="00EF0C5E" w:rsidP="00EF79AF">
            <w:pPr>
              <w:spacing w:before="240" w:after="240"/>
              <w:rPr>
                <w:rFonts w:eastAsia="Times New Roman" w:cs="Times New Roman"/>
              </w:rPr>
            </w:pPr>
            <w:r w:rsidRPr="00BA1FBA">
              <w:rPr>
                <w:rFonts w:eastAsia="Times New Roman" w:cs="Times New Roman"/>
              </w:rPr>
              <w:t>11. Analizirati relevantnu sudsku praksu</w:t>
            </w:r>
          </w:p>
        </w:tc>
      </w:tr>
      <w:tr w:rsidR="00EF0C5E" w:rsidRPr="00BA1FBA" w14:paraId="1C826250" w14:textId="77777777" w:rsidTr="00EF79AF">
        <w:trPr>
          <w:trHeight w:val="830"/>
        </w:trPr>
        <w:tc>
          <w:tcPr>
            <w:tcW w:w="2547" w:type="dxa"/>
            <w:tcMar>
              <w:top w:w="100" w:type="dxa"/>
              <w:left w:w="100" w:type="dxa"/>
              <w:bottom w:w="100" w:type="dxa"/>
              <w:right w:w="100" w:type="dxa"/>
            </w:tcMar>
          </w:tcPr>
          <w:p w14:paraId="09F8234A" w14:textId="77777777" w:rsidR="00EF0C5E" w:rsidRPr="00BA1FBA" w:rsidRDefault="00EF0C5E" w:rsidP="00EF0C5E">
            <w:pPr>
              <w:numPr>
                <w:ilvl w:val="0"/>
                <w:numId w:val="141"/>
              </w:numPr>
              <w:ind w:left="396"/>
              <w:contextualSpacing/>
              <w:rPr>
                <w:rFonts w:cs="Times New Roman"/>
              </w:rPr>
            </w:pPr>
            <w:r w:rsidRPr="00BA1FBA">
              <w:rPr>
                <w:rFonts w:cs="Times New Roman"/>
              </w:rPr>
              <w:t>KOGNITIVNO PODRUČJE ZNANJA I RAZUMIJEVANJA</w:t>
            </w:r>
          </w:p>
        </w:tc>
        <w:tc>
          <w:tcPr>
            <w:tcW w:w="6478" w:type="dxa"/>
            <w:shd w:val="clear" w:color="auto" w:fill="E7E6E6"/>
            <w:tcMar>
              <w:top w:w="100" w:type="dxa"/>
              <w:left w:w="100" w:type="dxa"/>
              <w:bottom w:w="100" w:type="dxa"/>
              <w:right w:w="100" w:type="dxa"/>
            </w:tcMar>
          </w:tcPr>
          <w:p w14:paraId="0F6E7B71"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Primjena</w:t>
            </w:r>
          </w:p>
        </w:tc>
      </w:tr>
      <w:tr w:rsidR="00EF0C5E" w:rsidRPr="00BA1FBA" w14:paraId="1D7578A9" w14:textId="77777777" w:rsidTr="00EF79AF">
        <w:trPr>
          <w:trHeight w:val="609"/>
        </w:trPr>
        <w:tc>
          <w:tcPr>
            <w:tcW w:w="2547" w:type="dxa"/>
            <w:tcMar>
              <w:top w:w="100" w:type="dxa"/>
              <w:left w:w="100" w:type="dxa"/>
              <w:bottom w:w="100" w:type="dxa"/>
              <w:right w:w="100" w:type="dxa"/>
            </w:tcMar>
          </w:tcPr>
          <w:p w14:paraId="51025CBF" w14:textId="77777777" w:rsidR="00EF0C5E" w:rsidRPr="00BA1FBA" w:rsidRDefault="00EF0C5E" w:rsidP="00EF0C5E">
            <w:pPr>
              <w:numPr>
                <w:ilvl w:val="0"/>
                <w:numId w:val="141"/>
              </w:numPr>
              <w:ind w:left="396"/>
              <w:contextualSpacing/>
              <w:rPr>
                <w:rFonts w:cs="Times New Roman"/>
              </w:rPr>
            </w:pPr>
            <w:r w:rsidRPr="00BA1FBA">
              <w:rPr>
                <w:rFonts w:cs="Times New Roman"/>
              </w:rPr>
              <w:t>VJEŠTINE</w:t>
            </w:r>
          </w:p>
        </w:tc>
        <w:tc>
          <w:tcPr>
            <w:tcW w:w="6478" w:type="dxa"/>
            <w:shd w:val="clear" w:color="auto" w:fill="E7E6E6"/>
            <w:tcMar>
              <w:top w:w="100" w:type="dxa"/>
              <w:left w:w="100" w:type="dxa"/>
              <w:bottom w:w="100" w:type="dxa"/>
              <w:right w:w="100" w:type="dxa"/>
            </w:tcMar>
          </w:tcPr>
          <w:p w14:paraId="62ACE260"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korištenje stranog jezika u stručnoj komunikaciji, prezentacijske i komunikacijske vještine, vještina upravljanja informacijama, </w:t>
            </w:r>
            <w:r w:rsidRPr="00BA1FBA">
              <w:rPr>
                <w:rFonts w:eastAsia="Times New Roman" w:cs="Times New Roman"/>
              </w:rPr>
              <w:lastRenderedPageBreak/>
              <w:t>istraživačke vještine, sposobnost učenja, sposobnost stvaranja novih ideja, upravljačke vještine i poduzetništvo</w:t>
            </w:r>
          </w:p>
        </w:tc>
      </w:tr>
      <w:tr w:rsidR="00EF0C5E" w:rsidRPr="00BA1FBA" w14:paraId="2DE1FE72" w14:textId="77777777" w:rsidTr="00EF79AF">
        <w:trPr>
          <w:trHeight w:val="3698"/>
        </w:trPr>
        <w:tc>
          <w:tcPr>
            <w:tcW w:w="2547" w:type="dxa"/>
            <w:tcMar>
              <w:top w:w="100" w:type="dxa"/>
              <w:left w:w="100" w:type="dxa"/>
              <w:bottom w:w="100" w:type="dxa"/>
              <w:right w:w="100" w:type="dxa"/>
            </w:tcMar>
          </w:tcPr>
          <w:p w14:paraId="3EA2A191" w14:textId="77777777" w:rsidR="00EF0C5E" w:rsidRPr="00BA1FBA" w:rsidRDefault="00EF0C5E" w:rsidP="00EF0C5E">
            <w:pPr>
              <w:numPr>
                <w:ilvl w:val="0"/>
                <w:numId w:val="141"/>
              </w:numPr>
              <w:ind w:left="396"/>
              <w:contextualSpacing/>
              <w:rPr>
                <w:rFonts w:cs="Times New Roman"/>
              </w:rPr>
            </w:pPr>
            <w:r w:rsidRPr="00BA1FBA">
              <w:rPr>
                <w:rFonts w:cs="Times New Roman"/>
              </w:rPr>
              <w:lastRenderedPageBreak/>
              <w:t>SADRŽAJ UČENJA</w:t>
            </w:r>
          </w:p>
        </w:tc>
        <w:tc>
          <w:tcPr>
            <w:tcW w:w="6478" w:type="dxa"/>
            <w:shd w:val="clear" w:color="auto" w:fill="E7E6E6"/>
            <w:tcMar>
              <w:top w:w="100" w:type="dxa"/>
              <w:left w:w="100" w:type="dxa"/>
              <w:bottom w:w="100" w:type="dxa"/>
              <w:right w:w="100" w:type="dxa"/>
            </w:tcMar>
          </w:tcPr>
          <w:p w14:paraId="001D1E08"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Nastavne cjeline:</w:t>
            </w:r>
          </w:p>
          <w:p w14:paraId="7815D106"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1.  </w:t>
            </w:r>
            <w:r w:rsidRPr="00BA1FBA">
              <w:rPr>
                <w:rFonts w:eastAsia="Times New Roman" w:cs="Times New Roman"/>
              </w:rPr>
              <w:tab/>
              <w:t>Private International Law</w:t>
            </w:r>
          </w:p>
          <w:p w14:paraId="7800D541"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2.  </w:t>
            </w:r>
            <w:r w:rsidRPr="00BA1FBA">
              <w:rPr>
                <w:rFonts w:eastAsia="Times New Roman" w:cs="Times New Roman"/>
              </w:rPr>
              <w:tab/>
              <w:t>Public International Law</w:t>
            </w:r>
          </w:p>
          <w:p w14:paraId="5302136D"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3.  </w:t>
            </w:r>
            <w:r w:rsidRPr="00BA1FBA">
              <w:rPr>
                <w:rFonts w:eastAsia="Times New Roman" w:cs="Times New Roman"/>
              </w:rPr>
              <w:tab/>
              <w:t>International Organisations</w:t>
            </w:r>
          </w:p>
          <w:p w14:paraId="11B01D55"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4.  </w:t>
            </w:r>
            <w:r w:rsidRPr="00BA1FBA">
              <w:rPr>
                <w:rFonts w:eastAsia="Times New Roman" w:cs="Times New Roman"/>
              </w:rPr>
              <w:tab/>
              <w:t>The Protection of Human Rights in Europe</w:t>
            </w:r>
          </w:p>
          <w:p w14:paraId="2C620C76"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5.  </w:t>
            </w:r>
            <w:r w:rsidRPr="00BA1FBA">
              <w:rPr>
                <w:rFonts w:eastAsia="Times New Roman" w:cs="Times New Roman"/>
              </w:rPr>
              <w:tab/>
              <w:t>The Legal Foundations of the EU</w:t>
            </w:r>
          </w:p>
          <w:p w14:paraId="4884E8C1" w14:textId="77777777" w:rsidR="00EF0C5E" w:rsidRPr="00BA1FBA" w:rsidRDefault="00EF0C5E" w:rsidP="00EF79AF">
            <w:pPr>
              <w:spacing w:before="240" w:after="240"/>
              <w:ind w:left="380" w:hanging="360"/>
              <w:rPr>
                <w:rFonts w:eastAsia="Times New Roman" w:cs="Times New Roman"/>
              </w:rPr>
            </w:pPr>
            <w:r w:rsidRPr="00BA1FBA">
              <w:rPr>
                <w:rFonts w:eastAsia="Times New Roman" w:cs="Times New Roman"/>
              </w:rPr>
              <w:t xml:space="preserve">6.  </w:t>
            </w:r>
            <w:r w:rsidRPr="00BA1FBA">
              <w:rPr>
                <w:rFonts w:eastAsia="Times New Roman" w:cs="Times New Roman"/>
              </w:rPr>
              <w:tab/>
              <w:t>Institutions of the EU</w:t>
            </w:r>
          </w:p>
        </w:tc>
      </w:tr>
      <w:tr w:rsidR="00EF0C5E" w:rsidRPr="00BA1FBA" w14:paraId="1BE54765" w14:textId="77777777" w:rsidTr="00EF79AF">
        <w:trPr>
          <w:trHeight w:val="710"/>
        </w:trPr>
        <w:tc>
          <w:tcPr>
            <w:tcW w:w="2547" w:type="dxa"/>
            <w:tcMar>
              <w:top w:w="100" w:type="dxa"/>
              <w:left w:w="100" w:type="dxa"/>
              <w:bottom w:w="100" w:type="dxa"/>
              <w:right w:w="100" w:type="dxa"/>
            </w:tcMar>
          </w:tcPr>
          <w:p w14:paraId="51EB1615" w14:textId="77777777" w:rsidR="00EF0C5E" w:rsidRPr="00BA1FBA" w:rsidRDefault="00EF0C5E" w:rsidP="00EF0C5E">
            <w:pPr>
              <w:numPr>
                <w:ilvl w:val="0"/>
                <w:numId w:val="141"/>
              </w:numPr>
              <w:ind w:left="396"/>
              <w:contextualSpacing/>
              <w:rPr>
                <w:rFonts w:cs="Times New Roman"/>
              </w:rPr>
            </w:pPr>
            <w:r w:rsidRPr="00BA1FBA">
              <w:rPr>
                <w:rFonts w:cs="Times New Roman"/>
              </w:rPr>
              <w:t>NASTAVNE METODE</w:t>
            </w:r>
          </w:p>
        </w:tc>
        <w:tc>
          <w:tcPr>
            <w:tcW w:w="6478" w:type="dxa"/>
            <w:shd w:val="clear" w:color="auto" w:fill="E7E6E6"/>
            <w:tcMar>
              <w:top w:w="100" w:type="dxa"/>
              <w:left w:w="100" w:type="dxa"/>
              <w:bottom w:w="100" w:type="dxa"/>
              <w:right w:w="100" w:type="dxa"/>
            </w:tcMar>
          </w:tcPr>
          <w:p w14:paraId="42BB0616"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predavanja, vođena diskusija, izrada pisanog rada, rad na tekstu, studentska debata, samostalno čitanje literature</w:t>
            </w:r>
          </w:p>
        </w:tc>
      </w:tr>
      <w:tr w:rsidR="00EF0C5E" w:rsidRPr="00BA1FBA" w14:paraId="3C1CCB57" w14:textId="77777777" w:rsidTr="00EF79AF">
        <w:trPr>
          <w:trHeight w:val="250"/>
        </w:trPr>
        <w:tc>
          <w:tcPr>
            <w:tcW w:w="2547" w:type="dxa"/>
            <w:tcMar>
              <w:top w:w="100" w:type="dxa"/>
              <w:left w:w="100" w:type="dxa"/>
              <w:bottom w:w="100" w:type="dxa"/>
              <w:right w:w="100" w:type="dxa"/>
            </w:tcMar>
          </w:tcPr>
          <w:p w14:paraId="45F0B985" w14:textId="77777777" w:rsidR="00EF0C5E" w:rsidRPr="00BA1FBA" w:rsidRDefault="00EF0C5E" w:rsidP="00EF0C5E">
            <w:pPr>
              <w:numPr>
                <w:ilvl w:val="0"/>
                <w:numId w:val="141"/>
              </w:numPr>
              <w:ind w:left="396"/>
              <w:contextualSpacing/>
              <w:rPr>
                <w:rFonts w:cs="Times New Roman"/>
              </w:rPr>
            </w:pPr>
            <w:r w:rsidRPr="00BA1FBA">
              <w:rPr>
                <w:rFonts w:cs="Times New Roman"/>
              </w:rPr>
              <w:t>METODE VREDNOVANJA</w:t>
            </w:r>
          </w:p>
        </w:tc>
        <w:tc>
          <w:tcPr>
            <w:tcW w:w="6478" w:type="dxa"/>
            <w:shd w:val="clear" w:color="auto" w:fill="E7E6E6"/>
            <w:tcMar>
              <w:top w:w="100" w:type="dxa"/>
              <w:left w:w="100" w:type="dxa"/>
              <w:bottom w:w="100" w:type="dxa"/>
              <w:right w:w="100" w:type="dxa"/>
            </w:tcMar>
          </w:tcPr>
          <w:p w14:paraId="3F09F643"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1.  </w:t>
            </w:r>
            <w:r w:rsidRPr="00BA1FBA">
              <w:rPr>
                <w:rFonts w:eastAsia="Times New Roman" w:cs="Times New Roman"/>
              </w:rPr>
              <w:tab/>
              <w:t>Kolokvij ili pisani ispit (pitanja objektivnog tipa: višestruki odabir, točno/netočno, dopunjavanje definicija, prevođenje dijelova stručnog teksta) i</w:t>
            </w:r>
          </w:p>
          <w:p w14:paraId="7C394519" w14:textId="77777777" w:rsidR="00EF0C5E" w:rsidRPr="00BA1FBA" w:rsidRDefault="00EF0C5E" w:rsidP="00EF79AF">
            <w:pPr>
              <w:spacing w:before="240" w:after="240"/>
              <w:ind w:left="380" w:hanging="360"/>
              <w:jc w:val="both"/>
              <w:rPr>
                <w:rFonts w:eastAsia="Times New Roman" w:cs="Times New Roman"/>
              </w:rPr>
            </w:pPr>
            <w:r w:rsidRPr="00BA1FBA">
              <w:rPr>
                <w:rFonts w:eastAsia="Times New Roman" w:cs="Times New Roman"/>
              </w:rPr>
              <w:t xml:space="preserve">2.  </w:t>
            </w:r>
            <w:r w:rsidRPr="00BA1FBA">
              <w:rPr>
                <w:rFonts w:eastAsia="Times New Roman" w:cs="Times New Roman"/>
              </w:rPr>
              <w:tab/>
              <w:t>Usmeni ispit.</w:t>
            </w:r>
            <w:r w:rsidRPr="00BA1FBA">
              <w:rPr>
                <w:rFonts w:eastAsia="Times New Roman" w:cs="Times New Roman"/>
              </w:rPr>
              <w:tab/>
            </w:r>
          </w:p>
        </w:tc>
      </w:tr>
    </w:tbl>
    <w:p w14:paraId="2695CCA8" w14:textId="77777777" w:rsidR="00A1710B" w:rsidRPr="00BA1FBA" w:rsidRDefault="00A1710B" w:rsidP="00A1710B">
      <w:pPr>
        <w:shd w:val="clear" w:color="auto" w:fill="FFFFFF"/>
        <w:spacing w:after="0" w:line="252" w:lineRule="atLeast"/>
        <w:rPr>
          <w:b/>
          <w:color w:val="1F3864" w:themeColor="accent5" w:themeShade="80"/>
          <w:sz w:val="28"/>
          <w:szCs w:val="28"/>
        </w:rPr>
      </w:pPr>
    </w:p>
    <w:p w14:paraId="5BD90173" w14:textId="77777777" w:rsidR="002E0377" w:rsidRPr="00BA1FBA" w:rsidRDefault="002E0377" w:rsidP="00A1710B">
      <w:pPr>
        <w:shd w:val="clear" w:color="auto" w:fill="FFFFFF"/>
        <w:spacing w:after="0" w:line="252" w:lineRule="atLeast"/>
        <w:rPr>
          <w:b/>
          <w:color w:val="1F3864" w:themeColor="accent5" w:themeShade="80"/>
          <w:sz w:val="28"/>
          <w:szCs w:val="28"/>
        </w:rPr>
      </w:pPr>
    </w:p>
    <w:p w14:paraId="2F19905D" w14:textId="77777777" w:rsidR="00A1710B" w:rsidRPr="00BA1FBA" w:rsidRDefault="00A1710B" w:rsidP="00A1710B">
      <w:pPr>
        <w:shd w:val="clear" w:color="auto" w:fill="FFFFFF"/>
        <w:spacing w:after="0" w:line="252" w:lineRule="atLeast"/>
        <w:rPr>
          <w:b/>
          <w:color w:val="1F3864" w:themeColor="accent5" w:themeShade="80"/>
          <w:sz w:val="28"/>
          <w:szCs w:val="28"/>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NJEMAČKI JEZIK PRAVNE STRUKE IV</w:t>
      </w:r>
      <w:r w:rsidRPr="00BA1FBA">
        <w:rPr>
          <w:b/>
          <w:color w:val="1F3864" w:themeColor="accent5" w:themeShade="80"/>
          <w:sz w:val="28"/>
          <w:szCs w:val="28"/>
        </w:rPr>
        <w:t xml:space="preserve">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83178" w:rsidRPr="00BA1FBA" w14:paraId="32EC9075" w14:textId="77777777" w:rsidTr="00EF79AF">
        <w:trPr>
          <w:trHeight w:val="570"/>
        </w:trPr>
        <w:tc>
          <w:tcPr>
            <w:tcW w:w="2440" w:type="dxa"/>
            <w:shd w:val="clear" w:color="auto" w:fill="9CC2E5" w:themeFill="accent1" w:themeFillTint="99"/>
          </w:tcPr>
          <w:p w14:paraId="0A492FA5" w14:textId="77777777" w:rsidR="00783178" w:rsidRPr="00BA1FBA" w:rsidRDefault="00783178" w:rsidP="00EF79AF">
            <w:pPr>
              <w:rPr>
                <w:rFonts w:cs="Times New Roman"/>
                <w:b/>
                <w:sz w:val="28"/>
                <w:szCs w:val="28"/>
              </w:rPr>
            </w:pPr>
            <w:r w:rsidRPr="00BA1FBA">
              <w:rPr>
                <w:rFonts w:cs="Times New Roman"/>
                <w:b/>
                <w:sz w:val="28"/>
                <w:szCs w:val="28"/>
              </w:rPr>
              <w:t>KOLEGIJ</w:t>
            </w:r>
          </w:p>
        </w:tc>
        <w:tc>
          <w:tcPr>
            <w:tcW w:w="6890" w:type="dxa"/>
          </w:tcPr>
          <w:p w14:paraId="34B58643" w14:textId="77777777" w:rsidR="00783178" w:rsidRPr="00BA1FBA" w:rsidRDefault="00783178" w:rsidP="00EF79AF">
            <w:pPr>
              <w:rPr>
                <w:rFonts w:cs="Times New Roman"/>
                <w:b/>
                <w:sz w:val="28"/>
                <w:szCs w:val="28"/>
              </w:rPr>
            </w:pPr>
            <w:r w:rsidRPr="00BA1FBA">
              <w:rPr>
                <w:rFonts w:cs="Times New Roman"/>
                <w:b/>
                <w:sz w:val="28"/>
                <w:szCs w:val="28"/>
              </w:rPr>
              <w:t>NJEMAČKI JEZIK PRAVNE STRUKE IV</w:t>
            </w:r>
          </w:p>
        </w:tc>
      </w:tr>
      <w:tr w:rsidR="00783178" w:rsidRPr="00BA1FBA" w14:paraId="7F0ED1D5" w14:textId="77777777" w:rsidTr="00EF79AF">
        <w:trPr>
          <w:trHeight w:val="465"/>
        </w:trPr>
        <w:tc>
          <w:tcPr>
            <w:tcW w:w="2440" w:type="dxa"/>
            <w:shd w:val="clear" w:color="auto" w:fill="F2F2F2" w:themeFill="background1" w:themeFillShade="F2"/>
          </w:tcPr>
          <w:p w14:paraId="386EA35C" w14:textId="77777777" w:rsidR="00783178" w:rsidRPr="00BA1FBA" w:rsidRDefault="00783178" w:rsidP="00EF79AF">
            <w:pPr>
              <w:rPr>
                <w:rFonts w:cs="Times New Roman"/>
              </w:rPr>
            </w:pPr>
            <w:r w:rsidRPr="00BA1FBA">
              <w:rPr>
                <w:rFonts w:cs="Times New Roman"/>
              </w:rPr>
              <w:t xml:space="preserve">OBAVEZNI ILI IZBORNI / GODINA STUDIJA NA KOJOJ SE KOLEGIJ IZVODI </w:t>
            </w:r>
          </w:p>
        </w:tc>
        <w:tc>
          <w:tcPr>
            <w:tcW w:w="6890" w:type="dxa"/>
          </w:tcPr>
          <w:p w14:paraId="077DC582" w14:textId="77777777" w:rsidR="00783178" w:rsidRPr="00BA1FBA" w:rsidRDefault="00783178" w:rsidP="00EF79AF">
            <w:pPr>
              <w:rPr>
                <w:rFonts w:cs="Times New Roman"/>
              </w:rPr>
            </w:pPr>
            <w:r w:rsidRPr="00BA1FBA">
              <w:rPr>
                <w:rFonts w:cs="Times New Roman"/>
              </w:rPr>
              <w:t>OBAVEZNI / 2. GODINA</w:t>
            </w:r>
          </w:p>
        </w:tc>
      </w:tr>
      <w:tr w:rsidR="00783178" w:rsidRPr="00BA1FBA" w14:paraId="3F0EB3D2" w14:textId="77777777" w:rsidTr="00EF79AF">
        <w:trPr>
          <w:trHeight w:val="300"/>
        </w:trPr>
        <w:tc>
          <w:tcPr>
            <w:tcW w:w="2440" w:type="dxa"/>
            <w:shd w:val="clear" w:color="auto" w:fill="F2F2F2" w:themeFill="background1" w:themeFillShade="F2"/>
          </w:tcPr>
          <w:p w14:paraId="7694CEC3" w14:textId="77777777" w:rsidR="00783178" w:rsidRPr="00BA1FBA" w:rsidRDefault="00783178" w:rsidP="00EF79AF">
            <w:pPr>
              <w:rPr>
                <w:rFonts w:cs="Times New Roman"/>
              </w:rPr>
            </w:pPr>
            <w:r w:rsidRPr="00BA1FBA">
              <w:rPr>
                <w:rFonts w:cs="Times New Roman"/>
              </w:rPr>
              <w:t>OBLIK NASTAVE (PREDAVANJA, SEMINAR, VJEŽBE, (I/ILI) PRAKTIČNA NASTAVA</w:t>
            </w:r>
          </w:p>
        </w:tc>
        <w:tc>
          <w:tcPr>
            <w:tcW w:w="6890" w:type="dxa"/>
          </w:tcPr>
          <w:p w14:paraId="45CD0EBE" w14:textId="77777777" w:rsidR="00783178" w:rsidRPr="00BA1FBA" w:rsidRDefault="00783178" w:rsidP="00EF79AF">
            <w:pPr>
              <w:rPr>
                <w:rFonts w:cs="Times New Roman"/>
              </w:rPr>
            </w:pPr>
            <w:r w:rsidRPr="00BA1FBA">
              <w:rPr>
                <w:rFonts w:cs="Times New Roman"/>
              </w:rPr>
              <w:t>PREDAVANJA</w:t>
            </w:r>
          </w:p>
          <w:p w14:paraId="66BB6B42" w14:textId="77777777" w:rsidR="00783178" w:rsidRPr="00BA1FBA" w:rsidRDefault="00783178" w:rsidP="00EF79AF">
            <w:pPr>
              <w:rPr>
                <w:rFonts w:cs="Times New Roman"/>
              </w:rPr>
            </w:pPr>
          </w:p>
        </w:tc>
      </w:tr>
      <w:tr w:rsidR="00783178" w:rsidRPr="00BA1FBA" w14:paraId="72BFBAB7" w14:textId="77777777" w:rsidTr="00EF79AF">
        <w:trPr>
          <w:trHeight w:val="405"/>
        </w:trPr>
        <w:tc>
          <w:tcPr>
            <w:tcW w:w="2440" w:type="dxa"/>
            <w:shd w:val="clear" w:color="auto" w:fill="F2F2F2" w:themeFill="background1" w:themeFillShade="F2"/>
          </w:tcPr>
          <w:p w14:paraId="321547E5" w14:textId="77777777" w:rsidR="00783178" w:rsidRPr="00BA1FBA" w:rsidRDefault="00783178" w:rsidP="00EF79AF">
            <w:pPr>
              <w:rPr>
                <w:rFonts w:cs="Times New Roman"/>
              </w:rPr>
            </w:pPr>
            <w:r w:rsidRPr="00BA1FBA">
              <w:rPr>
                <w:rFonts w:cs="Times New Roman"/>
              </w:rPr>
              <w:t>ECTS BODOVI KOLEGIJA</w:t>
            </w:r>
          </w:p>
        </w:tc>
        <w:tc>
          <w:tcPr>
            <w:tcW w:w="6890" w:type="dxa"/>
          </w:tcPr>
          <w:p w14:paraId="7573F667" w14:textId="77777777" w:rsidR="00783178" w:rsidRPr="00BA1FBA" w:rsidRDefault="00783178" w:rsidP="00EF79AF">
            <w:pPr>
              <w:jc w:val="both"/>
              <w:rPr>
                <w:rFonts w:cs="Times New Roman"/>
              </w:rPr>
            </w:pPr>
            <w:r w:rsidRPr="00BA1FBA">
              <w:rPr>
                <w:rFonts w:cs="Times New Roman"/>
              </w:rPr>
              <w:t>2 ECTS boda:</w:t>
            </w:r>
          </w:p>
          <w:p w14:paraId="7CC0C1EE" w14:textId="77777777" w:rsidR="00783178" w:rsidRPr="00BA1FBA" w:rsidRDefault="00783178" w:rsidP="00783178">
            <w:pPr>
              <w:pStyle w:val="ListParagraph"/>
              <w:numPr>
                <w:ilvl w:val="0"/>
                <w:numId w:val="176"/>
              </w:numPr>
              <w:jc w:val="both"/>
              <w:rPr>
                <w:rFonts w:cs="Times New Roman"/>
              </w:rPr>
            </w:pPr>
            <w:r w:rsidRPr="00BA1FBA">
              <w:rPr>
                <w:rFonts w:cs="Times New Roman"/>
              </w:rPr>
              <w:t>Pohađanje predavanja - 30 sati: cca. 1</w:t>
            </w:r>
            <w:r w:rsidRPr="00BA1FBA">
              <w:rPr>
                <w:rFonts w:cs="Times New Roman"/>
                <w:b/>
              </w:rPr>
              <w:t xml:space="preserve"> ECTS</w:t>
            </w:r>
          </w:p>
          <w:p w14:paraId="09DCB2B0" w14:textId="77777777" w:rsidR="00783178" w:rsidRPr="00BA1FBA" w:rsidRDefault="00783178" w:rsidP="00783178">
            <w:pPr>
              <w:pStyle w:val="ListParagraph"/>
              <w:numPr>
                <w:ilvl w:val="0"/>
                <w:numId w:val="176"/>
              </w:numPr>
              <w:rPr>
                <w:rFonts w:cs="Times New Roman"/>
              </w:rPr>
            </w:pPr>
            <w:r w:rsidRPr="00BA1FBA">
              <w:rPr>
                <w:rFonts w:cs="Times New Roman"/>
              </w:rPr>
              <w:lastRenderedPageBreak/>
              <w:t>Samostalan rad i priprema za ispit – 30 sati: cca. 1</w:t>
            </w:r>
            <w:r w:rsidRPr="00BA1FBA">
              <w:rPr>
                <w:rFonts w:cs="Times New Roman"/>
                <w:b/>
              </w:rPr>
              <w:t xml:space="preserve"> ECTS</w:t>
            </w:r>
            <w:r w:rsidRPr="00BA1FBA">
              <w:rPr>
                <w:rFonts w:cs="Times New Roman"/>
              </w:rPr>
              <w:t xml:space="preserve">.  </w:t>
            </w:r>
          </w:p>
        </w:tc>
      </w:tr>
      <w:tr w:rsidR="00783178" w:rsidRPr="00BA1FBA" w14:paraId="7F8F371C" w14:textId="77777777" w:rsidTr="00EF79AF">
        <w:trPr>
          <w:trHeight w:val="330"/>
        </w:trPr>
        <w:tc>
          <w:tcPr>
            <w:tcW w:w="2440" w:type="dxa"/>
            <w:shd w:val="clear" w:color="auto" w:fill="F2F2F2" w:themeFill="background1" w:themeFillShade="F2"/>
          </w:tcPr>
          <w:p w14:paraId="406AE1D6" w14:textId="77777777" w:rsidR="00783178" w:rsidRPr="00BA1FBA" w:rsidRDefault="00783178" w:rsidP="00EF79AF">
            <w:pPr>
              <w:rPr>
                <w:rFonts w:cs="Times New Roman"/>
              </w:rPr>
            </w:pPr>
            <w:r w:rsidRPr="00BA1FBA">
              <w:rPr>
                <w:rFonts w:cs="Times New Roman"/>
              </w:rPr>
              <w:lastRenderedPageBreak/>
              <w:t>STUDIJSKI PROGRAM NA KOJEM SE KOLEGIJ IZVODI</w:t>
            </w:r>
          </w:p>
        </w:tc>
        <w:tc>
          <w:tcPr>
            <w:tcW w:w="6890" w:type="dxa"/>
          </w:tcPr>
          <w:p w14:paraId="5F66A32F" w14:textId="77777777" w:rsidR="00783178" w:rsidRPr="00BA1FBA" w:rsidRDefault="00783178" w:rsidP="00EF79AF">
            <w:pPr>
              <w:rPr>
                <w:rFonts w:cs="Times New Roman"/>
              </w:rPr>
            </w:pPr>
            <w:r w:rsidRPr="00BA1FBA">
              <w:rPr>
                <w:rFonts w:cs="Times New Roman"/>
              </w:rPr>
              <w:t>PRAVNI STUDIJ</w:t>
            </w:r>
          </w:p>
        </w:tc>
      </w:tr>
      <w:tr w:rsidR="00783178" w:rsidRPr="00BA1FBA" w14:paraId="48DE30A5" w14:textId="77777777" w:rsidTr="00EF79AF">
        <w:trPr>
          <w:trHeight w:val="255"/>
        </w:trPr>
        <w:tc>
          <w:tcPr>
            <w:tcW w:w="2440" w:type="dxa"/>
            <w:shd w:val="clear" w:color="auto" w:fill="F2F2F2" w:themeFill="background1" w:themeFillShade="F2"/>
          </w:tcPr>
          <w:p w14:paraId="344222BC" w14:textId="77777777" w:rsidR="00783178" w:rsidRPr="00BA1FBA" w:rsidRDefault="00783178" w:rsidP="00EF79AF">
            <w:pPr>
              <w:rPr>
                <w:rFonts w:cs="Times New Roman"/>
              </w:rPr>
            </w:pPr>
            <w:r w:rsidRPr="00BA1FBA">
              <w:rPr>
                <w:rFonts w:cs="Times New Roman"/>
              </w:rPr>
              <w:t>RAZINA STUDIJSKOG PROGRAMA (6.st, 6.sv, 7.1.st, 7.1.sv, 7.2, 8.2.)</w:t>
            </w:r>
          </w:p>
        </w:tc>
        <w:tc>
          <w:tcPr>
            <w:tcW w:w="6890" w:type="dxa"/>
          </w:tcPr>
          <w:p w14:paraId="683B5FFC" w14:textId="77777777" w:rsidR="00783178" w:rsidRPr="00BA1FBA" w:rsidRDefault="00783178" w:rsidP="00EF79AF">
            <w:pPr>
              <w:rPr>
                <w:rFonts w:cs="Times New Roman"/>
              </w:rPr>
            </w:pPr>
            <w:r w:rsidRPr="00BA1FBA">
              <w:rPr>
                <w:rFonts w:cs="Times New Roman"/>
              </w:rPr>
              <w:t>7.1. sv</w:t>
            </w:r>
          </w:p>
        </w:tc>
      </w:tr>
      <w:tr w:rsidR="00783178" w:rsidRPr="00BA1FBA" w14:paraId="6D1A3188" w14:textId="77777777" w:rsidTr="00EF79AF">
        <w:trPr>
          <w:trHeight w:val="255"/>
        </w:trPr>
        <w:tc>
          <w:tcPr>
            <w:tcW w:w="2440" w:type="dxa"/>
          </w:tcPr>
          <w:p w14:paraId="0EFD0B94" w14:textId="77777777" w:rsidR="00783178" w:rsidRPr="00BA1FBA" w:rsidRDefault="00783178" w:rsidP="00EF79AF"/>
        </w:tc>
        <w:tc>
          <w:tcPr>
            <w:tcW w:w="6890" w:type="dxa"/>
            <w:shd w:val="clear" w:color="auto" w:fill="BDD6EE" w:themeFill="accent1" w:themeFillTint="66"/>
          </w:tcPr>
          <w:p w14:paraId="1CB1D3E1" w14:textId="77777777" w:rsidR="00783178" w:rsidRPr="00BA1FBA" w:rsidRDefault="00783178" w:rsidP="00EF79AF">
            <w:pPr>
              <w:jc w:val="center"/>
              <w:rPr>
                <w:rFonts w:cs="Times New Roman"/>
                <w:b/>
              </w:rPr>
            </w:pPr>
            <w:r w:rsidRPr="00BA1FBA">
              <w:rPr>
                <w:rFonts w:cs="Times New Roman"/>
                <w:b/>
              </w:rPr>
              <w:t>KONSTRUKTIVNO POVEZIVANJE</w:t>
            </w:r>
          </w:p>
        </w:tc>
      </w:tr>
      <w:tr w:rsidR="00783178" w:rsidRPr="00BA1FBA" w14:paraId="4FDA836E" w14:textId="77777777" w:rsidTr="00EF79AF">
        <w:trPr>
          <w:trHeight w:val="255"/>
        </w:trPr>
        <w:tc>
          <w:tcPr>
            <w:tcW w:w="2440" w:type="dxa"/>
            <w:shd w:val="clear" w:color="auto" w:fill="DEEAF6" w:themeFill="accent1" w:themeFillTint="33"/>
          </w:tcPr>
          <w:p w14:paraId="20EB2399" w14:textId="77777777" w:rsidR="00783178" w:rsidRPr="00BA1FBA" w:rsidRDefault="00783178" w:rsidP="00EF79AF">
            <w:pPr>
              <w:ind w:left="360"/>
              <w:rPr>
                <w:rFonts w:cs="Times New Roman"/>
              </w:rPr>
            </w:pPr>
            <w:r w:rsidRPr="00BA1FBA">
              <w:rPr>
                <w:rFonts w:cs="Times New Roman"/>
              </w:rPr>
              <w:t>ISHOD UČENJA (NAZIV)</w:t>
            </w:r>
          </w:p>
        </w:tc>
        <w:tc>
          <w:tcPr>
            <w:tcW w:w="6890" w:type="dxa"/>
            <w:shd w:val="clear" w:color="auto" w:fill="E7E6E6" w:themeFill="background2"/>
          </w:tcPr>
          <w:p w14:paraId="77C15B5A" w14:textId="77777777" w:rsidR="00783178" w:rsidRPr="00BA1FBA" w:rsidRDefault="00783178" w:rsidP="00EF79AF">
            <w:pPr>
              <w:jc w:val="both"/>
              <w:rPr>
                <w:rFonts w:cs="Times New Roman"/>
                <w:b/>
              </w:rPr>
            </w:pPr>
            <w:r w:rsidRPr="00BA1FBA">
              <w:rPr>
                <w:rFonts w:cs="Times New Roman"/>
                <w:b/>
              </w:rPr>
              <w:t>Objasniti osnovne pojmove nasljednog, radnog i europskog prava te prava društava rabeći odgovarajuću stručnu terminologiju na njemačkom jeziku.</w:t>
            </w:r>
          </w:p>
        </w:tc>
      </w:tr>
      <w:tr w:rsidR="00783178" w:rsidRPr="00BA1FBA" w14:paraId="5DDE873E" w14:textId="77777777" w:rsidTr="00EF79AF">
        <w:trPr>
          <w:trHeight w:val="255"/>
        </w:trPr>
        <w:tc>
          <w:tcPr>
            <w:tcW w:w="2440" w:type="dxa"/>
          </w:tcPr>
          <w:p w14:paraId="0CF0F6FE" w14:textId="77777777" w:rsidR="00783178" w:rsidRPr="00BA1FBA" w:rsidRDefault="00783178" w:rsidP="00783178">
            <w:pPr>
              <w:numPr>
                <w:ilvl w:val="0"/>
                <w:numId w:val="143"/>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340348F" w14:textId="77777777" w:rsidR="00783178" w:rsidRPr="00BA1FBA" w:rsidRDefault="00783178" w:rsidP="00EF79AF">
            <w:pPr>
              <w:rPr>
                <w:rFonts w:cs="Times New Roman"/>
              </w:rPr>
            </w:pPr>
            <w:r w:rsidRPr="00BA1FBA">
              <w:rPr>
                <w:rFonts w:cs="Times New Roman"/>
              </w:rPr>
              <w:t>2. Definirati osnovne pojmove i institute te temeljne doktrine i načela pojedinih grana prava.</w:t>
            </w:r>
          </w:p>
          <w:p w14:paraId="212D13F7" w14:textId="77777777" w:rsidR="00783178" w:rsidRPr="00BA1FBA" w:rsidRDefault="00783178" w:rsidP="00EF79AF">
            <w:pPr>
              <w:rPr>
                <w:rFonts w:cs="Times New Roman"/>
              </w:rPr>
            </w:pPr>
            <w:r w:rsidRPr="00BA1FBA">
              <w:rPr>
                <w:rFonts w:cs="Times New Roman"/>
              </w:rPr>
              <w:t>5. Objasniti institute materijalnog i postupovnog prava</w:t>
            </w:r>
          </w:p>
          <w:p w14:paraId="59639F2E" w14:textId="77777777" w:rsidR="00783178" w:rsidRPr="00BA1FBA" w:rsidRDefault="00783178" w:rsidP="00EF79AF">
            <w:pPr>
              <w:rPr>
                <w:rFonts w:cs="Times New Roman"/>
              </w:rPr>
            </w:pPr>
            <w:r w:rsidRPr="00BA1FBA">
              <w:rPr>
                <w:rFonts w:cs="Times New Roman"/>
              </w:rPr>
              <w:t>6. Primijeniti odgovarajuću pravnu terminologiju (na hrvatskom i jednom stranom jeziku) prilikom jasnog i argumentiranog usmenog i pismenog izražavanja</w:t>
            </w:r>
          </w:p>
        </w:tc>
      </w:tr>
      <w:tr w:rsidR="00783178" w:rsidRPr="00BA1FBA" w14:paraId="5E9ABAC3" w14:textId="77777777" w:rsidTr="00EF79AF">
        <w:trPr>
          <w:trHeight w:val="255"/>
        </w:trPr>
        <w:tc>
          <w:tcPr>
            <w:tcW w:w="2440" w:type="dxa"/>
          </w:tcPr>
          <w:p w14:paraId="3CF74611" w14:textId="77777777" w:rsidR="00783178" w:rsidRPr="00BA1FBA" w:rsidRDefault="00783178" w:rsidP="00783178">
            <w:pPr>
              <w:numPr>
                <w:ilvl w:val="0"/>
                <w:numId w:val="143"/>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547CD45" w14:textId="77777777" w:rsidR="00783178" w:rsidRPr="00BA1FBA" w:rsidRDefault="00783178" w:rsidP="00EF79AF">
            <w:pPr>
              <w:rPr>
                <w:rFonts w:cs="Times New Roman"/>
              </w:rPr>
            </w:pPr>
            <w:r w:rsidRPr="00BA1FBA">
              <w:rPr>
                <w:rFonts w:cs="Times New Roman"/>
              </w:rPr>
              <w:t>Razumijevanje</w:t>
            </w:r>
          </w:p>
        </w:tc>
      </w:tr>
      <w:tr w:rsidR="00783178" w:rsidRPr="00BA1FBA" w14:paraId="543A4AE7" w14:textId="77777777" w:rsidTr="00EF79AF">
        <w:trPr>
          <w:trHeight w:val="255"/>
        </w:trPr>
        <w:tc>
          <w:tcPr>
            <w:tcW w:w="2440" w:type="dxa"/>
          </w:tcPr>
          <w:p w14:paraId="70FBBDDA" w14:textId="77777777" w:rsidR="00783178" w:rsidRPr="00BA1FBA" w:rsidRDefault="00783178" w:rsidP="00783178">
            <w:pPr>
              <w:numPr>
                <w:ilvl w:val="0"/>
                <w:numId w:val="143"/>
              </w:numPr>
              <w:ind w:left="396"/>
              <w:contextualSpacing/>
              <w:rPr>
                <w:rFonts w:cs="Times New Roman"/>
              </w:rPr>
            </w:pPr>
            <w:r w:rsidRPr="00BA1FBA">
              <w:rPr>
                <w:rFonts w:cs="Times New Roman"/>
              </w:rPr>
              <w:t>VJEŠTINE</w:t>
            </w:r>
          </w:p>
        </w:tc>
        <w:tc>
          <w:tcPr>
            <w:tcW w:w="6890" w:type="dxa"/>
            <w:shd w:val="clear" w:color="auto" w:fill="E7E6E6" w:themeFill="background2"/>
          </w:tcPr>
          <w:p w14:paraId="04AF4D6F" w14:textId="77777777" w:rsidR="00783178" w:rsidRPr="00BA1FBA" w:rsidRDefault="00783178" w:rsidP="00EF79AF">
            <w:pPr>
              <w:jc w:val="both"/>
              <w:rPr>
                <w:rFonts w:cs="Times New Roman"/>
              </w:rPr>
            </w:pPr>
            <w:r w:rsidRPr="00BA1FBA">
              <w:rPr>
                <w:rFonts w:cs="Times New Roman"/>
              </w:rPr>
              <w:t>korištenje stranog jezika u stručnoj komunikaciji, prezentacijske i komunikacijske vještine, vještina upravljanja informacijama, istraživačke vještine, sposobnost učenja, sposobnost stvaranja novih ideja</w:t>
            </w:r>
          </w:p>
        </w:tc>
      </w:tr>
      <w:tr w:rsidR="00783178" w:rsidRPr="00BA1FBA" w14:paraId="503725A0" w14:textId="77777777" w:rsidTr="00EF79AF">
        <w:trPr>
          <w:trHeight w:val="255"/>
        </w:trPr>
        <w:tc>
          <w:tcPr>
            <w:tcW w:w="2440" w:type="dxa"/>
          </w:tcPr>
          <w:p w14:paraId="5B5866DE" w14:textId="77777777" w:rsidR="00783178" w:rsidRPr="00BA1FBA" w:rsidRDefault="00783178" w:rsidP="00783178">
            <w:pPr>
              <w:numPr>
                <w:ilvl w:val="0"/>
                <w:numId w:val="14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96F4284" w14:textId="77777777" w:rsidR="00783178" w:rsidRPr="00BA1FBA" w:rsidRDefault="00783178" w:rsidP="00EF79AF">
            <w:pPr>
              <w:rPr>
                <w:rFonts w:cs="Times New Roman"/>
              </w:rPr>
            </w:pPr>
            <w:r w:rsidRPr="00BA1FBA">
              <w:rPr>
                <w:rFonts w:cs="Times New Roman"/>
              </w:rPr>
              <w:t>Nastavne cjeline:</w:t>
            </w:r>
          </w:p>
          <w:p w14:paraId="6C57A30F" w14:textId="77777777" w:rsidR="00783178" w:rsidRPr="00BA1FBA" w:rsidRDefault="00783178" w:rsidP="00783178">
            <w:pPr>
              <w:pStyle w:val="ListParagraph"/>
              <w:numPr>
                <w:ilvl w:val="0"/>
                <w:numId w:val="77"/>
              </w:numPr>
              <w:rPr>
                <w:rFonts w:cs="Times New Roman"/>
              </w:rPr>
            </w:pPr>
            <w:r w:rsidRPr="00BA1FBA">
              <w:rPr>
                <w:rFonts w:cs="Times New Roman"/>
              </w:rPr>
              <w:t>Erbrecht – Erben und Vererben in Österreich</w:t>
            </w:r>
          </w:p>
          <w:p w14:paraId="79175FDF" w14:textId="77777777" w:rsidR="00783178" w:rsidRPr="00BA1FBA" w:rsidRDefault="00783178" w:rsidP="00783178">
            <w:pPr>
              <w:pStyle w:val="ListParagraph"/>
              <w:numPr>
                <w:ilvl w:val="0"/>
                <w:numId w:val="77"/>
              </w:numPr>
              <w:rPr>
                <w:rFonts w:cs="Times New Roman"/>
              </w:rPr>
            </w:pPr>
            <w:r w:rsidRPr="00BA1FBA">
              <w:rPr>
                <w:rFonts w:cs="Times New Roman"/>
              </w:rPr>
              <w:t>Europarecht I - Rechtsquellen des Gemeinschaftsrechts</w:t>
            </w:r>
          </w:p>
          <w:p w14:paraId="10C5DDBC" w14:textId="77777777" w:rsidR="00783178" w:rsidRPr="00BA1FBA" w:rsidRDefault="00783178" w:rsidP="00783178">
            <w:pPr>
              <w:pStyle w:val="ListParagraph"/>
              <w:numPr>
                <w:ilvl w:val="0"/>
                <w:numId w:val="77"/>
              </w:numPr>
              <w:rPr>
                <w:rFonts w:cs="Times New Roman"/>
              </w:rPr>
            </w:pPr>
            <w:r w:rsidRPr="00BA1FBA">
              <w:rPr>
                <w:rFonts w:cs="Times New Roman"/>
              </w:rPr>
              <w:t>Europarecht II - Die Organe der Europäischen Union</w:t>
            </w:r>
          </w:p>
          <w:p w14:paraId="11D8222F" w14:textId="77777777" w:rsidR="00783178" w:rsidRPr="00BA1FBA" w:rsidRDefault="00783178" w:rsidP="00783178">
            <w:pPr>
              <w:pStyle w:val="ListParagraph"/>
              <w:numPr>
                <w:ilvl w:val="0"/>
                <w:numId w:val="77"/>
              </w:numPr>
              <w:rPr>
                <w:rFonts w:cs="Times New Roman"/>
              </w:rPr>
            </w:pPr>
            <w:r w:rsidRPr="00BA1FBA">
              <w:rPr>
                <w:rFonts w:cs="Times New Roman"/>
              </w:rPr>
              <w:t>Europarecht III - Die Schaffung des Binnenmarktes am Beispiel des freien Warenverkehrs</w:t>
            </w:r>
          </w:p>
          <w:p w14:paraId="2BA410FC" w14:textId="77777777" w:rsidR="00783178" w:rsidRPr="00BA1FBA" w:rsidRDefault="00783178" w:rsidP="00783178">
            <w:pPr>
              <w:pStyle w:val="ListParagraph"/>
              <w:numPr>
                <w:ilvl w:val="0"/>
                <w:numId w:val="77"/>
              </w:numPr>
              <w:rPr>
                <w:rFonts w:cs="Times New Roman"/>
              </w:rPr>
            </w:pPr>
            <w:r w:rsidRPr="00BA1FBA">
              <w:rPr>
                <w:rFonts w:cs="Times New Roman"/>
              </w:rPr>
              <w:t>Handelsrecht – Deutsches Gesellschaftsrecht</w:t>
            </w:r>
          </w:p>
          <w:p w14:paraId="502C57F5" w14:textId="77777777" w:rsidR="00783178" w:rsidRPr="00BA1FBA" w:rsidRDefault="00783178" w:rsidP="00783178">
            <w:pPr>
              <w:pStyle w:val="ListParagraph"/>
              <w:numPr>
                <w:ilvl w:val="0"/>
                <w:numId w:val="77"/>
              </w:numPr>
              <w:rPr>
                <w:rFonts w:cs="Times New Roman"/>
              </w:rPr>
            </w:pPr>
            <w:r w:rsidRPr="00BA1FBA">
              <w:rPr>
                <w:rFonts w:cs="Times New Roman"/>
              </w:rPr>
              <w:t>Arbeitsrecht – Die Begründung eines Arbeitsverhältnisses nach österreichischem Recht</w:t>
            </w:r>
          </w:p>
        </w:tc>
      </w:tr>
      <w:tr w:rsidR="00783178" w:rsidRPr="00BA1FBA" w14:paraId="32CBD624" w14:textId="77777777" w:rsidTr="00EF79AF">
        <w:trPr>
          <w:trHeight w:val="255"/>
        </w:trPr>
        <w:tc>
          <w:tcPr>
            <w:tcW w:w="2440" w:type="dxa"/>
          </w:tcPr>
          <w:p w14:paraId="6EAB39DF" w14:textId="77777777" w:rsidR="00783178" w:rsidRPr="00BA1FBA" w:rsidRDefault="00783178" w:rsidP="00783178">
            <w:pPr>
              <w:numPr>
                <w:ilvl w:val="0"/>
                <w:numId w:val="14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39D81C8B" w14:textId="77777777" w:rsidR="00783178" w:rsidRPr="00BA1FBA" w:rsidRDefault="00783178" w:rsidP="00EF79AF">
            <w:pPr>
              <w:rPr>
                <w:rFonts w:cs="Times New Roman"/>
              </w:rPr>
            </w:pPr>
            <w:r w:rsidRPr="00BA1FBA">
              <w:rPr>
                <w:rFonts w:cs="Times New Roman"/>
              </w:rPr>
              <w:t>predavanja, rad na tekstu – sadržajna i jezična analiza, vođena diskusija, samostalno čitanje literature, samostalna rješavanje zadataka</w:t>
            </w:r>
          </w:p>
        </w:tc>
      </w:tr>
      <w:tr w:rsidR="00783178" w:rsidRPr="00BA1FBA" w14:paraId="7E819BDC" w14:textId="77777777" w:rsidTr="00EF79AF">
        <w:trPr>
          <w:trHeight w:val="255"/>
        </w:trPr>
        <w:tc>
          <w:tcPr>
            <w:tcW w:w="2440" w:type="dxa"/>
          </w:tcPr>
          <w:p w14:paraId="50E2EE28" w14:textId="77777777" w:rsidR="00783178" w:rsidRPr="00BA1FBA" w:rsidRDefault="00783178" w:rsidP="00783178">
            <w:pPr>
              <w:numPr>
                <w:ilvl w:val="0"/>
                <w:numId w:val="14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CD74E86" w14:textId="77777777" w:rsidR="00783178" w:rsidRPr="00BA1FBA" w:rsidRDefault="00783178" w:rsidP="00783178">
            <w:pPr>
              <w:pStyle w:val="ListParagraph"/>
              <w:numPr>
                <w:ilvl w:val="0"/>
                <w:numId w:val="181"/>
              </w:numPr>
              <w:jc w:val="both"/>
              <w:rPr>
                <w:rFonts w:cs="Times New Roman"/>
              </w:rPr>
            </w:pPr>
            <w:r w:rsidRPr="00BA1FBA">
              <w:rPr>
                <w:rFonts w:cs="Times New Roman"/>
              </w:rPr>
              <w:t>Kolokvij ili pisani ispit</w:t>
            </w:r>
          </w:p>
          <w:p w14:paraId="5AEC23EC" w14:textId="77777777" w:rsidR="00783178" w:rsidRPr="00BA1FBA" w:rsidRDefault="00783178" w:rsidP="00EF79AF">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302B0C3F" w14:textId="77777777" w:rsidR="00783178" w:rsidRPr="00BA1FBA" w:rsidRDefault="00783178" w:rsidP="00783178">
            <w:pPr>
              <w:pStyle w:val="ListParagraph"/>
              <w:numPr>
                <w:ilvl w:val="0"/>
                <w:numId w:val="181"/>
              </w:numPr>
              <w:jc w:val="both"/>
              <w:rPr>
                <w:rFonts w:cs="Times New Roman"/>
              </w:rPr>
            </w:pPr>
            <w:r w:rsidRPr="00BA1FBA">
              <w:rPr>
                <w:rFonts w:cs="Times New Roman"/>
              </w:rPr>
              <w:t xml:space="preserve">Usmeni ispit.    </w:t>
            </w:r>
          </w:p>
        </w:tc>
      </w:tr>
      <w:tr w:rsidR="00783178" w:rsidRPr="00BA1FBA" w14:paraId="5E0E3FB3" w14:textId="77777777" w:rsidTr="00EF79AF">
        <w:trPr>
          <w:trHeight w:val="255"/>
        </w:trPr>
        <w:tc>
          <w:tcPr>
            <w:tcW w:w="2440" w:type="dxa"/>
            <w:shd w:val="clear" w:color="auto" w:fill="DEEAF6" w:themeFill="accent1" w:themeFillTint="33"/>
          </w:tcPr>
          <w:p w14:paraId="4D4531FE" w14:textId="77777777" w:rsidR="00783178" w:rsidRPr="00BA1FBA" w:rsidRDefault="00783178" w:rsidP="00EF79AF">
            <w:pPr>
              <w:ind w:left="-69"/>
              <w:contextualSpacing/>
              <w:rPr>
                <w:rFonts w:cs="Times New Roman"/>
              </w:rPr>
            </w:pPr>
            <w:r w:rsidRPr="00BA1FBA">
              <w:rPr>
                <w:rFonts w:cs="Times New Roman"/>
              </w:rPr>
              <w:lastRenderedPageBreak/>
              <w:t>ISHOD UČENJA (NAZIV)</w:t>
            </w:r>
          </w:p>
        </w:tc>
        <w:tc>
          <w:tcPr>
            <w:tcW w:w="6890" w:type="dxa"/>
            <w:shd w:val="clear" w:color="auto" w:fill="E7E6E6" w:themeFill="background2"/>
          </w:tcPr>
          <w:p w14:paraId="729BCCD7" w14:textId="77777777" w:rsidR="00783178" w:rsidRPr="00BA1FBA" w:rsidRDefault="00783178" w:rsidP="00EF79AF">
            <w:pPr>
              <w:jc w:val="both"/>
              <w:rPr>
                <w:rFonts w:cs="Times New Roman"/>
              </w:rPr>
            </w:pPr>
            <w:r w:rsidRPr="00BA1FBA">
              <w:rPr>
                <w:rFonts w:cs="Times New Roman"/>
                <w:b/>
              </w:rPr>
              <w:t>Usporediti termine i institute nasljednog, radnog i prava društava u njemačkom odnosno austrijskom i hrvatskom pravnom sustavu rabeći odgovarajuću stručnu terminologiju i jezične strukture na njemačkom jeziku.</w:t>
            </w:r>
          </w:p>
        </w:tc>
      </w:tr>
      <w:tr w:rsidR="00783178" w:rsidRPr="00BA1FBA" w14:paraId="0D6226E0" w14:textId="77777777" w:rsidTr="00EF79AF">
        <w:trPr>
          <w:trHeight w:val="255"/>
        </w:trPr>
        <w:tc>
          <w:tcPr>
            <w:tcW w:w="2440" w:type="dxa"/>
          </w:tcPr>
          <w:p w14:paraId="63AEAFEF" w14:textId="77777777" w:rsidR="00783178" w:rsidRPr="00BA1FBA" w:rsidRDefault="00783178" w:rsidP="00783178">
            <w:pPr>
              <w:numPr>
                <w:ilvl w:val="0"/>
                <w:numId w:val="144"/>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FA051F8" w14:textId="77777777" w:rsidR="00783178" w:rsidRPr="00BA1FBA" w:rsidRDefault="00783178" w:rsidP="00783178">
            <w:pPr>
              <w:pStyle w:val="ListParagraph"/>
              <w:numPr>
                <w:ilvl w:val="0"/>
                <w:numId w:val="35"/>
              </w:numPr>
              <w:ind w:left="0"/>
              <w:rPr>
                <w:rFonts w:cs="Times New Roman"/>
              </w:rPr>
            </w:pPr>
            <w:r w:rsidRPr="00BA1FBA">
              <w:rPr>
                <w:rFonts w:cs="Times New Roman"/>
              </w:rPr>
              <w:t>2. Definirati osnovne pojmove i institute te temeljne doktrine i načela pojedinih grana prava.</w:t>
            </w:r>
          </w:p>
          <w:p w14:paraId="04757163" w14:textId="77777777" w:rsidR="00783178" w:rsidRPr="00BA1FBA" w:rsidRDefault="00783178" w:rsidP="00EF79AF">
            <w:pPr>
              <w:rPr>
                <w:rFonts w:cs="Times New Roman"/>
              </w:rPr>
            </w:pPr>
            <w:r w:rsidRPr="00BA1FBA">
              <w:rPr>
                <w:rFonts w:cs="Times New Roman"/>
              </w:rPr>
              <w:t>5. Objasniti institute materijalnog i postupovnog prava</w:t>
            </w:r>
          </w:p>
          <w:p w14:paraId="288B91B9" w14:textId="77777777" w:rsidR="00783178" w:rsidRPr="00BA1FBA" w:rsidRDefault="00783178" w:rsidP="00EF79AF">
            <w:pPr>
              <w:rPr>
                <w:rFonts w:cs="Times New Roman"/>
              </w:rPr>
            </w:pPr>
            <w:r w:rsidRPr="00BA1FBA">
              <w:rPr>
                <w:rFonts w:cs="Times New Roman"/>
              </w:rPr>
              <w:t>6. Primijeniti odgovarajuću pravnu terminologiju (na hrvatskom i jednom stranom jeziku) prilikom jasnog i argumentiranog usmenog i pismenog izražavanja</w:t>
            </w:r>
          </w:p>
        </w:tc>
      </w:tr>
      <w:tr w:rsidR="00783178" w:rsidRPr="00BA1FBA" w14:paraId="60DC97B4" w14:textId="77777777" w:rsidTr="00EF79AF">
        <w:trPr>
          <w:trHeight w:val="255"/>
        </w:trPr>
        <w:tc>
          <w:tcPr>
            <w:tcW w:w="2440" w:type="dxa"/>
          </w:tcPr>
          <w:p w14:paraId="097A097D" w14:textId="77777777" w:rsidR="00783178" w:rsidRPr="00BA1FBA" w:rsidRDefault="00783178" w:rsidP="00783178">
            <w:pPr>
              <w:numPr>
                <w:ilvl w:val="0"/>
                <w:numId w:val="144"/>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9CAB709" w14:textId="77777777" w:rsidR="00783178" w:rsidRPr="00BA1FBA" w:rsidRDefault="00783178" w:rsidP="00EF79AF">
            <w:pPr>
              <w:rPr>
                <w:rFonts w:cs="Times New Roman"/>
              </w:rPr>
            </w:pPr>
            <w:r w:rsidRPr="00BA1FBA">
              <w:rPr>
                <w:rFonts w:cs="Times New Roman"/>
              </w:rPr>
              <w:t>Razumijevanje</w:t>
            </w:r>
          </w:p>
        </w:tc>
      </w:tr>
      <w:tr w:rsidR="00783178" w:rsidRPr="00BA1FBA" w14:paraId="1974D586" w14:textId="77777777" w:rsidTr="00EF79AF">
        <w:trPr>
          <w:trHeight w:val="255"/>
        </w:trPr>
        <w:tc>
          <w:tcPr>
            <w:tcW w:w="2440" w:type="dxa"/>
          </w:tcPr>
          <w:p w14:paraId="09B4C084" w14:textId="77777777" w:rsidR="00783178" w:rsidRPr="00BA1FBA" w:rsidRDefault="00783178" w:rsidP="00783178">
            <w:pPr>
              <w:numPr>
                <w:ilvl w:val="0"/>
                <w:numId w:val="144"/>
              </w:numPr>
              <w:ind w:left="396"/>
              <w:contextualSpacing/>
              <w:rPr>
                <w:rFonts w:cs="Times New Roman"/>
              </w:rPr>
            </w:pPr>
            <w:r w:rsidRPr="00BA1FBA">
              <w:rPr>
                <w:rFonts w:cs="Times New Roman"/>
              </w:rPr>
              <w:t>VJEŠTINE</w:t>
            </w:r>
          </w:p>
        </w:tc>
        <w:tc>
          <w:tcPr>
            <w:tcW w:w="6890" w:type="dxa"/>
            <w:shd w:val="clear" w:color="auto" w:fill="E7E6E6" w:themeFill="background2"/>
          </w:tcPr>
          <w:p w14:paraId="764A3F8C" w14:textId="77777777" w:rsidR="00783178" w:rsidRPr="00BA1FBA" w:rsidRDefault="00783178" w:rsidP="00EF79AF">
            <w:pPr>
              <w:jc w:val="both"/>
              <w:rPr>
                <w:rFonts w:cs="Times New Roman"/>
              </w:rPr>
            </w:pPr>
            <w:r w:rsidRPr="00BA1FBA">
              <w:rPr>
                <w:rFonts w:cs="Times New Roman"/>
              </w:rPr>
              <w:t xml:space="preserve">korištenje stranog jezika u stručnoj komunikaciji, prezentacijske i komunikacijske vještine, vještina upravljanja informacijama, istraživačke vještine, sposobnost učenja, sposobnost stvaranja novih ideja </w:t>
            </w:r>
          </w:p>
        </w:tc>
      </w:tr>
      <w:tr w:rsidR="00783178" w:rsidRPr="00BA1FBA" w14:paraId="2268D300" w14:textId="77777777" w:rsidTr="00EF79AF">
        <w:trPr>
          <w:trHeight w:val="255"/>
        </w:trPr>
        <w:tc>
          <w:tcPr>
            <w:tcW w:w="2440" w:type="dxa"/>
          </w:tcPr>
          <w:p w14:paraId="32302C4E" w14:textId="77777777" w:rsidR="00783178" w:rsidRPr="00BA1FBA" w:rsidRDefault="00783178" w:rsidP="00783178">
            <w:pPr>
              <w:numPr>
                <w:ilvl w:val="0"/>
                <w:numId w:val="14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D206FC5" w14:textId="77777777" w:rsidR="00783178" w:rsidRPr="00BA1FBA" w:rsidRDefault="00783178" w:rsidP="00EF79AF">
            <w:pPr>
              <w:rPr>
                <w:rFonts w:cs="Times New Roman"/>
              </w:rPr>
            </w:pPr>
            <w:r w:rsidRPr="00BA1FBA">
              <w:rPr>
                <w:rFonts w:cs="Times New Roman"/>
              </w:rPr>
              <w:t>Nastavne cjeline:</w:t>
            </w:r>
          </w:p>
          <w:p w14:paraId="606CC4B0" w14:textId="77777777" w:rsidR="00783178" w:rsidRPr="00BA1FBA" w:rsidRDefault="00783178" w:rsidP="00783178">
            <w:pPr>
              <w:pStyle w:val="ListParagraph"/>
              <w:numPr>
                <w:ilvl w:val="0"/>
                <w:numId w:val="78"/>
              </w:numPr>
              <w:rPr>
                <w:rFonts w:cs="Times New Roman"/>
              </w:rPr>
            </w:pPr>
            <w:r w:rsidRPr="00BA1FBA">
              <w:rPr>
                <w:rFonts w:cs="Times New Roman"/>
              </w:rPr>
              <w:t>Erbrecht – Erben und Vererben in Österreich</w:t>
            </w:r>
          </w:p>
          <w:p w14:paraId="47C271F9" w14:textId="77777777" w:rsidR="00783178" w:rsidRPr="00BA1FBA" w:rsidRDefault="00783178" w:rsidP="00783178">
            <w:pPr>
              <w:pStyle w:val="ListParagraph"/>
              <w:numPr>
                <w:ilvl w:val="0"/>
                <w:numId w:val="78"/>
              </w:numPr>
              <w:rPr>
                <w:rFonts w:cs="Times New Roman"/>
              </w:rPr>
            </w:pPr>
            <w:r w:rsidRPr="00BA1FBA">
              <w:rPr>
                <w:rFonts w:cs="Times New Roman"/>
              </w:rPr>
              <w:t>Handelsrecht – Deutsches Gesellschaftsrecht</w:t>
            </w:r>
          </w:p>
          <w:p w14:paraId="099B35BA" w14:textId="77777777" w:rsidR="00783178" w:rsidRPr="00BA1FBA" w:rsidRDefault="00783178" w:rsidP="00783178">
            <w:pPr>
              <w:pStyle w:val="ListParagraph"/>
              <w:numPr>
                <w:ilvl w:val="0"/>
                <w:numId w:val="78"/>
              </w:numPr>
              <w:rPr>
                <w:rFonts w:cs="Times New Roman"/>
              </w:rPr>
            </w:pPr>
            <w:r w:rsidRPr="00BA1FBA">
              <w:rPr>
                <w:rFonts w:cs="Times New Roman"/>
              </w:rPr>
              <w:t>Arbeitsrecht – Die Begründung eines Arbeitsverhältnisses nach österreichischem Recht</w:t>
            </w:r>
          </w:p>
        </w:tc>
      </w:tr>
      <w:tr w:rsidR="00783178" w:rsidRPr="00BA1FBA" w14:paraId="0F9A5D00" w14:textId="77777777" w:rsidTr="00EF79AF">
        <w:trPr>
          <w:trHeight w:val="255"/>
        </w:trPr>
        <w:tc>
          <w:tcPr>
            <w:tcW w:w="2440" w:type="dxa"/>
          </w:tcPr>
          <w:p w14:paraId="2A7363D8" w14:textId="77777777" w:rsidR="00783178" w:rsidRPr="00BA1FBA" w:rsidRDefault="00783178" w:rsidP="00783178">
            <w:pPr>
              <w:numPr>
                <w:ilvl w:val="0"/>
                <w:numId w:val="14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7CA1BD4" w14:textId="77777777" w:rsidR="00783178" w:rsidRPr="00BA1FBA" w:rsidRDefault="00783178" w:rsidP="00EF79AF">
            <w:pPr>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783178" w:rsidRPr="00BA1FBA" w14:paraId="14B3CFE2" w14:textId="77777777" w:rsidTr="00EF79AF">
        <w:trPr>
          <w:trHeight w:val="255"/>
        </w:trPr>
        <w:tc>
          <w:tcPr>
            <w:tcW w:w="2440" w:type="dxa"/>
          </w:tcPr>
          <w:p w14:paraId="2FEE7954" w14:textId="77777777" w:rsidR="00783178" w:rsidRPr="00BA1FBA" w:rsidRDefault="00783178" w:rsidP="00783178">
            <w:pPr>
              <w:numPr>
                <w:ilvl w:val="0"/>
                <w:numId w:val="14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AB16B6C" w14:textId="77777777" w:rsidR="00783178" w:rsidRPr="00BA1FBA" w:rsidRDefault="00783178" w:rsidP="00783178">
            <w:pPr>
              <w:pStyle w:val="ListParagraph"/>
              <w:numPr>
                <w:ilvl w:val="0"/>
                <w:numId w:val="182"/>
              </w:numPr>
              <w:jc w:val="both"/>
              <w:rPr>
                <w:rFonts w:cs="Times New Roman"/>
              </w:rPr>
            </w:pPr>
            <w:r w:rsidRPr="00BA1FBA">
              <w:rPr>
                <w:rFonts w:cs="Times New Roman"/>
              </w:rPr>
              <w:t xml:space="preserve">Kolokvij ili pisani ispit </w:t>
            </w:r>
          </w:p>
          <w:p w14:paraId="3372FB42" w14:textId="77777777" w:rsidR="00783178" w:rsidRPr="00BA1FBA" w:rsidRDefault="00783178" w:rsidP="00EF79AF">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5D1DD177" w14:textId="77777777" w:rsidR="00783178" w:rsidRPr="00BA1FBA" w:rsidRDefault="00783178" w:rsidP="00EF79AF">
            <w:pPr>
              <w:pStyle w:val="ListParagraph"/>
              <w:jc w:val="both"/>
              <w:rPr>
                <w:rFonts w:cs="Times New Roman"/>
              </w:rPr>
            </w:pPr>
            <w:r w:rsidRPr="00BA1FBA">
              <w:rPr>
                <w:rFonts w:cs="Times New Roman"/>
              </w:rPr>
              <w:t>i</w:t>
            </w:r>
          </w:p>
          <w:p w14:paraId="5BF9AECD" w14:textId="77777777" w:rsidR="00783178" w:rsidRPr="00BA1FBA" w:rsidRDefault="00783178" w:rsidP="00783178">
            <w:pPr>
              <w:pStyle w:val="ListParagraph"/>
              <w:numPr>
                <w:ilvl w:val="0"/>
                <w:numId w:val="182"/>
              </w:numPr>
              <w:jc w:val="both"/>
              <w:rPr>
                <w:rFonts w:cs="Times New Roman"/>
              </w:rPr>
            </w:pPr>
            <w:r w:rsidRPr="00BA1FBA">
              <w:rPr>
                <w:rFonts w:cs="Times New Roman"/>
              </w:rPr>
              <w:t xml:space="preserve">Usmeni ispit.    </w:t>
            </w:r>
          </w:p>
        </w:tc>
      </w:tr>
      <w:tr w:rsidR="00783178" w:rsidRPr="00BA1FBA" w14:paraId="159F8C9F"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13AC9AC" w14:textId="77777777" w:rsidR="00783178" w:rsidRPr="00BA1FBA" w:rsidRDefault="00783178" w:rsidP="00EF79AF">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757AAA4" w14:textId="77777777" w:rsidR="00783178" w:rsidRPr="00BA1FBA" w:rsidRDefault="00783178" w:rsidP="00EF79AF">
            <w:pPr>
              <w:pStyle w:val="ListParagraph"/>
              <w:ind w:left="360" w:hanging="360"/>
              <w:rPr>
                <w:rFonts w:cs="Times New Roman"/>
                <w:b/>
              </w:rPr>
            </w:pPr>
            <w:r w:rsidRPr="00BA1FBA">
              <w:rPr>
                <w:rFonts w:cs="Times New Roman"/>
                <w:b/>
              </w:rPr>
              <w:t>Objasniti sustav supranacionalnog prava u odnosu na</w:t>
            </w:r>
          </w:p>
          <w:p w14:paraId="593A49A4" w14:textId="77777777" w:rsidR="00783178" w:rsidRPr="00BA1FBA" w:rsidRDefault="00783178" w:rsidP="00EF79AF">
            <w:pPr>
              <w:pStyle w:val="ListParagraph"/>
              <w:ind w:left="360" w:hanging="360"/>
              <w:rPr>
                <w:rFonts w:cs="Times New Roman"/>
                <w:b/>
              </w:rPr>
            </w:pPr>
            <w:r w:rsidRPr="00BA1FBA">
              <w:rPr>
                <w:rFonts w:cs="Times New Roman"/>
                <w:b/>
              </w:rPr>
              <w:t>nacionalne sustave rabeći odgovarajuću stručnu terminologiju</w:t>
            </w:r>
          </w:p>
          <w:p w14:paraId="2C280048" w14:textId="77777777" w:rsidR="00783178" w:rsidRPr="00BA1FBA" w:rsidRDefault="00783178" w:rsidP="00EF79AF">
            <w:pPr>
              <w:pStyle w:val="ListParagraph"/>
              <w:ind w:left="360" w:hanging="360"/>
              <w:rPr>
                <w:rFonts w:cs="Times New Roman"/>
                <w:b/>
              </w:rPr>
            </w:pPr>
            <w:r w:rsidRPr="00BA1FBA">
              <w:rPr>
                <w:rFonts w:cs="Times New Roman"/>
                <w:b/>
              </w:rPr>
              <w:t>i jezične strukture na njemačkom jeziku.</w:t>
            </w:r>
          </w:p>
        </w:tc>
      </w:tr>
      <w:tr w:rsidR="00783178" w:rsidRPr="00BA1FBA" w14:paraId="18468146" w14:textId="77777777" w:rsidTr="00EF79AF">
        <w:trPr>
          <w:trHeight w:val="255"/>
        </w:trPr>
        <w:tc>
          <w:tcPr>
            <w:tcW w:w="2440" w:type="dxa"/>
          </w:tcPr>
          <w:p w14:paraId="24E267A9" w14:textId="77777777" w:rsidR="00783178" w:rsidRPr="00BA1FBA" w:rsidRDefault="00783178" w:rsidP="00783178">
            <w:pPr>
              <w:numPr>
                <w:ilvl w:val="0"/>
                <w:numId w:val="145"/>
              </w:numPr>
              <w:ind w:left="396"/>
              <w:contextualSpacing/>
              <w:rPr>
                <w:rFonts w:cs="Times New Roman"/>
              </w:rPr>
            </w:pPr>
            <w:r w:rsidRPr="00BA1FBA">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CAF8534" w14:textId="77777777" w:rsidR="00783178" w:rsidRPr="00BA1FBA" w:rsidRDefault="00783178" w:rsidP="00EF79AF">
            <w:pPr>
              <w:rPr>
                <w:rFonts w:cs="Times New Roman"/>
              </w:rPr>
            </w:pPr>
            <w:r w:rsidRPr="00BA1FBA">
              <w:rPr>
                <w:rFonts w:cs="Times New Roman"/>
              </w:rPr>
              <w:t>6. Primijeniti odgovarajuću pravnu terminologiju (na hrvatskom i jednom stranom jeziku) prilikom jasnog i argumentiranog usmenog i pismenog izražavanja</w:t>
            </w:r>
          </w:p>
          <w:p w14:paraId="1495E852" w14:textId="77777777" w:rsidR="00783178" w:rsidRPr="00BA1FBA" w:rsidRDefault="00783178" w:rsidP="00EF79AF">
            <w:pPr>
              <w:pStyle w:val="ListParagraph"/>
              <w:ind w:left="360" w:hanging="360"/>
              <w:jc w:val="both"/>
              <w:rPr>
                <w:rFonts w:cs="Times New Roman"/>
              </w:rPr>
            </w:pPr>
            <w:r w:rsidRPr="00BA1FBA">
              <w:rPr>
                <w:rFonts w:cs="Times New Roman"/>
              </w:rPr>
              <w:t>14. Usporediti različite pravosudne sustave</w:t>
            </w:r>
          </w:p>
          <w:p w14:paraId="55FE4FC1" w14:textId="77777777" w:rsidR="00783178" w:rsidRPr="00BA1FBA" w:rsidRDefault="00783178" w:rsidP="00EF79AF">
            <w:pPr>
              <w:rPr>
                <w:rFonts w:cs="Times New Roman"/>
              </w:rPr>
            </w:pPr>
          </w:p>
        </w:tc>
      </w:tr>
      <w:tr w:rsidR="00783178" w:rsidRPr="00BA1FBA" w14:paraId="6D3EFEDF" w14:textId="77777777" w:rsidTr="00EF79AF">
        <w:trPr>
          <w:trHeight w:val="255"/>
        </w:trPr>
        <w:tc>
          <w:tcPr>
            <w:tcW w:w="2440" w:type="dxa"/>
          </w:tcPr>
          <w:p w14:paraId="63DA0BF5" w14:textId="77777777" w:rsidR="00783178" w:rsidRPr="00BA1FBA" w:rsidRDefault="00783178" w:rsidP="00783178">
            <w:pPr>
              <w:numPr>
                <w:ilvl w:val="0"/>
                <w:numId w:val="145"/>
              </w:numPr>
              <w:ind w:left="396"/>
              <w:contextualSpacing/>
              <w:rPr>
                <w:rFonts w:cs="Times New Roman"/>
              </w:rPr>
            </w:pPr>
            <w:r w:rsidRPr="00BA1FBA">
              <w:rPr>
                <w:rFonts w:cs="Times New Roman"/>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F099251" w14:textId="77777777" w:rsidR="00783178" w:rsidRPr="00BA1FBA" w:rsidRDefault="00783178" w:rsidP="00EF79AF">
            <w:pPr>
              <w:pStyle w:val="ListParagraph"/>
              <w:ind w:hanging="360"/>
              <w:jc w:val="both"/>
              <w:rPr>
                <w:rFonts w:cs="Times New Roman"/>
              </w:rPr>
            </w:pPr>
            <w:r w:rsidRPr="00BA1FBA">
              <w:rPr>
                <w:rFonts w:cs="Times New Roman"/>
              </w:rPr>
              <w:t>Razumijevanje</w:t>
            </w:r>
          </w:p>
        </w:tc>
      </w:tr>
      <w:tr w:rsidR="00783178" w:rsidRPr="00BA1FBA" w14:paraId="71C428F5" w14:textId="77777777" w:rsidTr="00EF79AF">
        <w:trPr>
          <w:trHeight w:val="255"/>
        </w:trPr>
        <w:tc>
          <w:tcPr>
            <w:tcW w:w="2440" w:type="dxa"/>
          </w:tcPr>
          <w:p w14:paraId="24C49BDD" w14:textId="77777777" w:rsidR="00783178" w:rsidRPr="00BA1FBA" w:rsidRDefault="00783178" w:rsidP="00783178">
            <w:pPr>
              <w:numPr>
                <w:ilvl w:val="0"/>
                <w:numId w:val="145"/>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59C21A9" w14:textId="77777777" w:rsidR="00783178" w:rsidRPr="00BA1FBA" w:rsidRDefault="00783178" w:rsidP="00EF79AF">
            <w:pPr>
              <w:pStyle w:val="ListParagraph"/>
              <w:ind w:hanging="360"/>
              <w:rPr>
                <w:rFonts w:cs="Times New Roman"/>
              </w:rPr>
            </w:pPr>
            <w:r w:rsidRPr="00BA1FBA">
              <w:rPr>
                <w:rFonts w:cs="Times New Roman"/>
              </w:rPr>
              <w:t xml:space="preserve">korištenje stranog jezika u stručnoj komunikaciji, prezentacijske i komunikacijske vještine, vještina upravljanja informacijama, istraživačke vještine, sposobnost učenja, sposobnost stvaranja novih ideja, upravljačke vještine i poduzetništvo </w:t>
            </w:r>
          </w:p>
        </w:tc>
      </w:tr>
      <w:tr w:rsidR="00783178" w:rsidRPr="00BA1FBA" w14:paraId="45B7FCFF" w14:textId="77777777" w:rsidTr="00EF79AF">
        <w:trPr>
          <w:trHeight w:val="255"/>
        </w:trPr>
        <w:tc>
          <w:tcPr>
            <w:tcW w:w="2440" w:type="dxa"/>
          </w:tcPr>
          <w:p w14:paraId="0D6433AC" w14:textId="77777777" w:rsidR="00783178" w:rsidRPr="00BA1FBA" w:rsidRDefault="00783178" w:rsidP="00783178">
            <w:pPr>
              <w:numPr>
                <w:ilvl w:val="0"/>
                <w:numId w:val="145"/>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81EF9EA" w14:textId="77777777" w:rsidR="00783178" w:rsidRPr="00BA1FBA" w:rsidRDefault="00783178" w:rsidP="00EF79AF">
            <w:pPr>
              <w:pStyle w:val="ListParagraph"/>
              <w:ind w:hanging="360"/>
              <w:jc w:val="both"/>
              <w:rPr>
                <w:rFonts w:cs="Times New Roman"/>
              </w:rPr>
            </w:pPr>
            <w:r w:rsidRPr="00BA1FBA">
              <w:rPr>
                <w:rFonts w:cs="Times New Roman"/>
              </w:rPr>
              <w:t>Nastavne cjeline:</w:t>
            </w:r>
          </w:p>
          <w:p w14:paraId="37667B32" w14:textId="77777777" w:rsidR="00783178" w:rsidRPr="00BA1FBA" w:rsidRDefault="00783178" w:rsidP="00783178">
            <w:pPr>
              <w:pStyle w:val="ListParagraph"/>
              <w:numPr>
                <w:ilvl w:val="0"/>
                <w:numId w:val="75"/>
              </w:numPr>
              <w:rPr>
                <w:rFonts w:cs="Times New Roman"/>
              </w:rPr>
            </w:pPr>
            <w:r w:rsidRPr="00BA1FBA">
              <w:rPr>
                <w:rFonts w:cs="Times New Roman"/>
              </w:rPr>
              <w:t>Europarecht I - Rechtsquellen des Gemeinschaftsrechts</w:t>
            </w:r>
          </w:p>
          <w:p w14:paraId="71910A4C" w14:textId="77777777" w:rsidR="00783178" w:rsidRPr="00BA1FBA" w:rsidRDefault="00783178" w:rsidP="00783178">
            <w:pPr>
              <w:pStyle w:val="ListParagraph"/>
              <w:numPr>
                <w:ilvl w:val="0"/>
                <w:numId w:val="75"/>
              </w:numPr>
              <w:rPr>
                <w:rFonts w:cs="Times New Roman"/>
              </w:rPr>
            </w:pPr>
            <w:r w:rsidRPr="00BA1FBA">
              <w:rPr>
                <w:rFonts w:cs="Times New Roman"/>
              </w:rPr>
              <w:t>Europarecht II - Die Organe der Europäischen Union</w:t>
            </w:r>
          </w:p>
          <w:p w14:paraId="6444FD58" w14:textId="77777777" w:rsidR="00783178" w:rsidRPr="00BA1FBA" w:rsidRDefault="00783178" w:rsidP="00783178">
            <w:pPr>
              <w:pStyle w:val="ListParagraph"/>
              <w:numPr>
                <w:ilvl w:val="0"/>
                <w:numId w:val="75"/>
              </w:numPr>
              <w:rPr>
                <w:rFonts w:cs="Times New Roman"/>
              </w:rPr>
            </w:pPr>
            <w:r w:rsidRPr="00BA1FBA">
              <w:rPr>
                <w:rFonts w:cs="Times New Roman"/>
              </w:rPr>
              <w:t>Europarecht III - Die Schaffung des Binnenmarktes am Beispiel des freien Warenverkehrs</w:t>
            </w:r>
          </w:p>
        </w:tc>
      </w:tr>
      <w:tr w:rsidR="00783178" w:rsidRPr="00BA1FBA" w14:paraId="7D9E4D37" w14:textId="77777777" w:rsidTr="00EF79AF">
        <w:trPr>
          <w:trHeight w:val="255"/>
        </w:trPr>
        <w:tc>
          <w:tcPr>
            <w:tcW w:w="2440" w:type="dxa"/>
          </w:tcPr>
          <w:p w14:paraId="3E71AF48" w14:textId="77777777" w:rsidR="00783178" w:rsidRPr="00BA1FBA" w:rsidRDefault="00783178" w:rsidP="00783178">
            <w:pPr>
              <w:numPr>
                <w:ilvl w:val="0"/>
                <w:numId w:val="145"/>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A5E4588" w14:textId="77777777" w:rsidR="00783178" w:rsidRPr="00BA1FBA" w:rsidRDefault="00783178" w:rsidP="00EF79AF">
            <w:pPr>
              <w:pStyle w:val="ListParagraph"/>
              <w:ind w:hanging="360"/>
              <w:jc w:val="both"/>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783178" w:rsidRPr="00BA1FBA" w14:paraId="25A823A6" w14:textId="77777777" w:rsidTr="00EF79AF">
        <w:trPr>
          <w:trHeight w:val="255"/>
        </w:trPr>
        <w:tc>
          <w:tcPr>
            <w:tcW w:w="2440" w:type="dxa"/>
          </w:tcPr>
          <w:p w14:paraId="3D053CE1" w14:textId="77777777" w:rsidR="00783178" w:rsidRPr="00BA1FBA" w:rsidRDefault="00783178" w:rsidP="00783178">
            <w:pPr>
              <w:numPr>
                <w:ilvl w:val="0"/>
                <w:numId w:val="145"/>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CFD4DFF" w14:textId="77777777" w:rsidR="00783178" w:rsidRPr="00BA1FBA" w:rsidRDefault="00783178" w:rsidP="00783178">
            <w:pPr>
              <w:pStyle w:val="ListParagraph"/>
              <w:numPr>
                <w:ilvl w:val="0"/>
                <w:numId w:val="79"/>
              </w:numPr>
              <w:jc w:val="both"/>
              <w:rPr>
                <w:rFonts w:cs="Times New Roman"/>
              </w:rPr>
            </w:pPr>
            <w:r w:rsidRPr="00BA1FBA">
              <w:rPr>
                <w:rFonts w:cs="Times New Roman"/>
              </w:rPr>
              <w:t xml:space="preserve">Kolokvij ili pisani ispit </w:t>
            </w:r>
          </w:p>
          <w:p w14:paraId="6CA5E356" w14:textId="77777777" w:rsidR="00783178" w:rsidRPr="00BA1FBA" w:rsidRDefault="00783178" w:rsidP="00EF79AF">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330F40D2" w14:textId="77777777" w:rsidR="00783178" w:rsidRPr="00BA1FBA" w:rsidRDefault="00783178" w:rsidP="00EF79AF">
            <w:pPr>
              <w:pStyle w:val="ListParagraph"/>
              <w:jc w:val="both"/>
              <w:rPr>
                <w:rFonts w:cs="Times New Roman"/>
              </w:rPr>
            </w:pPr>
            <w:r w:rsidRPr="00BA1FBA">
              <w:rPr>
                <w:rFonts w:cs="Times New Roman"/>
              </w:rPr>
              <w:t>i</w:t>
            </w:r>
          </w:p>
          <w:p w14:paraId="6B368563" w14:textId="77777777" w:rsidR="00783178" w:rsidRPr="00BA1FBA" w:rsidRDefault="00783178" w:rsidP="00783178">
            <w:pPr>
              <w:pStyle w:val="ListParagraph"/>
              <w:numPr>
                <w:ilvl w:val="0"/>
                <w:numId w:val="79"/>
              </w:numPr>
              <w:jc w:val="both"/>
              <w:rPr>
                <w:rFonts w:cs="Times New Roman"/>
              </w:rPr>
            </w:pPr>
            <w:r w:rsidRPr="00BA1FBA">
              <w:rPr>
                <w:rFonts w:cs="Times New Roman"/>
              </w:rPr>
              <w:t xml:space="preserve">Usmeni ispit.     </w:t>
            </w:r>
          </w:p>
        </w:tc>
      </w:tr>
      <w:tr w:rsidR="00783178" w:rsidRPr="00BA1FBA" w14:paraId="227DDDE9" w14:textId="77777777" w:rsidTr="00EF79AF">
        <w:trPr>
          <w:trHeight w:val="255"/>
        </w:trPr>
        <w:tc>
          <w:tcPr>
            <w:tcW w:w="2440" w:type="dxa"/>
            <w:shd w:val="clear" w:color="auto" w:fill="DEEAF6" w:themeFill="accent1" w:themeFillTint="33"/>
          </w:tcPr>
          <w:p w14:paraId="3E6C545F" w14:textId="77777777" w:rsidR="00783178" w:rsidRPr="00BA1FBA" w:rsidRDefault="00783178" w:rsidP="00EF79AF">
            <w:pPr>
              <w:ind w:left="-69"/>
              <w:contextualSpacing/>
              <w:rPr>
                <w:rFonts w:cs="Times New Roman"/>
              </w:rPr>
            </w:pPr>
            <w:r w:rsidRPr="00BA1FBA">
              <w:rPr>
                <w:rFonts w:cs="Times New Roman"/>
              </w:rPr>
              <w:t>ISHOD UČENJA (NAZIV)</w:t>
            </w:r>
          </w:p>
        </w:tc>
        <w:tc>
          <w:tcPr>
            <w:tcW w:w="6890" w:type="dxa"/>
            <w:shd w:val="clear" w:color="auto" w:fill="E7E6E6" w:themeFill="background2"/>
          </w:tcPr>
          <w:p w14:paraId="5CED9BC6" w14:textId="77777777" w:rsidR="00783178" w:rsidRPr="00BA1FBA" w:rsidRDefault="00783178" w:rsidP="00EF79AF">
            <w:pPr>
              <w:jc w:val="both"/>
              <w:rPr>
                <w:rFonts w:cs="Times New Roman"/>
              </w:rPr>
            </w:pPr>
            <w:r w:rsidRPr="00BA1FBA">
              <w:rPr>
                <w:rFonts w:cs="Times New Roman"/>
                <w:b/>
              </w:rPr>
              <w:t>Razlikovati različite izvore europskog prava rabeći odgovarajuću stručnu terminologiju na njemačkom jezika.</w:t>
            </w:r>
          </w:p>
        </w:tc>
      </w:tr>
      <w:tr w:rsidR="00783178" w:rsidRPr="00BA1FBA" w14:paraId="0570E9B3" w14:textId="77777777" w:rsidTr="00EF79AF">
        <w:trPr>
          <w:trHeight w:val="255"/>
        </w:trPr>
        <w:tc>
          <w:tcPr>
            <w:tcW w:w="2440" w:type="dxa"/>
          </w:tcPr>
          <w:p w14:paraId="51B70B76" w14:textId="77777777" w:rsidR="00783178" w:rsidRPr="00BA1FBA" w:rsidRDefault="00783178" w:rsidP="00783178">
            <w:pPr>
              <w:numPr>
                <w:ilvl w:val="0"/>
                <w:numId w:val="14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763F8335" w14:textId="77777777" w:rsidR="00783178" w:rsidRPr="00BA1FBA" w:rsidRDefault="00783178" w:rsidP="00EF79AF">
            <w:pPr>
              <w:rPr>
                <w:rFonts w:cs="Times New Roman"/>
              </w:rPr>
            </w:pPr>
            <w:r w:rsidRPr="00BA1FBA">
              <w:rPr>
                <w:rFonts w:cs="Times New Roman"/>
              </w:rPr>
              <w:t>6. Primijeniti odgovarajuću pravnu terminologiju (na hrvatskom i jednom stranom jeziku) prilikom jasnog i argumentiranog usmenog i pismenog izražavanja</w:t>
            </w:r>
          </w:p>
          <w:p w14:paraId="7D99842F" w14:textId="77777777" w:rsidR="00783178" w:rsidRPr="00BA1FBA" w:rsidRDefault="00783178" w:rsidP="00EF79AF">
            <w:pPr>
              <w:rPr>
                <w:rFonts w:cs="Times New Roman"/>
              </w:rPr>
            </w:pPr>
            <w:r w:rsidRPr="00BA1FBA">
              <w:rPr>
                <w:rFonts w:cs="Times New Roman"/>
              </w:rPr>
              <w:t>14. Usporediti različite pravosudne sustave</w:t>
            </w:r>
          </w:p>
        </w:tc>
      </w:tr>
      <w:tr w:rsidR="00783178" w:rsidRPr="00BA1FBA" w14:paraId="2CC2DF7B" w14:textId="77777777" w:rsidTr="00EF79AF">
        <w:trPr>
          <w:trHeight w:val="255"/>
        </w:trPr>
        <w:tc>
          <w:tcPr>
            <w:tcW w:w="2440" w:type="dxa"/>
          </w:tcPr>
          <w:p w14:paraId="57C23DC9" w14:textId="77777777" w:rsidR="00783178" w:rsidRPr="00BA1FBA" w:rsidRDefault="00783178" w:rsidP="00783178">
            <w:pPr>
              <w:numPr>
                <w:ilvl w:val="0"/>
                <w:numId w:val="14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51C925FB" w14:textId="77777777" w:rsidR="00783178" w:rsidRPr="00BA1FBA" w:rsidRDefault="00783178" w:rsidP="00EF79AF">
            <w:pPr>
              <w:rPr>
                <w:rFonts w:cs="Times New Roman"/>
              </w:rPr>
            </w:pPr>
            <w:r w:rsidRPr="00BA1FBA">
              <w:rPr>
                <w:rFonts w:cs="Times New Roman"/>
              </w:rPr>
              <w:t>Razumijevanje</w:t>
            </w:r>
          </w:p>
        </w:tc>
      </w:tr>
      <w:tr w:rsidR="00783178" w:rsidRPr="00BA1FBA" w14:paraId="0836BC9B" w14:textId="77777777" w:rsidTr="00EF79AF">
        <w:trPr>
          <w:trHeight w:val="255"/>
        </w:trPr>
        <w:tc>
          <w:tcPr>
            <w:tcW w:w="2440" w:type="dxa"/>
          </w:tcPr>
          <w:p w14:paraId="4B044E98" w14:textId="77777777" w:rsidR="00783178" w:rsidRPr="00BA1FBA" w:rsidRDefault="00783178" w:rsidP="00783178">
            <w:pPr>
              <w:numPr>
                <w:ilvl w:val="0"/>
                <w:numId w:val="146"/>
              </w:numPr>
              <w:ind w:left="396"/>
              <w:contextualSpacing/>
              <w:rPr>
                <w:rFonts w:cs="Times New Roman"/>
              </w:rPr>
            </w:pPr>
            <w:r w:rsidRPr="00BA1FBA">
              <w:rPr>
                <w:rFonts w:cs="Times New Roman"/>
              </w:rPr>
              <w:t>VJEŠTINE</w:t>
            </w:r>
          </w:p>
        </w:tc>
        <w:tc>
          <w:tcPr>
            <w:tcW w:w="6890" w:type="dxa"/>
            <w:shd w:val="clear" w:color="auto" w:fill="E7E6E6" w:themeFill="background2"/>
          </w:tcPr>
          <w:p w14:paraId="7F48000C" w14:textId="77777777" w:rsidR="00783178" w:rsidRPr="00BA1FBA" w:rsidRDefault="00783178" w:rsidP="00EF79AF">
            <w:pPr>
              <w:jc w:val="both"/>
              <w:rPr>
                <w:rFonts w:cs="Times New Roman"/>
              </w:rPr>
            </w:pPr>
            <w:r w:rsidRPr="00BA1FBA">
              <w:rPr>
                <w:rFonts w:cs="Times New Roman"/>
              </w:rPr>
              <w:t>korištenje stranog jezika u stručnoj komunikaciji, prezentacijske i komunikacijske vještine, vještina upravljanja informacijama, istraživačke vještine, sposobnost učenja, sposobnost stvaranja novih ideja</w:t>
            </w:r>
          </w:p>
        </w:tc>
      </w:tr>
      <w:tr w:rsidR="00783178" w:rsidRPr="00BA1FBA" w14:paraId="205FF9DB" w14:textId="77777777" w:rsidTr="00EF79AF">
        <w:trPr>
          <w:trHeight w:val="255"/>
        </w:trPr>
        <w:tc>
          <w:tcPr>
            <w:tcW w:w="2440" w:type="dxa"/>
          </w:tcPr>
          <w:p w14:paraId="36EE3DAE" w14:textId="77777777" w:rsidR="00783178" w:rsidRPr="00BA1FBA" w:rsidRDefault="00783178" w:rsidP="00783178">
            <w:pPr>
              <w:numPr>
                <w:ilvl w:val="0"/>
                <w:numId w:val="14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6CC11EF7" w14:textId="77777777" w:rsidR="00783178" w:rsidRPr="00BA1FBA" w:rsidRDefault="00783178" w:rsidP="00EF79AF">
            <w:pPr>
              <w:rPr>
                <w:rFonts w:cs="Times New Roman"/>
              </w:rPr>
            </w:pPr>
            <w:r w:rsidRPr="00BA1FBA">
              <w:rPr>
                <w:rFonts w:cs="Times New Roman"/>
              </w:rPr>
              <w:t>Nastavne cjeline:</w:t>
            </w:r>
          </w:p>
          <w:p w14:paraId="47CDD301" w14:textId="77777777" w:rsidR="00783178" w:rsidRPr="00BA1FBA" w:rsidRDefault="00783178" w:rsidP="00783178">
            <w:pPr>
              <w:pStyle w:val="ListParagraph"/>
              <w:numPr>
                <w:ilvl w:val="0"/>
                <w:numId w:val="74"/>
              </w:numPr>
              <w:rPr>
                <w:rFonts w:cs="Times New Roman"/>
              </w:rPr>
            </w:pPr>
            <w:r w:rsidRPr="00BA1FBA">
              <w:rPr>
                <w:rFonts w:cs="Times New Roman"/>
              </w:rPr>
              <w:t>Europarecht I - Rechtsquellen des Gemeinschaftsrechts</w:t>
            </w:r>
          </w:p>
          <w:p w14:paraId="3E24AF25" w14:textId="77777777" w:rsidR="00783178" w:rsidRPr="00BA1FBA" w:rsidRDefault="00783178" w:rsidP="00EF79AF">
            <w:pPr>
              <w:pStyle w:val="ListParagraph"/>
              <w:rPr>
                <w:rFonts w:cs="Times New Roman"/>
              </w:rPr>
            </w:pPr>
          </w:p>
        </w:tc>
      </w:tr>
      <w:tr w:rsidR="00783178" w:rsidRPr="00BA1FBA" w14:paraId="3A9FE944" w14:textId="77777777" w:rsidTr="00EF79AF">
        <w:trPr>
          <w:trHeight w:val="255"/>
        </w:trPr>
        <w:tc>
          <w:tcPr>
            <w:tcW w:w="2440" w:type="dxa"/>
          </w:tcPr>
          <w:p w14:paraId="1D01111D" w14:textId="77777777" w:rsidR="00783178" w:rsidRPr="00BA1FBA" w:rsidRDefault="00783178" w:rsidP="00783178">
            <w:pPr>
              <w:numPr>
                <w:ilvl w:val="0"/>
                <w:numId w:val="14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CFA551C" w14:textId="77777777" w:rsidR="00783178" w:rsidRPr="00BA1FBA" w:rsidRDefault="00783178" w:rsidP="00EF79AF">
            <w:pPr>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783178" w:rsidRPr="00BA1FBA" w14:paraId="528515D1" w14:textId="77777777" w:rsidTr="00EF79AF">
        <w:trPr>
          <w:trHeight w:val="255"/>
        </w:trPr>
        <w:tc>
          <w:tcPr>
            <w:tcW w:w="2440" w:type="dxa"/>
          </w:tcPr>
          <w:p w14:paraId="23C4A43B" w14:textId="77777777" w:rsidR="00783178" w:rsidRPr="00BA1FBA" w:rsidRDefault="00783178" w:rsidP="00783178">
            <w:pPr>
              <w:numPr>
                <w:ilvl w:val="0"/>
                <w:numId w:val="146"/>
              </w:numPr>
              <w:ind w:left="396"/>
              <w:contextualSpacing/>
              <w:rPr>
                <w:rFonts w:cs="Times New Roman"/>
              </w:rPr>
            </w:pPr>
            <w:r w:rsidRPr="00BA1FBA">
              <w:rPr>
                <w:rFonts w:cs="Times New Roman"/>
              </w:rPr>
              <w:lastRenderedPageBreak/>
              <w:t>METODE VREDNOVANJA</w:t>
            </w:r>
          </w:p>
        </w:tc>
        <w:tc>
          <w:tcPr>
            <w:tcW w:w="6890" w:type="dxa"/>
            <w:shd w:val="clear" w:color="auto" w:fill="E7E6E6" w:themeFill="background2"/>
          </w:tcPr>
          <w:p w14:paraId="49DD2CB2" w14:textId="77777777" w:rsidR="00783178" w:rsidRPr="00BA1FBA" w:rsidRDefault="00783178" w:rsidP="00783178">
            <w:pPr>
              <w:pStyle w:val="ListParagraph"/>
              <w:numPr>
                <w:ilvl w:val="0"/>
                <w:numId w:val="80"/>
              </w:numPr>
              <w:jc w:val="both"/>
              <w:rPr>
                <w:rFonts w:cs="Times New Roman"/>
              </w:rPr>
            </w:pPr>
            <w:r w:rsidRPr="00BA1FBA">
              <w:rPr>
                <w:rFonts w:cs="Times New Roman"/>
              </w:rPr>
              <w:t xml:space="preserve">Kolokvij ili pisani ispit </w:t>
            </w:r>
          </w:p>
          <w:p w14:paraId="45088A85" w14:textId="77777777" w:rsidR="00783178" w:rsidRPr="00BA1FBA" w:rsidRDefault="00783178" w:rsidP="00EF79AF">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73B6F2B2" w14:textId="77777777" w:rsidR="00783178" w:rsidRPr="00BA1FBA" w:rsidRDefault="00783178" w:rsidP="00EF79AF">
            <w:pPr>
              <w:pStyle w:val="ListParagraph"/>
              <w:jc w:val="both"/>
              <w:rPr>
                <w:rFonts w:cs="Times New Roman"/>
              </w:rPr>
            </w:pPr>
            <w:r w:rsidRPr="00BA1FBA">
              <w:rPr>
                <w:rFonts w:cs="Times New Roman"/>
              </w:rPr>
              <w:t>i</w:t>
            </w:r>
          </w:p>
          <w:p w14:paraId="4C898376" w14:textId="77777777" w:rsidR="00783178" w:rsidRPr="00BA1FBA" w:rsidRDefault="00783178" w:rsidP="00783178">
            <w:pPr>
              <w:pStyle w:val="ListParagraph"/>
              <w:numPr>
                <w:ilvl w:val="0"/>
                <w:numId w:val="80"/>
              </w:numPr>
              <w:jc w:val="both"/>
              <w:rPr>
                <w:rFonts w:cs="Times New Roman"/>
              </w:rPr>
            </w:pPr>
            <w:r w:rsidRPr="00BA1FBA">
              <w:rPr>
                <w:rFonts w:cs="Times New Roman"/>
              </w:rPr>
              <w:t xml:space="preserve">Usmeni ispit.     </w:t>
            </w:r>
          </w:p>
        </w:tc>
      </w:tr>
      <w:tr w:rsidR="00783178" w:rsidRPr="00BA1FBA" w14:paraId="332EBBEC"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A2C57F" w14:textId="77777777" w:rsidR="00783178" w:rsidRPr="00BA1FBA" w:rsidRDefault="00783178" w:rsidP="00EF79AF">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D7F796C" w14:textId="77777777" w:rsidR="00783178" w:rsidRPr="00BA1FBA" w:rsidRDefault="00783178" w:rsidP="00EF79AF">
            <w:pPr>
              <w:pStyle w:val="ListParagraph"/>
              <w:ind w:hanging="360"/>
              <w:rPr>
                <w:rFonts w:cs="Times New Roman"/>
                <w:b/>
              </w:rPr>
            </w:pPr>
            <w:r w:rsidRPr="00BA1FBA">
              <w:rPr>
                <w:rFonts w:cs="Times New Roman"/>
                <w:b/>
              </w:rPr>
              <w:t>Klasificirati vrste izvora prava Europske unije u sinkronoj i</w:t>
            </w:r>
          </w:p>
          <w:p w14:paraId="5E61E75E" w14:textId="77777777" w:rsidR="00783178" w:rsidRPr="00BA1FBA" w:rsidRDefault="00783178" w:rsidP="00EF79AF">
            <w:pPr>
              <w:pStyle w:val="ListParagraph"/>
              <w:ind w:hanging="360"/>
              <w:rPr>
                <w:rFonts w:cs="Times New Roman"/>
                <w:b/>
              </w:rPr>
            </w:pPr>
            <w:r w:rsidRPr="00BA1FBA">
              <w:rPr>
                <w:rFonts w:cs="Times New Roman"/>
                <w:b/>
              </w:rPr>
              <w:t>dijakronoj perpsektivi rabeći odgovarajuću stručnu</w:t>
            </w:r>
          </w:p>
          <w:p w14:paraId="6CF5F7C2" w14:textId="77777777" w:rsidR="00783178" w:rsidRPr="00BA1FBA" w:rsidRDefault="00783178" w:rsidP="00EF79AF">
            <w:pPr>
              <w:pStyle w:val="ListParagraph"/>
              <w:ind w:hanging="360"/>
              <w:rPr>
                <w:rFonts w:cs="Times New Roman"/>
                <w:b/>
              </w:rPr>
            </w:pPr>
            <w:r w:rsidRPr="00BA1FBA">
              <w:rPr>
                <w:rFonts w:cs="Times New Roman"/>
                <w:b/>
              </w:rPr>
              <w:t>terminologiju i jezične strukture na njemačkom jeziku.</w:t>
            </w:r>
          </w:p>
        </w:tc>
      </w:tr>
      <w:tr w:rsidR="00783178" w:rsidRPr="00BA1FBA" w14:paraId="7EBC79B4" w14:textId="77777777" w:rsidTr="00EF79AF">
        <w:trPr>
          <w:trHeight w:val="255"/>
        </w:trPr>
        <w:tc>
          <w:tcPr>
            <w:tcW w:w="2440" w:type="dxa"/>
          </w:tcPr>
          <w:p w14:paraId="22EC1CAF" w14:textId="77777777" w:rsidR="00783178" w:rsidRPr="00BA1FBA" w:rsidRDefault="00783178" w:rsidP="00783178">
            <w:pPr>
              <w:numPr>
                <w:ilvl w:val="0"/>
                <w:numId w:val="147"/>
              </w:numPr>
              <w:ind w:left="396"/>
              <w:contextualSpacing/>
              <w:rPr>
                <w:rFonts w:cs="Times New Roman"/>
              </w:rPr>
            </w:pPr>
            <w:r w:rsidRPr="00BA1FBA">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7153825" w14:textId="77777777" w:rsidR="00783178" w:rsidRPr="00BA1FBA" w:rsidRDefault="00783178" w:rsidP="00EF79AF">
            <w:pPr>
              <w:rPr>
                <w:rFonts w:cs="Times New Roman"/>
              </w:rPr>
            </w:pPr>
            <w:r w:rsidRPr="00BA1FBA">
              <w:rPr>
                <w:rFonts w:cs="Times New Roman"/>
              </w:rPr>
              <w:t>6. Primijeniti odgovarajuću pravnu terminologiju (na hrvatskom i jednom stranom jeziku) prilikom jasnog i argumentiranog usmenog i pismenog izražavanja</w:t>
            </w:r>
          </w:p>
          <w:p w14:paraId="6417C3B9" w14:textId="77777777" w:rsidR="00783178" w:rsidRPr="00BA1FBA" w:rsidRDefault="00783178" w:rsidP="00EF79AF">
            <w:pPr>
              <w:pStyle w:val="ListParagraph"/>
              <w:ind w:left="360" w:hanging="360"/>
              <w:jc w:val="both"/>
              <w:rPr>
                <w:rFonts w:cs="Times New Roman"/>
              </w:rPr>
            </w:pPr>
            <w:r w:rsidRPr="00BA1FBA">
              <w:rPr>
                <w:rFonts w:cs="Times New Roman"/>
              </w:rPr>
              <w:t>14. Usporediti različite pravosudne sustave</w:t>
            </w:r>
          </w:p>
        </w:tc>
      </w:tr>
      <w:tr w:rsidR="00783178" w:rsidRPr="00BA1FBA" w14:paraId="2BE90816" w14:textId="77777777" w:rsidTr="00EF79AF">
        <w:trPr>
          <w:trHeight w:val="255"/>
        </w:trPr>
        <w:tc>
          <w:tcPr>
            <w:tcW w:w="2440" w:type="dxa"/>
          </w:tcPr>
          <w:p w14:paraId="1F95E501" w14:textId="77777777" w:rsidR="00783178" w:rsidRPr="00BA1FBA" w:rsidRDefault="00783178" w:rsidP="00783178">
            <w:pPr>
              <w:numPr>
                <w:ilvl w:val="0"/>
                <w:numId w:val="147"/>
              </w:numPr>
              <w:ind w:left="396"/>
              <w:contextualSpacing/>
              <w:rPr>
                <w:rFonts w:cs="Times New Roman"/>
              </w:rPr>
            </w:pPr>
            <w:r w:rsidRPr="00BA1FBA">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47F1F85" w14:textId="77777777" w:rsidR="00783178" w:rsidRPr="00BA1FBA" w:rsidRDefault="00783178" w:rsidP="00EF79AF">
            <w:pPr>
              <w:pStyle w:val="ListParagraph"/>
              <w:ind w:hanging="360"/>
              <w:jc w:val="both"/>
              <w:rPr>
                <w:rFonts w:cs="Times New Roman"/>
              </w:rPr>
            </w:pPr>
            <w:r w:rsidRPr="00BA1FBA">
              <w:rPr>
                <w:rFonts w:cs="Times New Roman"/>
              </w:rPr>
              <w:t>Razumijevanje</w:t>
            </w:r>
          </w:p>
        </w:tc>
      </w:tr>
      <w:tr w:rsidR="00783178" w:rsidRPr="00BA1FBA" w14:paraId="4D30DB11" w14:textId="77777777" w:rsidTr="00EF79AF">
        <w:trPr>
          <w:trHeight w:val="255"/>
        </w:trPr>
        <w:tc>
          <w:tcPr>
            <w:tcW w:w="2440" w:type="dxa"/>
          </w:tcPr>
          <w:p w14:paraId="25E7F482" w14:textId="77777777" w:rsidR="00783178" w:rsidRPr="00BA1FBA" w:rsidRDefault="00783178" w:rsidP="00783178">
            <w:pPr>
              <w:numPr>
                <w:ilvl w:val="0"/>
                <w:numId w:val="147"/>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E9BE1C3" w14:textId="77777777" w:rsidR="00783178" w:rsidRPr="00BA1FBA" w:rsidRDefault="00783178" w:rsidP="00EF79AF">
            <w:pPr>
              <w:pStyle w:val="ListParagraph"/>
              <w:ind w:hanging="360"/>
              <w:rPr>
                <w:rFonts w:cs="Times New Roman"/>
              </w:rPr>
            </w:pPr>
            <w:r w:rsidRPr="00BA1FBA">
              <w:rPr>
                <w:rFonts w:cs="Times New Roman"/>
              </w:rPr>
              <w:t xml:space="preserve">korištenje stranog jezika u stručnoj komunikaciji, prezentacijske i komunikacijske vještine, vještina upravljanja informacijama, istraživačke vještine, sposobnost učenja, sposobnost stvaranja novih ideja </w:t>
            </w:r>
          </w:p>
        </w:tc>
      </w:tr>
      <w:tr w:rsidR="00783178" w:rsidRPr="00BA1FBA" w14:paraId="05569512" w14:textId="77777777" w:rsidTr="00EF79AF">
        <w:trPr>
          <w:trHeight w:val="255"/>
        </w:trPr>
        <w:tc>
          <w:tcPr>
            <w:tcW w:w="2440" w:type="dxa"/>
          </w:tcPr>
          <w:p w14:paraId="66510439" w14:textId="77777777" w:rsidR="00783178" w:rsidRPr="00BA1FBA" w:rsidRDefault="00783178" w:rsidP="00783178">
            <w:pPr>
              <w:numPr>
                <w:ilvl w:val="0"/>
                <w:numId w:val="147"/>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4D1BF1DF" w14:textId="77777777" w:rsidR="00783178" w:rsidRPr="00BA1FBA" w:rsidRDefault="00783178" w:rsidP="00EF79AF">
            <w:pPr>
              <w:pStyle w:val="ListParagraph"/>
              <w:ind w:hanging="360"/>
              <w:jc w:val="both"/>
              <w:rPr>
                <w:rFonts w:cs="Times New Roman"/>
              </w:rPr>
            </w:pPr>
            <w:r w:rsidRPr="00BA1FBA">
              <w:rPr>
                <w:rFonts w:cs="Times New Roman"/>
              </w:rPr>
              <w:t>Nastavne cjeline:</w:t>
            </w:r>
          </w:p>
          <w:p w14:paraId="441AD8D2" w14:textId="77777777" w:rsidR="00783178" w:rsidRPr="00BA1FBA" w:rsidRDefault="00783178" w:rsidP="00EF79AF">
            <w:pPr>
              <w:pStyle w:val="ListParagraph"/>
              <w:rPr>
                <w:rFonts w:cs="Times New Roman"/>
              </w:rPr>
            </w:pPr>
          </w:p>
          <w:p w14:paraId="54FCBDD7" w14:textId="77777777" w:rsidR="00783178" w:rsidRPr="00BA1FBA" w:rsidRDefault="00783178" w:rsidP="00EF79AF">
            <w:pPr>
              <w:rPr>
                <w:rFonts w:cs="Times New Roman"/>
              </w:rPr>
            </w:pPr>
            <w:r w:rsidRPr="00BA1FBA">
              <w:rPr>
                <w:rFonts w:cs="Times New Roman"/>
              </w:rPr>
              <w:t>1.Europarecht I - Rechtsquellen des Gemeinschaftsrechts</w:t>
            </w:r>
          </w:p>
          <w:p w14:paraId="7F0BBADE" w14:textId="77777777" w:rsidR="00783178" w:rsidRPr="00BA1FBA" w:rsidRDefault="00783178" w:rsidP="00EF79AF">
            <w:pPr>
              <w:rPr>
                <w:rFonts w:cs="Times New Roman"/>
              </w:rPr>
            </w:pPr>
            <w:r w:rsidRPr="00BA1FBA">
              <w:rPr>
                <w:rFonts w:cs="Times New Roman"/>
              </w:rPr>
              <w:t>2.Europarecht II - Die Organe der Europäischen Union</w:t>
            </w:r>
          </w:p>
          <w:p w14:paraId="000CC7B8" w14:textId="77777777" w:rsidR="00783178" w:rsidRPr="00BA1FBA" w:rsidRDefault="00783178" w:rsidP="00EF79AF">
            <w:pPr>
              <w:rPr>
                <w:rFonts w:cs="Times New Roman"/>
              </w:rPr>
            </w:pPr>
            <w:r w:rsidRPr="00BA1FBA">
              <w:rPr>
                <w:rFonts w:cs="Times New Roman"/>
              </w:rPr>
              <w:t>3.Europarecht III - Die Schaffung des Binnenmarktes am Beispiel des freien Warenverkehrs</w:t>
            </w:r>
          </w:p>
        </w:tc>
      </w:tr>
      <w:tr w:rsidR="00783178" w:rsidRPr="00BA1FBA" w14:paraId="57EFACC0" w14:textId="77777777" w:rsidTr="00EF79AF">
        <w:trPr>
          <w:trHeight w:val="255"/>
        </w:trPr>
        <w:tc>
          <w:tcPr>
            <w:tcW w:w="2440" w:type="dxa"/>
          </w:tcPr>
          <w:p w14:paraId="65A181FE" w14:textId="77777777" w:rsidR="00783178" w:rsidRPr="00BA1FBA" w:rsidRDefault="00783178" w:rsidP="00783178">
            <w:pPr>
              <w:numPr>
                <w:ilvl w:val="0"/>
                <w:numId w:val="147"/>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004EC73" w14:textId="77777777" w:rsidR="00783178" w:rsidRPr="00BA1FBA" w:rsidRDefault="00783178" w:rsidP="00EF79AF">
            <w:pPr>
              <w:pStyle w:val="ListParagraph"/>
              <w:ind w:hanging="360"/>
              <w:jc w:val="both"/>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783178" w:rsidRPr="00BA1FBA" w14:paraId="1845A1D7" w14:textId="77777777" w:rsidTr="00EF79AF">
        <w:trPr>
          <w:trHeight w:val="255"/>
        </w:trPr>
        <w:tc>
          <w:tcPr>
            <w:tcW w:w="2440" w:type="dxa"/>
          </w:tcPr>
          <w:p w14:paraId="20C32BB4" w14:textId="77777777" w:rsidR="00783178" w:rsidRPr="00BA1FBA" w:rsidRDefault="00783178" w:rsidP="00783178">
            <w:pPr>
              <w:numPr>
                <w:ilvl w:val="0"/>
                <w:numId w:val="147"/>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A705395" w14:textId="77777777" w:rsidR="00783178" w:rsidRPr="00BA1FBA" w:rsidRDefault="00783178" w:rsidP="00EF79AF">
            <w:pPr>
              <w:jc w:val="both"/>
              <w:rPr>
                <w:rFonts w:cs="Times New Roman"/>
              </w:rPr>
            </w:pPr>
            <w:r w:rsidRPr="00BA1FBA">
              <w:rPr>
                <w:rFonts w:cs="Times New Roman"/>
              </w:rPr>
              <w:t xml:space="preserve">1.Kolokvij ili pisani ispit </w:t>
            </w:r>
          </w:p>
          <w:p w14:paraId="42436800" w14:textId="77777777" w:rsidR="00783178" w:rsidRPr="00BA1FBA" w:rsidRDefault="00783178" w:rsidP="00EF79AF">
            <w:pPr>
              <w:pStyle w:val="ListParagraph"/>
              <w:jc w:val="both"/>
              <w:rPr>
                <w:rFonts w:cs="Times New Roman"/>
              </w:rPr>
            </w:pPr>
            <w:r w:rsidRPr="00BA1FBA">
              <w:rPr>
                <w:rFonts w:cs="Times New Roman"/>
              </w:rPr>
              <w:t>(pitanja objektivnog tipa - višestruki odabir, dosjećanje, prepoznavanje, povezivanje, grupiranje, kratki odgovori na pitanja otvorenog tipa, prijevodni zadaci)</w:t>
            </w:r>
          </w:p>
          <w:p w14:paraId="2EF99EFE" w14:textId="77777777" w:rsidR="00783178" w:rsidRPr="00BA1FBA" w:rsidRDefault="00783178" w:rsidP="00EF79AF">
            <w:pPr>
              <w:pStyle w:val="ListParagraph"/>
              <w:jc w:val="both"/>
              <w:rPr>
                <w:rFonts w:cs="Times New Roman"/>
              </w:rPr>
            </w:pPr>
            <w:r w:rsidRPr="00BA1FBA">
              <w:rPr>
                <w:rFonts w:cs="Times New Roman"/>
              </w:rPr>
              <w:t>i</w:t>
            </w:r>
          </w:p>
          <w:p w14:paraId="39554BB1" w14:textId="77777777" w:rsidR="00783178" w:rsidRPr="00BA1FBA" w:rsidRDefault="00783178" w:rsidP="00EF79AF">
            <w:pPr>
              <w:jc w:val="both"/>
              <w:rPr>
                <w:rFonts w:cs="Times New Roman"/>
              </w:rPr>
            </w:pPr>
            <w:r w:rsidRPr="00BA1FBA">
              <w:rPr>
                <w:rFonts w:cs="Times New Roman"/>
              </w:rPr>
              <w:t xml:space="preserve">2.Usmeni ispit.      </w:t>
            </w:r>
          </w:p>
        </w:tc>
      </w:tr>
      <w:tr w:rsidR="00783178" w:rsidRPr="00BA1FBA" w14:paraId="0544BE9B" w14:textId="77777777" w:rsidTr="00EF79A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25E7518" w14:textId="77777777" w:rsidR="00783178" w:rsidRPr="00BA1FBA" w:rsidRDefault="00783178" w:rsidP="00EF79AF">
            <w:pPr>
              <w:ind w:left="291" w:hanging="360"/>
              <w:contextualSpacing/>
              <w:rPr>
                <w:rFonts w:cs="Times New Roman"/>
              </w:rPr>
            </w:pPr>
            <w:r w:rsidRPr="00BA1FBA">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3CBEF834" w14:textId="77777777" w:rsidR="00783178" w:rsidRPr="00BA1FBA" w:rsidRDefault="00783178" w:rsidP="00EF79AF">
            <w:pPr>
              <w:jc w:val="both"/>
              <w:rPr>
                <w:rFonts w:cs="Times New Roman"/>
                <w:b/>
              </w:rPr>
            </w:pPr>
            <w:r w:rsidRPr="00BA1FBA">
              <w:rPr>
                <w:rFonts w:cs="Times New Roman"/>
                <w:b/>
              </w:rPr>
              <w:t xml:space="preserve">Demonstrirati razumijevanje osnovnih instituta nasljednog, radnog, europskog prava i prava društava pri analizi konkretnih sudskih slučajeva </w:t>
            </w:r>
            <w:r w:rsidRPr="00BA1FBA">
              <w:rPr>
                <w:rFonts w:cs="Times New Roman"/>
                <w:b/>
              </w:rPr>
              <w:lastRenderedPageBreak/>
              <w:t>rabeći odgovarajući stručnu terminologiju i jezične strukture na njemačkom jeziku.</w:t>
            </w:r>
          </w:p>
        </w:tc>
      </w:tr>
      <w:tr w:rsidR="00783178" w:rsidRPr="00BA1FBA" w14:paraId="0CB16AA9" w14:textId="77777777" w:rsidTr="00EF79AF">
        <w:trPr>
          <w:trHeight w:val="255"/>
        </w:trPr>
        <w:tc>
          <w:tcPr>
            <w:tcW w:w="2440" w:type="dxa"/>
          </w:tcPr>
          <w:p w14:paraId="3951005F" w14:textId="77777777" w:rsidR="00783178" w:rsidRPr="00BA1FBA" w:rsidRDefault="00783178" w:rsidP="00783178">
            <w:pPr>
              <w:numPr>
                <w:ilvl w:val="0"/>
                <w:numId w:val="148"/>
              </w:numPr>
              <w:ind w:left="396"/>
              <w:contextualSpacing/>
              <w:rPr>
                <w:rFonts w:cs="Times New Roman"/>
              </w:rPr>
            </w:pPr>
            <w:r w:rsidRPr="00BA1FBA">
              <w:rPr>
                <w:rFonts w:cs="Times New Roman"/>
              </w:rPr>
              <w:lastRenderedPageBreak/>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738821F6" w14:textId="77777777" w:rsidR="00783178" w:rsidRPr="00BA1FBA" w:rsidRDefault="00783178" w:rsidP="00EF79AF">
            <w:pPr>
              <w:pStyle w:val="ListParagraph"/>
              <w:ind w:hanging="360"/>
              <w:jc w:val="both"/>
              <w:rPr>
                <w:rFonts w:cs="Times New Roman"/>
              </w:rPr>
            </w:pPr>
            <w:r w:rsidRPr="00BA1FBA">
              <w:rPr>
                <w:rFonts w:cs="Times New Roman"/>
              </w:rPr>
              <w:t>6. Primijeniti odgovarajuću pravnu terminologiju (na hrvatskom i jednom stranom jeziku) prilikom jasnog i argumentiranog usmenog i pismenog izražavanja</w:t>
            </w:r>
          </w:p>
          <w:p w14:paraId="488BD852" w14:textId="77777777" w:rsidR="00783178" w:rsidRPr="00BA1FBA" w:rsidRDefault="00783178" w:rsidP="00EF79AF">
            <w:pPr>
              <w:ind w:left="360"/>
              <w:rPr>
                <w:rFonts w:cs="Times New Roman"/>
              </w:rPr>
            </w:pPr>
            <w:r w:rsidRPr="00BA1FBA">
              <w:rPr>
                <w:rFonts w:cs="Times New Roman"/>
              </w:rPr>
              <w:t>11. Analizirati relevantnu sudsku praksu</w:t>
            </w:r>
          </w:p>
          <w:p w14:paraId="37F6A8AB" w14:textId="77777777" w:rsidR="00783178" w:rsidRPr="00BA1FBA" w:rsidRDefault="00783178" w:rsidP="00EF79AF">
            <w:pPr>
              <w:pStyle w:val="ListParagraph"/>
              <w:ind w:hanging="360"/>
              <w:jc w:val="both"/>
              <w:rPr>
                <w:rFonts w:cs="Times New Roman"/>
              </w:rPr>
            </w:pPr>
          </w:p>
        </w:tc>
      </w:tr>
      <w:tr w:rsidR="00783178" w:rsidRPr="00BA1FBA" w14:paraId="67398658" w14:textId="77777777" w:rsidTr="00EF79AF">
        <w:trPr>
          <w:trHeight w:val="255"/>
        </w:trPr>
        <w:tc>
          <w:tcPr>
            <w:tcW w:w="2440" w:type="dxa"/>
          </w:tcPr>
          <w:p w14:paraId="0D559443" w14:textId="77777777" w:rsidR="00783178" w:rsidRPr="00BA1FBA" w:rsidRDefault="00783178" w:rsidP="00783178">
            <w:pPr>
              <w:numPr>
                <w:ilvl w:val="0"/>
                <w:numId w:val="148"/>
              </w:numPr>
              <w:ind w:left="396"/>
              <w:contextualSpacing/>
              <w:rPr>
                <w:rFonts w:cs="Times New Roman"/>
              </w:rPr>
            </w:pPr>
            <w:r w:rsidRPr="00BA1FBA">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27259107" w14:textId="77777777" w:rsidR="00783178" w:rsidRPr="00BA1FBA" w:rsidRDefault="00783178" w:rsidP="00EF79AF">
            <w:pPr>
              <w:pStyle w:val="ListParagraph"/>
              <w:ind w:hanging="360"/>
              <w:jc w:val="both"/>
              <w:rPr>
                <w:rFonts w:cs="Times New Roman"/>
              </w:rPr>
            </w:pPr>
            <w:r w:rsidRPr="00BA1FBA">
              <w:rPr>
                <w:rFonts w:cs="Times New Roman"/>
              </w:rPr>
              <w:t>Primjena</w:t>
            </w:r>
          </w:p>
        </w:tc>
      </w:tr>
      <w:tr w:rsidR="00783178" w:rsidRPr="00BA1FBA" w14:paraId="2959293C" w14:textId="77777777" w:rsidTr="00EF79AF">
        <w:trPr>
          <w:trHeight w:val="255"/>
        </w:trPr>
        <w:tc>
          <w:tcPr>
            <w:tcW w:w="2440" w:type="dxa"/>
          </w:tcPr>
          <w:p w14:paraId="24E3BEC7" w14:textId="77777777" w:rsidR="00783178" w:rsidRPr="00BA1FBA" w:rsidRDefault="00783178" w:rsidP="00783178">
            <w:pPr>
              <w:numPr>
                <w:ilvl w:val="0"/>
                <w:numId w:val="148"/>
              </w:numPr>
              <w:ind w:left="396"/>
              <w:contextualSpacing/>
              <w:rPr>
                <w:rFonts w:cs="Times New Roman"/>
              </w:rPr>
            </w:pPr>
            <w:r w:rsidRPr="00BA1FBA">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501AA5D8" w14:textId="77777777" w:rsidR="00783178" w:rsidRPr="00BA1FBA" w:rsidRDefault="00783178" w:rsidP="00EF79AF">
            <w:pPr>
              <w:pStyle w:val="ListParagraph"/>
              <w:ind w:hanging="360"/>
              <w:jc w:val="both"/>
              <w:rPr>
                <w:rFonts w:cs="Times New Roman"/>
              </w:rPr>
            </w:pPr>
            <w:r w:rsidRPr="00BA1FBA">
              <w:rPr>
                <w:rFonts w:cs="Times New Roman"/>
              </w:rPr>
              <w:t>korištenje stranog jezika u stručnoj komunikaciji, prezentacijske i komunikacijske vještine, vještina upravljanja informacijama, istraživačke vještine, sposobnost učenja, sposobnost stvaranja novih ideja</w:t>
            </w:r>
          </w:p>
        </w:tc>
      </w:tr>
      <w:tr w:rsidR="00783178" w:rsidRPr="00BA1FBA" w14:paraId="570D07E1" w14:textId="77777777" w:rsidTr="00EF79AF">
        <w:trPr>
          <w:trHeight w:val="255"/>
        </w:trPr>
        <w:tc>
          <w:tcPr>
            <w:tcW w:w="2440" w:type="dxa"/>
          </w:tcPr>
          <w:p w14:paraId="5C8FAD80" w14:textId="77777777" w:rsidR="00783178" w:rsidRPr="00BA1FBA" w:rsidRDefault="00783178" w:rsidP="00783178">
            <w:pPr>
              <w:numPr>
                <w:ilvl w:val="0"/>
                <w:numId w:val="148"/>
              </w:numPr>
              <w:ind w:left="396"/>
              <w:contextualSpacing/>
              <w:rPr>
                <w:rFonts w:cs="Times New Roman"/>
              </w:rPr>
            </w:pPr>
            <w:r w:rsidRPr="00BA1FBA">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EFFE504" w14:textId="77777777" w:rsidR="00783178" w:rsidRPr="00BA1FBA" w:rsidRDefault="00783178" w:rsidP="00EF79AF">
            <w:pPr>
              <w:pStyle w:val="ListParagraph"/>
              <w:ind w:hanging="360"/>
              <w:jc w:val="both"/>
              <w:rPr>
                <w:rFonts w:cs="Times New Roman"/>
              </w:rPr>
            </w:pPr>
            <w:r w:rsidRPr="00BA1FBA">
              <w:rPr>
                <w:rFonts w:cs="Times New Roman"/>
              </w:rPr>
              <w:t>Nastavne cjeline:</w:t>
            </w:r>
          </w:p>
          <w:p w14:paraId="0A0171F2" w14:textId="77777777" w:rsidR="00783178" w:rsidRPr="00BA1FBA" w:rsidRDefault="00783178" w:rsidP="00EF79AF">
            <w:pPr>
              <w:pStyle w:val="ListParagraph"/>
              <w:ind w:hanging="360"/>
              <w:jc w:val="both"/>
              <w:rPr>
                <w:rFonts w:cs="Times New Roman"/>
              </w:rPr>
            </w:pPr>
          </w:p>
          <w:p w14:paraId="747CF9D2" w14:textId="77777777" w:rsidR="00783178" w:rsidRPr="00BA1FBA" w:rsidRDefault="00783178" w:rsidP="00783178">
            <w:pPr>
              <w:pStyle w:val="ListParagraph"/>
              <w:numPr>
                <w:ilvl w:val="0"/>
                <w:numId w:val="76"/>
              </w:numPr>
              <w:rPr>
                <w:rFonts w:cs="Times New Roman"/>
              </w:rPr>
            </w:pPr>
            <w:r w:rsidRPr="00BA1FBA">
              <w:rPr>
                <w:rFonts w:cs="Times New Roman"/>
              </w:rPr>
              <w:t>Erbrecht – Erben und Vererben in Österreich</w:t>
            </w:r>
          </w:p>
          <w:p w14:paraId="7988F43B" w14:textId="77777777" w:rsidR="00783178" w:rsidRPr="00BA1FBA" w:rsidRDefault="00783178" w:rsidP="00783178">
            <w:pPr>
              <w:pStyle w:val="ListParagraph"/>
              <w:numPr>
                <w:ilvl w:val="0"/>
                <w:numId w:val="76"/>
              </w:numPr>
              <w:rPr>
                <w:rFonts w:cs="Times New Roman"/>
              </w:rPr>
            </w:pPr>
            <w:r w:rsidRPr="00BA1FBA">
              <w:rPr>
                <w:rFonts w:cs="Times New Roman"/>
              </w:rPr>
              <w:t>Europarecht I - Rechtsquellen des Gemeinschaftsrechts</w:t>
            </w:r>
          </w:p>
          <w:p w14:paraId="160E80E2" w14:textId="77777777" w:rsidR="00783178" w:rsidRPr="00BA1FBA" w:rsidRDefault="00783178" w:rsidP="00783178">
            <w:pPr>
              <w:pStyle w:val="ListParagraph"/>
              <w:numPr>
                <w:ilvl w:val="0"/>
                <w:numId w:val="76"/>
              </w:numPr>
              <w:rPr>
                <w:rFonts w:cs="Times New Roman"/>
              </w:rPr>
            </w:pPr>
            <w:r w:rsidRPr="00BA1FBA">
              <w:rPr>
                <w:rFonts w:cs="Times New Roman"/>
              </w:rPr>
              <w:t>Europarecht II - Die Organe der Europäischen Union</w:t>
            </w:r>
          </w:p>
          <w:p w14:paraId="457324E9" w14:textId="77777777" w:rsidR="00783178" w:rsidRPr="00BA1FBA" w:rsidRDefault="00783178" w:rsidP="00783178">
            <w:pPr>
              <w:pStyle w:val="ListParagraph"/>
              <w:numPr>
                <w:ilvl w:val="0"/>
                <w:numId w:val="76"/>
              </w:numPr>
              <w:rPr>
                <w:rFonts w:cs="Times New Roman"/>
              </w:rPr>
            </w:pPr>
            <w:r w:rsidRPr="00BA1FBA">
              <w:rPr>
                <w:rFonts w:cs="Times New Roman"/>
              </w:rPr>
              <w:t>Europarecht III - Die Schaffung des Binnenmarktes am Beispiel des freien Warenverkehrs</w:t>
            </w:r>
          </w:p>
          <w:p w14:paraId="6D5BCB12" w14:textId="77777777" w:rsidR="00783178" w:rsidRPr="00BA1FBA" w:rsidRDefault="00783178" w:rsidP="00783178">
            <w:pPr>
              <w:pStyle w:val="ListParagraph"/>
              <w:numPr>
                <w:ilvl w:val="0"/>
                <w:numId w:val="76"/>
              </w:numPr>
              <w:rPr>
                <w:rFonts w:cs="Times New Roman"/>
              </w:rPr>
            </w:pPr>
            <w:r w:rsidRPr="00BA1FBA">
              <w:rPr>
                <w:rFonts w:cs="Times New Roman"/>
              </w:rPr>
              <w:t>Handelsrecht – Deutsches Gesellschaftsrecht</w:t>
            </w:r>
          </w:p>
          <w:p w14:paraId="758A55DD" w14:textId="77777777" w:rsidR="00783178" w:rsidRPr="00BA1FBA" w:rsidRDefault="00783178" w:rsidP="00783178">
            <w:pPr>
              <w:pStyle w:val="ListParagraph"/>
              <w:numPr>
                <w:ilvl w:val="0"/>
                <w:numId w:val="76"/>
              </w:numPr>
              <w:rPr>
                <w:rFonts w:cs="Times New Roman"/>
              </w:rPr>
            </w:pPr>
            <w:r w:rsidRPr="00BA1FBA">
              <w:rPr>
                <w:rFonts w:cs="Times New Roman"/>
              </w:rPr>
              <w:t>Arbeitsrecht – Die Begründung eines Arbeitsverhältnisses nach österreichischem Recht</w:t>
            </w:r>
          </w:p>
        </w:tc>
      </w:tr>
      <w:tr w:rsidR="00783178" w:rsidRPr="00BA1FBA" w14:paraId="00B861A5" w14:textId="77777777" w:rsidTr="00EF79AF">
        <w:trPr>
          <w:trHeight w:val="255"/>
        </w:trPr>
        <w:tc>
          <w:tcPr>
            <w:tcW w:w="2440" w:type="dxa"/>
          </w:tcPr>
          <w:p w14:paraId="29F421AD" w14:textId="77777777" w:rsidR="00783178" w:rsidRPr="00BA1FBA" w:rsidRDefault="00783178" w:rsidP="00783178">
            <w:pPr>
              <w:numPr>
                <w:ilvl w:val="0"/>
                <w:numId w:val="148"/>
              </w:numPr>
              <w:ind w:left="396"/>
              <w:contextualSpacing/>
              <w:rPr>
                <w:rFonts w:cs="Times New Roman"/>
              </w:rPr>
            </w:pPr>
            <w:r w:rsidRPr="00BA1FBA">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5BCA2A5" w14:textId="77777777" w:rsidR="00783178" w:rsidRPr="00BA1FBA" w:rsidRDefault="00783178" w:rsidP="00EF79AF">
            <w:pPr>
              <w:pStyle w:val="ListParagraph"/>
              <w:ind w:hanging="360"/>
              <w:jc w:val="both"/>
              <w:rPr>
                <w:rFonts w:cs="Times New Roman"/>
              </w:rPr>
            </w:pPr>
            <w:r w:rsidRPr="00BA1FBA">
              <w:rPr>
                <w:rFonts w:cs="Times New Roman"/>
              </w:rPr>
              <w:t>predavanja, rad na tekstu – sadržajna i jezična analiza, vođena diskusija, studentska debata, samostalno čitanje literature, samostalna rješavanje zadataka</w:t>
            </w:r>
          </w:p>
        </w:tc>
      </w:tr>
      <w:tr w:rsidR="00783178" w:rsidRPr="00BA1FBA" w14:paraId="76076996" w14:textId="77777777" w:rsidTr="00EF79AF">
        <w:trPr>
          <w:trHeight w:val="255"/>
        </w:trPr>
        <w:tc>
          <w:tcPr>
            <w:tcW w:w="2440" w:type="dxa"/>
          </w:tcPr>
          <w:p w14:paraId="3C86B848" w14:textId="77777777" w:rsidR="00783178" w:rsidRPr="00BA1FBA" w:rsidRDefault="00783178" w:rsidP="00783178">
            <w:pPr>
              <w:numPr>
                <w:ilvl w:val="0"/>
                <w:numId w:val="148"/>
              </w:numPr>
              <w:ind w:left="396"/>
              <w:contextualSpacing/>
              <w:rPr>
                <w:rFonts w:cs="Times New Roman"/>
              </w:rPr>
            </w:pPr>
            <w:r w:rsidRPr="00BA1FBA">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14:paraId="1758649F" w14:textId="77777777" w:rsidR="00783178" w:rsidRPr="00BA1FBA" w:rsidRDefault="00783178" w:rsidP="00783178">
            <w:pPr>
              <w:pStyle w:val="ListParagraph"/>
              <w:numPr>
                <w:ilvl w:val="0"/>
                <w:numId w:val="183"/>
              </w:numPr>
              <w:jc w:val="both"/>
              <w:rPr>
                <w:rFonts w:cs="Times New Roman"/>
              </w:rPr>
            </w:pPr>
            <w:r w:rsidRPr="00BA1FBA">
              <w:rPr>
                <w:rFonts w:cs="Times New Roman"/>
              </w:rPr>
              <w:t>Kolokvij ili pisani ispit (pitanja objektivnog tipa - višestruki odabir, dosjećanje, prepoznavanje, povezivanje, grupiranje, kratki odgovori na pitanja otvorenog tipa, prijevodni zadaci)</w:t>
            </w:r>
          </w:p>
          <w:p w14:paraId="3518EB20" w14:textId="77777777" w:rsidR="00783178" w:rsidRPr="00BA1FBA" w:rsidRDefault="00783178" w:rsidP="00EF79AF">
            <w:pPr>
              <w:pStyle w:val="ListParagraph"/>
              <w:ind w:left="1080"/>
              <w:jc w:val="both"/>
              <w:rPr>
                <w:rFonts w:cs="Times New Roman"/>
              </w:rPr>
            </w:pPr>
            <w:r w:rsidRPr="00BA1FBA">
              <w:rPr>
                <w:rFonts w:cs="Times New Roman"/>
              </w:rPr>
              <w:t>i</w:t>
            </w:r>
          </w:p>
          <w:p w14:paraId="1800E96B" w14:textId="77777777" w:rsidR="00783178" w:rsidRPr="00BA1FBA" w:rsidRDefault="00783178" w:rsidP="00783178">
            <w:pPr>
              <w:pStyle w:val="ListParagraph"/>
              <w:numPr>
                <w:ilvl w:val="0"/>
                <w:numId w:val="183"/>
              </w:numPr>
              <w:jc w:val="both"/>
              <w:rPr>
                <w:rFonts w:cs="Times New Roman"/>
              </w:rPr>
            </w:pPr>
            <w:r w:rsidRPr="00BA1FBA">
              <w:rPr>
                <w:rFonts w:cs="Times New Roman"/>
              </w:rPr>
              <w:t xml:space="preserve">Usmeni ispit.       </w:t>
            </w:r>
          </w:p>
        </w:tc>
      </w:tr>
    </w:tbl>
    <w:p w14:paraId="2C895FB7" w14:textId="77777777" w:rsidR="00A1710B" w:rsidRPr="00BA1FBA" w:rsidRDefault="00A1710B" w:rsidP="00A1710B">
      <w:pPr>
        <w:rPr>
          <w:sz w:val="40"/>
          <w:szCs w:val="40"/>
        </w:rPr>
      </w:pPr>
    </w:p>
    <w:p w14:paraId="2D29AAFA" w14:textId="77777777" w:rsidR="00A1710B" w:rsidRPr="00BA1FBA" w:rsidRDefault="00A1710B" w:rsidP="00A1710B">
      <w:pPr>
        <w:shd w:val="clear" w:color="auto" w:fill="FFFFFF"/>
        <w:spacing w:after="0" w:line="252" w:lineRule="atLeast"/>
        <w:rPr>
          <w:rFonts w:ascii="Open Sans Condensed" w:eastAsia="Times New Roman" w:hAnsi="Open Sans Condensed" w:cs="Times New Roman"/>
          <w:color w:val="8B0B05"/>
          <w:sz w:val="36"/>
          <w:szCs w:val="36"/>
          <w:lang w:eastAsia="hr-HR"/>
        </w:rPr>
      </w:pPr>
      <w:r w:rsidRPr="00BA1FBA">
        <w:rPr>
          <w:rFonts w:ascii="Open Sans Condensed" w:eastAsia="Times New Roman" w:hAnsi="Open Sans Condensed" w:cs="Times New Roman"/>
          <w:color w:val="8B0B05"/>
          <w:sz w:val="36"/>
          <w:szCs w:val="36"/>
          <w:lang w:eastAsia="hr-HR"/>
        </w:rPr>
        <w:t>Seminari:</w:t>
      </w:r>
    </w:p>
    <w:p w14:paraId="3290F4D7"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7E0DA289"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EKONOMSKA POLITIKA – SEMINAR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C43D0" w:rsidRPr="00BA1FBA" w14:paraId="7ADA94C1" w14:textId="77777777" w:rsidTr="00117887">
        <w:trPr>
          <w:trHeight w:val="570"/>
        </w:trPr>
        <w:tc>
          <w:tcPr>
            <w:tcW w:w="2440" w:type="dxa"/>
            <w:shd w:val="clear" w:color="auto" w:fill="9CC2E5" w:themeFill="accent1" w:themeFillTint="99"/>
          </w:tcPr>
          <w:p w14:paraId="6C215814" w14:textId="77777777" w:rsidR="001C43D0" w:rsidRPr="00BA1FBA" w:rsidRDefault="001C43D0" w:rsidP="00117887">
            <w:pPr>
              <w:rPr>
                <w:rFonts w:cs="Times New Roman"/>
                <w:b/>
                <w:sz w:val="28"/>
                <w:szCs w:val="28"/>
              </w:rPr>
            </w:pPr>
            <w:r w:rsidRPr="00BA1FBA">
              <w:rPr>
                <w:rFonts w:cs="Times New Roman"/>
                <w:b/>
                <w:sz w:val="28"/>
                <w:szCs w:val="28"/>
              </w:rPr>
              <w:t>KOLEGIJ</w:t>
            </w:r>
          </w:p>
        </w:tc>
        <w:tc>
          <w:tcPr>
            <w:tcW w:w="6890" w:type="dxa"/>
          </w:tcPr>
          <w:p w14:paraId="563CF046" w14:textId="77777777" w:rsidR="001C43D0" w:rsidRPr="00BA1FBA" w:rsidRDefault="001C43D0" w:rsidP="00117887">
            <w:pPr>
              <w:rPr>
                <w:rFonts w:cs="Times New Roman"/>
                <w:b/>
                <w:sz w:val="28"/>
                <w:szCs w:val="28"/>
              </w:rPr>
            </w:pPr>
            <w:r w:rsidRPr="00BA1FBA">
              <w:rPr>
                <w:rFonts w:cs="Times New Roman"/>
                <w:b/>
                <w:sz w:val="28"/>
                <w:szCs w:val="28"/>
              </w:rPr>
              <w:t xml:space="preserve">EKONOMSKA POLITIKA </w:t>
            </w:r>
          </w:p>
        </w:tc>
      </w:tr>
      <w:tr w:rsidR="001C43D0" w:rsidRPr="00BA1FBA" w14:paraId="01ACEC31" w14:textId="77777777" w:rsidTr="00117887">
        <w:trPr>
          <w:trHeight w:val="465"/>
        </w:trPr>
        <w:tc>
          <w:tcPr>
            <w:tcW w:w="2440" w:type="dxa"/>
            <w:shd w:val="clear" w:color="auto" w:fill="F2F2F2" w:themeFill="background1" w:themeFillShade="F2"/>
          </w:tcPr>
          <w:p w14:paraId="2E899C76" w14:textId="77777777" w:rsidR="001C43D0" w:rsidRPr="00053669" w:rsidRDefault="001C43D0" w:rsidP="00117887">
            <w:pPr>
              <w:rPr>
                <w:rFonts w:cs="Times New Roman"/>
              </w:rPr>
            </w:pPr>
            <w:r w:rsidRPr="00053669">
              <w:rPr>
                <w:rFonts w:cs="Times New Roman"/>
              </w:rPr>
              <w:t xml:space="preserve">OBAVEZNI ILI IZBORNI / GODINA STUDIJA NA </w:t>
            </w:r>
            <w:r w:rsidRPr="00053669">
              <w:rPr>
                <w:rFonts w:cs="Times New Roman"/>
              </w:rPr>
              <w:lastRenderedPageBreak/>
              <w:t xml:space="preserve">KOJOJ SE KOLEGIJ IZVODI </w:t>
            </w:r>
          </w:p>
        </w:tc>
        <w:tc>
          <w:tcPr>
            <w:tcW w:w="6890" w:type="dxa"/>
          </w:tcPr>
          <w:p w14:paraId="70442784" w14:textId="77777777" w:rsidR="001C43D0" w:rsidRPr="00BA1FBA" w:rsidRDefault="001C43D0" w:rsidP="00117887">
            <w:pPr>
              <w:rPr>
                <w:rFonts w:cs="Times New Roman"/>
              </w:rPr>
            </w:pPr>
            <w:r w:rsidRPr="00BA1FBA">
              <w:rPr>
                <w:rFonts w:cs="Times New Roman"/>
              </w:rPr>
              <w:lastRenderedPageBreak/>
              <w:t>OBAVEZNI</w:t>
            </w:r>
          </w:p>
        </w:tc>
      </w:tr>
      <w:tr w:rsidR="001C43D0" w:rsidRPr="00BA1FBA" w14:paraId="7051034E" w14:textId="77777777" w:rsidTr="00117887">
        <w:trPr>
          <w:trHeight w:val="300"/>
        </w:trPr>
        <w:tc>
          <w:tcPr>
            <w:tcW w:w="2440" w:type="dxa"/>
            <w:shd w:val="clear" w:color="auto" w:fill="F2F2F2" w:themeFill="background1" w:themeFillShade="F2"/>
          </w:tcPr>
          <w:p w14:paraId="61EDC361" w14:textId="77777777" w:rsidR="001C43D0" w:rsidRPr="00BA1FBA" w:rsidRDefault="001C43D0" w:rsidP="00117887">
            <w:pPr>
              <w:rPr>
                <w:rFonts w:cs="Times New Roman"/>
                <w:lang w:val="it-IT"/>
              </w:rPr>
            </w:pPr>
            <w:r w:rsidRPr="00BA1FBA">
              <w:rPr>
                <w:rFonts w:cs="Times New Roman"/>
                <w:lang w:val="it-IT"/>
              </w:rPr>
              <w:t>OBLIK NASTAVE (PREDAVANJA, SEMINAR, VJEŽBE, (I/ILI) PRAKTIČNA NASTAVA</w:t>
            </w:r>
          </w:p>
        </w:tc>
        <w:tc>
          <w:tcPr>
            <w:tcW w:w="6890" w:type="dxa"/>
          </w:tcPr>
          <w:p w14:paraId="796D4730" w14:textId="77777777" w:rsidR="001C43D0" w:rsidRPr="00BA1FBA" w:rsidRDefault="001C43D0" w:rsidP="00117887">
            <w:pPr>
              <w:rPr>
                <w:rFonts w:cs="Times New Roman"/>
              </w:rPr>
            </w:pPr>
            <w:r w:rsidRPr="00BA1FBA">
              <w:rPr>
                <w:rFonts w:cs="Times New Roman"/>
              </w:rPr>
              <w:t>SEMINAR</w:t>
            </w:r>
          </w:p>
        </w:tc>
      </w:tr>
      <w:tr w:rsidR="001C43D0" w:rsidRPr="00BA1FBA" w14:paraId="5DD90CCB" w14:textId="77777777" w:rsidTr="00117887">
        <w:trPr>
          <w:trHeight w:val="405"/>
        </w:trPr>
        <w:tc>
          <w:tcPr>
            <w:tcW w:w="2440" w:type="dxa"/>
            <w:shd w:val="clear" w:color="auto" w:fill="F2F2F2" w:themeFill="background1" w:themeFillShade="F2"/>
          </w:tcPr>
          <w:p w14:paraId="6EF8C5BD" w14:textId="77777777" w:rsidR="001C43D0" w:rsidRPr="00BA1FBA" w:rsidRDefault="001C43D0" w:rsidP="00117887">
            <w:pPr>
              <w:rPr>
                <w:rFonts w:cs="Times New Roman"/>
              </w:rPr>
            </w:pPr>
            <w:r w:rsidRPr="00BA1FBA">
              <w:rPr>
                <w:rFonts w:cs="Times New Roman"/>
              </w:rPr>
              <w:t>ECTS BODOVI KOLEGIJA</w:t>
            </w:r>
          </w:p>
        </w:tc>
        <w:tc>
          <w:tcPr>
            <w:tcW w:w="6890" w:type="dxa"/>
          </w:tcPr>
          <w:p w14:paraId="200521C5" w14:textId="77777777" w:rsidR="00C25367" w:rsidRPr="00BA1FBA" w:rsidRDefault="00C25367" w:rsidP="00C25367">
            <w:pPr>
              <w:jc w:val="both"/>
              <w:rPr>
                <w:rFonts w:cs="Times New Roman"/>
              </w:rPr>
            </w:pPr>
            <w:r w:rsidRPr="00BA1FBA">
              <w:rPr>
                <w:rFonts w:cs="Times New Roman"/>
                <w:b/>
              </w:rPr>
              <w:t>4 ECTS</w:t>
            </w:r>
            <w:r w:rsidRPr="00BA1FBA">
              <w:rPr>
                <w:rFonts w:cs="Times New Roman"/>
              </w:rPr>
              <w:t xml:space="preserve"> boda:</w:t>
            </w:r>
          </w:p>
          <w:p w14:paraId="7FED40D4" w14:textId="140BBF57" w:rsidR="00C25367" w:rsidRPr="00BA1FBA" w:rsidRDefault="00C25367" w:rsidP="00C25367">
            <w:pPr>
              <w:pStyle w:val="ListParagraph"/>
              <w:numPr>
                <w:ilvl w:val="0"/>
                <w:numId w:val="83"/>
              </w:numPr>
              <w:jc w:val="both"/>
              <w:rPr>
                <w:rFonts w:cs="Times New Roman"/>
              </w:rPr>
            </w:pPr>
            <w:r w:rsidRPr="00BA1FBA">
              <w:rPr>
                <w:rFonts w:cs="Times New Roman"/>
              </w:rPr>
              <w:t>Seminari  -</w:t>
            </w:r>
            <w:r>
              <w:rPr>
                <w:rFonts w:cs="Times New Roman"/>
              </w:rPr>
              <w:t xml:space="preserve"> </w:t>
            </w:r>
            <w:r w:rsidRPr="00BA1FBA">
              <w:rPr>
                <w:rFonts w:cs="Times New Roman"/>
              </w:rPr>
              <w:t xml:space="preserve">30 sati; cca </w:t>
            </w:r>
            <w:r w:rsidRPr="00C25367">
              <w:rPr>
                <w:rFonts w:cs="Times New Roman"/>
                <w:b/>
              </w:rPr>
              <w:t xml:space="preserve">2 </w:t>
            </w:r>
            <w:r w:rsidRPr="00BA1FBA">
              <w:rPr>
                <w:rFonts w:cs="Times New Roman"/>
                <w:b/>
              </w:rPr>
              <w:t>ECTS</w:t>
            </w:r>
          </w:p>
          <w:p w14:paraId="58C6CDFB" w14:textId="5AAA07E3" w:rsidR="001C43D0" w:rsidRPr="00C25367" w:rsidRDefault="00C25367" w:rsidP="00C25367">
            <w:pPr>
              <w:pStyle w:val="ListParagraph"/>
              <w:numPr>
                <w:ilvl w:val="0"/>
                <w:numId w:val="83"/>
              </w:numPr>
              <w:jc w:val="both"/>
              <w:rPr>
                <w:rFonts w:cs="Times New Roman"/>
              </w:rPr>
            </w:pPr>
            <w:r w:rsidRPr="00BA1FBA">
              <w:rPr>
                <w:rFonts w:cs="Times New Roman"/>
              </w:rPr>
              <w:t xml:space="preserve">Priprema za seminar </w:t>
            </w:r>
            <w:r>
              <w:rPr>
                <w:rFonts w:cs="Times New Roman"/>
              </w:rPr>
              <w:t>i r</w:t>
            </w:r>
            <w:r w:rsidRPr="00C25367">
              <w:rPr>
                <w:rFonts w:cs="Times New Roman"/>
              </w:rPr>
              <w:t>ad studenta na seminar</w:t>
            </w:r>
            <w:r>
              <w:rPr>
                <w:rFonts w:cs="Times New Roman"/>
              </w:rPr>
              <w:t>u</w:t>
            </w:r>
            <w:r w:rsidRPr="00C25367">
              <w:rPr>
                <w:rFonts w:cs="Times New Roman"/>
              </w:rPr>
              <w:t xml:space="preserve"> (samostalno čitanje i učenje literature)</w:t>
            </w:r>
            <w:r>
              <w:rPr>
                <w:rFonts w:cs="Times New Roman"/>
              </w:rPr>
              <w:t xml:space="preserve">: </w:t>
            </w:r>
            <w:r w:rsidRPr="00C25367">
              <w:rPr>
                <w:rFonts w:cs="Times New Roman"/>
              </w:rPr>
              <w:t xml:space="preserve">cca. </w:t>
            </w:r>
            <w:r w:rsidRPr="00C25367">
              <w:rPr>
                <w:rFonts w:cs="Times New Roman"/>
                <w:b/>
              </w:rPr>
              <w:t>2 ECTS.</w:t>
            </w:r>
            <w:r w:rsidRPr="00C25367">
              <w:rPr>
                <w:rFonts w:cs="Times New Roman"/>
              </w:rPr>
              <w:t xml:space="preserve">   </w:t>
            </w:r>
          </w:p>
        </w:tc>
      </w:tr>
      <w:tr w:rsidR="001C43D0" w:rsidRPr="00BA1FBA" w14:paraId="3658E9A8" w14:textId="77777777" w:rsidTr="00117887">
        <w:trPr>
          <w:trHeight w:val="330"/>
        </w:trPr>
        <w:tc>
          <w:tcPr>
            <w:tcW w:w="2440" w:type="dxa"/>
            <w:shd w:val="clear" w:color="auto" w:fill="F2F2F2" w:themeFill="background1" w:themeFillShade="F2"/>
          </w:tcPr>
          <w:p w14:paraId="6ACCB630" w14:textId="77777777" w:rsidR="001C43D0" w:rsidRPr="00BA1FBA" w:rsidRDefault="001C43D0" w:rsidP="00117887">
            <w:pPr>
              <w:rPr>
                <w:rFonts w:cs="Times New Roman"/>
              </w:rPr>
            </w:pPr>
            <w:r w:rsidRPr="00BA1FBA">
              <w:rPr>
                <w:rFonts w:cs="Times New Roman"/>
              </w:rPr>
              <w:t>STUDIJSKI PROGRAM NA KOJEM SE KOLEGIJ IZVODI</w:t>
            </w:r>
          </w:p>
        </w:tc>
        <w:tc>
          <w:tcPr>
            <w:tcW w:w="6890" w:type="dxa"/>
          </w:tcPr>
          <w:p w14:paraId="4A764599" w14:textId="77777777" w:rsidR="001C43D0" w:rsidRPr="00BA1FBA" w:rsidRDefault="001C43D0" w:rsidP="00117887">
            <w:pPr>
              <w:rPr>
                <w:rFonts w:cs="Times New Roman"/>
              </w:rPr>
            </w:pPr>
            <w:r w:rsidRPr="00BA1FBA">
              <w:rPr>
                <w:rFonts w:cs="Times New Roman"/>
              </w:rPr>
              <w:t>PRAVNI STUDIJ</w:t>
            </w:r>
          </w:p>
        </w:tc>
      </w:tr>
      <w:tr w:rsidR="001C43D0" w:rsidRPr="00BA1FBA" w14:paraId="3691E459" w14:textId="77777777" w:rsidTr="00117887">
        <w:trPr>
          <w:trHeight w:val="255"/>
        </w:trPr>
        <w:tc>
          <w:tcPr>
            <w:tcW w:w="2440" w:type="dxa"/>
            <w:shd w:val="clear" w:color="auto" w:fill="F2F2F2" w:themeFill="background1" w:themeFillShade="F2"/>
          </w:tcPr>
          <w:p w14:paraId="0C089B2A" w14:textId="77777777" w:rsidR="001C43D0" w:rsidRPr="00BA1FBA" w:rsidRDefault="001C43D0" w:rsidP="00117887">
            <w:pPr>
              <w:rPr>
                <w:rFonts w:cs="Times New Roman"/>
              </w:rPr>
            </w:pPr>
            <w:r w:rsidRPr="00BA1FBA">
              <w:rPr>
                <w:rFonts w:cs="Times New Roman"/>
              </w:rPr>
              <w:t>RAZINA STUDIJSKOG PROGRAMA (6.st, 6.sv, 7.1.st, 7.1.sv, 7.2, 8.2.)</w:t>
            </w:r>
          </w:p>
        </w:tc>
        <w:tc>
          <w:tcPr>
            <w:tcW w:w="6890" w:type="dxa"/>
          </w:tcPr>
          <w:p w14:paraId="41355886" w14:textId="77777777" w:rsidR="001C43D0" w:rsidRPr="00BA1FBA" w:rsidRDefault="001C43D0" w:rsidP="00117887">
            <w:pPr>
              <w:rPr>
                <w:rFonts w:cs="Times New Roman"/>
              </w:rPr>
            </w:pPr>
            <w:r w:rsidRPr="00BA1FBA">
              <w:rPr>
                <w:rFonts w:cs="Times New Roman"/>
              </w:rPr>
              <w:t>7.1.sv</w:t>
            </w:r>
          </w:p>
        </w:tc>
      </w:tr>
      <w:tr w:rsidR="001C43D0" w:rsidRPr="00BA1FBA" w14:paraId="3F188E51" w14:textId="77777777" w:rsidTr="00117887">
        <w:trPr>
          <w:trHeight w:val="255"/>
        </w:trPr>
        <w:tc>
          <w:tcPr>
            <w:tcW w:w="2440" w:type="dxa"/>
          </w:tcPr>
          <w:p w14:paraId="15F1F1BE" w14:textId="77777777" w:rsidR="001C43D0" w:rsidRPr="00BA1FBA" w:rsidRDefault="001C43D0" w:rsidP="00117887"/>
        </w:tc>
        <w:tc>
          <w:tcPr>
            <w:tcW w:w="6890" w:type="dxa"/>
            <w:shd w:val="clear" w:color="auto" w:fill="BDD6EE" w:themeFill="accent1" w:themeFillTint="66"/>
          </w:tcPr>
          <w:p w14:paraId="7DD3BD78" w14:textId="77777777" w:rsidR="001C43D0" w:rsidRPr="00BA1FBA" w:rsidRDefault="001C43D0" w:rsidP="00117887">
            <w:pPr>
              <w:jc w:val="center"/>
              <w:rPr>
                <w:rFonts w:cs="Times New Roman"/>
                <w:b/>
              </w:rPr>
            </w:pPr>
            <w:r w:rsidRPr="00BA1FBA">
              <w:rPr>
                <w:rFonts w:cs="Times New Roman"/>
                <w:b/>
              </w:rPr>
              <w:t>KONSTRUKTIVNO POVEZIVANJE</w:t>
            </w:r>
          </w:p>
        </w:tc>
      </w:tr>
      <w:tr w:rsidR="001C43D0" w:rsidRPr="00BA1FBA" w14:paraId="476440A5" w14:textId="77777777" w:rsidTr="00117887">
        <w:trPr>
          <w:trHeight w:val="255"/>
        </w:trPr>
        <w:tc>
          <w:tcPr>
            <w:tcW w:w="2440" w:type="dxa"/>
            <w:shd w:val="clear" w:color="auto" w:fill="DEEAF6" w:themeFill="accent1" w:themeFillTint="33"/>
          </w:tcPr>
          <w:p w14:paraId="2C189EA8" w14:textId="77777777" w:rsidR="001C43D0" w:rsidRPr="00BA1FBA" w:rsidRDefault="001C43D0" w:rsidP="00117887">
            <w:pPr>
              <w:ind w:left="360"/>
              <w:rPr>
                <w:rFonts w:cs="Times New Roman"/>
              </w:rPr>
            </w:pPr>
            <w:r w:rsidRPr="00BA1FBA">
              <w:rPr>
                <w:rFonts w:cs="Times New Roman"/>
              </w:rPr>
              <w:t>ISHOD UČENJA (NAZIV)</w:t>
            </w:r>
          </w:p>
        </w:tc>
        <w:tc>
          <w:tcPr>
            <w:tcW w:w="6890" w:type="dxa"/>
            <w:shd w:val="clear" w:color="auto" w:fill="DEEAF6" w:themeFill="accent1" w:themeFillTint="33"/>
          </w:tcPr>
          <w:p w14:paraId="478B55B8" w14:textId="77777777" w:rsidR="001C43D0" w:rsidRPr="00BA1FBA" w:rsidRDefault="001C43D0" w:rsidP="00117887">
            <w:pPr>
              <w:jc w:val="both"/>
              <w:rPr>
                <w:rFonts w:cs="Times New Roman"/>
                <w:b/>
              </w:rPr>
            </w:pPr>
            <w:r w:rsidRPr="00BA1FBA">
              <w:rPr>
                <w:rFonts w:cs="Times New Roman"/>
                <w:b/>
              </w:rPr>
              <w:t xml:space="preserve">Razjasniti ulogu ekonomskih istraživanja u razvoju pravne znanosti. </w:t>
            </w:r>
          </w:p>
        </w:tc>
      </w:tr>
      <w:tr w:rsidR="001C43D0" w:rsidRPr="00BA1FBA" w14:paraId="12FB5430" w14:textId="77777777" w:rsidTr="00117887">
        <w:trPr>
          <w:trHeight w:val="255"/>
        </w:trPr>
        <w:tc>
          <w:tcPr>
            <w:tcW w:w="2440" w:type="dxa"/>
          </w:tcPr>
          <w:p w14:paraId="6C10DABF" w14:textId="77777777" w:rsidR="001C43D0" w:rsidRPr="00BA1FBA" w:rsidRDefault="001C43D0" w:rsidP="0094342E">
            <w:pPr>
              <w:numPr>
                <w:ilvl w:val="0"/>
                <w:numId w:val="187"/>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DA4C54D" w14:textId="77777777" w:rsidR="001C43D0" w:rsidRPr="00BA1FBA" w:rsidRDefault="001C43D0" w:rsidP="00117887">
            <w:pPr>
              <w:rPr>
                <w:rFonts w:cs="Times New Roman"/>
              </w:rPr>
            </w:pPr>
            <w:r w:rsidRPr="00BA1FBA">
              <w:rPr>
                <w:rFonts w:cs="Times New Roman"/>
              </w:rPr>
              <w:t>1. Identificirati povijesne, političke, ekonomske, europske, međunarodne odnosno druge društvene čimbenike mjerodavne za stvaranje i primjenu prava.</w:t>
            </w:r>
          </w:p>
          <w:p w14:paraId="1531F4D1" w14:textId="77777777" w:rsidR="001C43D0" w:rsidRPr="00BA1FBA" w:rsidRDefault="001C43D0" w:rsidP="00117887">
            <w:pPr>
              <w:rPr>
                <w:rFonts w:cs="Times New Roman"/>
              </w:rPr>
            </w:pPr>
            <w:r w:rsidRPr="00BA1FBA">
              <w:rPr>
                <w:rFonts w:cs="Times New Roman"/>
              </w:rPr>
              <w:t>3. Objasniti položaj i značaj pravne znanosti te odnos prema drugim znanstvenim disciplinama.</w:t>
            </w:r>
          </w:p>
          <w:p w14:paraId="3889A13C" w14:textId="77777777" w:rsidR="001C43D0" w:rsidRPr="00BA1FBA" w:rsidRDefault="001C43D0" w:rsidP="00117887">
            <w:pPr>
              <w:rPr>
                <w:rFonts w:cs="Times New Roman"/>
              </w:rPr>
            </w:pPr>
            <w:r w:rsidRPr="00BA1FBA">
              <w:rPr>
                <w:rFonts w:cs="Times New Roman"/>
              </w:rPr>
              <w:t>18. Provesti empirijska odnosno pravna i interdisciplinarna istraživanja.</w:t>
            </w:r>
          </w:p>
        </w:tc>
      </w:tr>
      <w:tr w:rsidR="001C43D0" w:rsidRPr="00BA1FBA" w14:paraId="61C45991" w14:textId="77777777" w:rsidTr="00117887">
        <w:trPr>
          <w:trHeight w:val="255"/>
        </w:trPr>
        <w:tc>
          <w:tcPr>
            <w:tcW w:w="2440" w:type="dxa"/>
          </w:tcPr>
          <w:p w14:paraId="4ED983A9" w14:textId="77777777" w:rsidR="001C43D0" w:rsidRPr="00BA1FBA" w:rsidRDefault="001C43D0" w:rsidP="0094342E">
            <w:pPr>
              <w:numPr>
                <w:ilvl w:val="0"/>
                <w:numId w:val="187"/>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099CDC84" w14:textId="77777777" w:rsidR="001C43D0" w:rsidRPr="00BA1FBA" w:rsidRDefault="001C43D0" w:rsidP="00117887">
            <w:pPr>
              <w:rPr>
                <w:rFonts w:cs="Times New Roman"/>
              </w:rPr>
            </w:pPr>
            <w:r w:rsidRPr="00BA1FBA">
              <w:rPr>
                <w:rFonts w:cs="Times New Roman"/>
              </w:rPr>
              <w:t>Razumijevanje</w:t>
            </w:r>
          </w:p>
        </w:tc>
      </w:tr>
      <w:tr w:rsidR="001C43D0" w:rsidRPr="00BA1FBA" w14:paraId="35553B3D" w14:textId="77777777" w:rsidTr="00117887">
        <w:trPr>
          <w:trHeight w:val="255"/>
        </w:trPr>
        <w:tc>
          <w:tcPr>
            <w:tcW w:w="2440" w:type="dxa"/>
          </w:tcPr>
          <w:p w14:paraId="44ACF08F" w14:textId="77777777" w:rsidR="001C43D0" w:rsidRPr="00BA1FBA" w:rsidRDefault="001C43D0" w:rsidP="0094342E">
            <w:pPr>
              <w:numPr>
                <w:ilvl w:val="0"/>
                <w:numId w:val="187"/>
              </w:numPr>
              <w:ind w:left="396"/>
              <w:contextualSpacing/>
              <w:rPr>
                <w:rFonts w:cs="Times New Roman"/>
              </w:rPr>
            </w:pPr>
            <w:r w:rsidRPr="00BA1FBA">
              <w:rPr>
                <w:rFonts w:cs="Times New Roman"/>
              </w:rPr>
              <w:t>VJEŠTINE</w:t>
            </w:r>
          </w:p>
        </w:tc>
        <w:tc>
          <w:tcPr>
            <w:tcW w:w="6890" w:type="dxa"/>
            <w:shd w:val="clear" w:color="auto" w:fill="E7E6E6" w:themeFill="background2"/>
          </w:tcPr>
          <w:p w14:paraId="39957278" w14:textId="77777777" w:rsidR="001C43D0" w:rsidRPr="00BA1FBA" w:rsidRDefault="001C43D0" w:rsidP="00B305CF">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sposobnost učenja, etičnost.</w:t>
            </w:r>
          </w:p>
        </w:tc>
      </w:tr>
      <w:tr w:rsidR="001C43D0" w:rsidRPr="00BA1FBA" w14:paraId="02587B42" w14:textId="77777777" w:rsidTr="00117887">
        <w:trPr>
          <w:trHeight w:val="255"/>
        </w:trPr>
        <w:tc>
          <w:tcPr>
            <w:tcW w:w="2440" w:type="dxa"/>
          </w:tcPr>
          <w:p w14:paraId="21CE5E3E" w14:textId="77777777" w:rsidR="001C43D0" w:rsidRPr="00BA1FBA" w:rsidRDefault="001C43D0" w:rsidP="0094342E">
            <w:pPr>
              <w:numPr>
                <w:ilvl w:val="0"/>
                <w:numId w:val="18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5022427" w14:textId="77777777" w:rsidR="001C43D0" w:rsidRPr="00BA1FBA" w:rsidRDefault="001C43D0" w:rsidP="00117887">
            <w:pPr>
              <w:rPr>
                <w:rFonts w:cs="Times New Roman"/>
              </w:rPr>
            </w:pPr>
            <w:r w:rsidRPr="00BA1FBA">
              <w:rPr>
                <w:rFonts w:cs="Times New Roman"/>
              </w:rPr>
              <w:t>Nastavne cjeline:</w:t>
            </w:r>
          </w:p>
          <w:p w14:paraId="3E31A56A" w14:textId="77777777" w:rsidR="001C43D0" w:rsidRPr="00BA1FBA" w:rsidRDefault="001C43D0" w:rsidP="0094342E">
            <w:pPr>
              <w:pStyle w:val="ListParagraph"/>
              <w:numPr>
                <w:ilvl w:val="0"/>
                <w:numId w:val="186"/>
              </w:numPr>
              <w:rPr>
                <w:rFonts w:cs="Times New Roman"/>
              </w:rPr>
            </w:pPr>
            <w:r w:rsidRPr="00BA1FBA">
              <w:rPr>
                <w:rFonts w:cs="Times New Roman"/>
              </w:rPr>
              <w:t>Ekonomska politika u RH</w:t>
            </w:r>
          </w:p>
          <w:p w14:paraId="11A3A4A9" w14:textId="77777777" w:rsidR="001C43D0" w:rsidRPr="00BA1FBA" w:rsidRDefault="001C43D0" w:rsidP="0094342E">
            <w:pPr>
              <w:pStyle w:val="ListParagraph"/>
              <w:numPr>
                <w:ilvl w:val="0"/>
                <w:numId w:val="186"/>
              </w:numPr>
              <w:rPr>
                <w:rFonts w:cs="Times New Roman"/>
              </w:rPr>
            </w:pPr>
            <w:r w:rsidRPr="00BA1FBA">
              <w:rPr>
                <w:rFonts w:cs="Times New Roman"/>
              </w:rPr>
              <w:t>Procesi globalizacije i postsocijalistička tranzicija</w:t>
            </w:r>
          </w:p>
          <w:p w14:paraId="4DF09001" w14:textId="77777777" w:rsidR="001C43D0" w:rsidRPr="00BA1FBA" w:rsidRDefault="001C43D0" w:rsidP="0094342E">
            <w:pPr>
              <w:pStyle w:val="ListParagraph"/>
              <w:numPr>
                <w:ilvl w:val="0"/>
                <w:numId w:val="186"/>
              </w:numPr>
              <w:rPr>
                <w:rFonts w:cs="Times New Roman"/>
              </w:rPr>
            </w:pPr>
            <w:r w:rsidRPr="00BA1FBA">
              <w:rPr>
                <w:rFonts w:cs="Times New Roman"/>
              </w:rPr>
              <w:t>Hrvatska i EU</w:t>
            </w:r>
          </w:p>
          <w:p w14:paraId="20D16170" w14:textId="77777777" w:rsidR="001C43D0" w:rsidRPr="00BA1FBA" w:rsidRDefault="001C43D0" w:rsidP="0094342E">
            <w:pPr>
              <w:pStyle w:val="ListParagraph"/>
              <w:numPr>
                <w:ilvl w:val="0"/>
                <w:numId w:val="186"/>
              </w:numPr>
              <w:rPr>
                <w:rFonts w:cs="Times New Roman"/>
              </w:rPr>
            </w:pPr>
            <w:r w:rsidRPr="00BA1FBA">
              <w:rPr>
                <w:rFonts w:cs="Times New Roman"/>
              </w:rPr>
              <w:t>Hrvatska industrijska i poduzetnička politika</w:t>
            </w:r>
          </w:p>
          <w:p w14:paraId="1B93CED2" w14:textId="77777777" w:rsidR="001C43D0" w:rsidRPr="00BA1FBA" w:rsidRDefault="001C43D0" w:rsidP="0094342E">
            <w:pPr>
              <w:pStyle w:val="ListParagraph"/>
              <w:numPr>
                <w:ilvl w:val="0"/>
                <w:numId w:val="186"/>
              </w:numPr>
              <w:rPr>
                <w:rFonts w:cs="Times New Roman"/>
              </w:rPr>
            </w:pPr>
            <w:r w:rsidRPr="00BA1FBA">
              <w:rPr>
                <w:rFonts w:cs="Times New Roman"/>
              </w:rPr>
              <w:t>Ekonomska analiza prava</w:t>
            </w:r>
          </w:p>
          <w:p w14:paraId="10720C8F" w14:textId="77777777" w:rsidR="001C43D0" w:rsidRPr="00BA1FBA" w:rsidRDefault="001C43D0" w:rsidP="0094342E">
            <w:pPr>
              <w:pStyle w:val="ListParagraph"/>
              <w:numPr>
                <w:ilvl w:val="0"/>
                <w:numId w:val="186"/>
              </w:numPr>
              <w:rPr>
                <w:rFonts w:cs="Times New Roman"/>
              </w:rPr>
            </w:pPr>
            <w:r w:rsidRPr="00BA1FBA">
              <w:rPr>
                <w:rFonts w:cs="Times New Roman"/>
              </w:rPr>
              <w:t>Aktualne teme (pandemija COVID-a npr)</w:t>
            </w:r>
          </w:p>
        </w:tc>
      </w:tr>
      <w:tr w:rsidR="001C43D0" w:rsidRPr="00BA1FBA" w14:paraId="2116D7DB" w14:textId="77777777" w:rsidTr="00117887">
        <w:trPr>
          <w:trHeight w:val="255"/>
        </w:trPr>
        <w:tc>
          <w:tcPr>
            <w:tcW w:w="2440" w:type="dxa"/>
          </w:tcPr>
          <w:p w14:paraId="177D3406" w14:textId="77777777" w:rsidR="001C43D0" w:rsidRPr="00BA1FBA" w:rsidRDefault="001C43D0" w:rsidP="0094342E">
            <w:pPr>
              <w:numPr>
                <w:ilvl w:val="0"/>
                <w:numId w:val="187"/>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394181A1" w14:textId="77777777" w:rsidR="001C43D0" w:rsidRPr="00BA1FBA" w:rsidRDefault="001C43D0" w:rsidP="00117887">
            <w:pPr>
              <w:rPr>
                <w:rFonts w:cs="Times New Roman"/>
              </w:rPr>
            </w:pPr>
            <w:r w:rsidRPr="00BA1FBA">
              <w:rPr>
                <w:rFonts w:cs="Times New Roman"/>
              </w:rPr>
              <w:t>Predavanje, vođena diskusija, demonstracija praktičnog zadatka, rad na tekstu, samostalno čitanje literature.</w:t>
            </w:r>
          </w:p>
        </w:tc>
      </w:tr>
      <w:tr w:rsidR="001C43D0" w:rsidRPr="00BA1FBA" w14:paraId="552B41A9" w14:textId="77777777" w:rsidTr="00117887">
        <w:trPr>
          <w:trHeight w:val="255"/>
        </w:trPr>
        <w:tc>
          <w:tcPr>
            <w:tcW w:w="2440" w:type="dxa"/>
          </w:tcPr>
          <w:p w14:paraId="0463A249" w14:textId="77777777" w:rsidR="001C43D0" w:rsidRPr="00BA1FBA" w:rsidRDefault="001C43D0" w:rsidP="0094342E">
            <w:pPr>
              <w:numPr>
                <w:ilvl w:val="0"/>
                <w:numId w:val="18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D55870F" w14:textId="77777777" w:rsidR="001C43D0" w:rsidRPr="00BA1FBA" w:rsidRDefault="001C43D0" w:rsidP="0094342E">
            <w:pPr>
              <w:pStyle w:val="ListParagraph"/>
              <w:numPr>
                <w:ilvl w:val="0"/>
                <w:numId w:val="188"/>
              </w:numPr>
              <w:ind w:left="1020"/>
              <w:rPr>
                <w:rFonts w:cs="Times New Roman"/>
              </w:rPr>
            </w:pPr>
            <w:r w:rsidRPr="00BA1FBA">
              <w:rPr>
                <w:rFonts w:cs="Times New Roman"/>
              </w:rPr>
              <w:t xml:space="preserve">Priprema i prezentacija praktičnog zadatka    </w:t>
            </w:r>
          </w:p>
        </w:tc>
      </w:tr>
      <w:tr w:rsidR="001C43D0" w:rsidRPr="00BA1FBA" w14:paraId="107DFA93" w14:textId="77777777" w:rsidTr="00117887">
        <w:trPr>
          <w:trHeight w:val="255"/>
        </w:trPr>
        <w:tc>
          <w:tcPr>
            <w:tcW w:w="2440" w:type="dxa"/>
            <w:shd w:val="clear" w:color="auto" w:fill="DEEAF6" w:themeFill="accent1" w:themeFillTint="33"/>
          </w:tcPr>
          <w:p w14:paraId="7782C9EE" w14:textId="77777777" w:rsidR="001C43D0" w:rsidRPr="00BA1FBA" w:rsidRDefault="001C43D0" w:rsidP="00B305C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6F89B1FC" w14:textId="77777777" w:rsidR="001C43D0" w:rsidRPr="00BA1FBA" w:rsidRDefault="001C43D0" w:rsidP="00117887">
            <w:pPr>
              <w:jc w:val="both"/>
              <w:rPr>
                <w:rFonts w:cs="Times New Roman"/>
                <w:b/>
              </w:rPr>
            </w:pPr>
            <w:r w:rsidRPr="00BA1FBA">
              <w:rPr>
                <w:rFonts w:cs="Times New Roman"/>
                <w:b/>
              </w:rPr>
              <w:t xml:space="preserve">Diskutirati o ekonomskim čimbenicima razvoja društva. </w:t>
            </w:r>
          </w:p>
        </w:tc>
      </w:tr>
      <w:tr w:rsidR="001C43D0" w:rsidRPr="00BA1FBA" w14:paraId="2941F1D2" w14:textId="77777777" w:rsidTr="00117887">
        <w:trPr>
          <w:trHeight w:val="255"/>
        </w:trPr>
        <w:tc>
          <w:tcPr>
            <w:tcW w:w="2440" w:type="dxa"/>
          </w:tcPr>
          <w:p w14:paraId="4C028DC7" w14:textId="77777777" w:rsidR="001C43D0" w:rsidRPr="00BA1FBA" w:rsidRDefault="001C43D0" w:rsidP="0094342E">
            <w:pPr>
              <w:numPr>
                <w:ilvl w:val="0"/>
                <w:numId w:val="189"/>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905E3DC" w14:textId="77777777" w:rsidR="001C43D0" w:rsidRPr="00BA1FBA" w:rsidRDefault="001C43D0" w:rsidP="00117887">
            <w:pPr>
              <w:rPr>
                <w:rFonts w:cs="Times New Roman"/>
              </w:rPr>
            </w:pPr>
            <w:r w:rsidRPr="00BA1FBA">
              <w:rPr>
                <w:rFonts w:cs="Times New Roman"/>
              </w:rPr>
              <w:t>1. Identificirati povijesne, političke, ekonomske, europske, međunarodne odnosno druge društvene čimbenike mjerodavne za stvaranje i primjenu prava.</w:t>
            </w:r>
          </w:p>
          <w:p w14:paraId="12033D3A" w14:textId="77777777" w:rsidR="001C43D0" w:rsidRPr="00BA1FBA" w:rsidRDefault="001C43D0" w:rsidP="00117887">
            <w:pPr>
              <w:rPr>
                <w:rFonts w:cs="Times New Roman"/>
              </w:rPr>
            </w:pPr>
            <w:r w:rsidRPr="00BA1FBA">
              <w:rPr>
                <w:rFonts w:cs="Times New Roman"/>
              </w:rPr>
              <w:t>8. Razviti etičko, pravno i društveno odgovorno ponašanje.</w:t>
            </w:r>
          </w:p>
          <w:p w14:paraId="2150866E" w14:textId="77777777" w:rsidR="001C43D0" w:rsidRPr="00BA1FBA" w:rsidRDefault="001C43D0" w:rsidP="00117887">
            <w:pPr>
              <w:rPr>
                <w:rFonts w:cs="Times New Roman"/>
              </w:rPr>
            </w:pPr>
            <w:r w:rsidRPr="00BA1FBA">
              <w:rPr>
                <w:rFonts w:cs="Times New Roman"/>
              </w:rPr>
              <w:t>9. Analizirati različite aspekte pravnog uređenja Republike Hrvatske uključujući i komparativnu perspektivu.</w:t>
            </w:r>
          </w:p>
        </w:tc>
      </w:tr>
      <w:tr w:rsidR="001C43D0" w:rsidRPr="00BA1FBA" w14:paraId="5DDB45F0" w14:textId="77777777" w:rsidTr="00117887">
        <w:trPr>
          <w:trHeight w:val="255"/>
        </w:trPr>
        <w:tc>
          <w:tcPr>
            <w:tcW w:w="2440" w:type="dxa"/>
          </w:tcPr>
          <w:p w14:paraId="61E6C02E" w14:textId="77777777" w:rsidR="001C43D0" w:rsidRPr="00BA1FBA" w:rsidRDefault="001C43D0" w:rsidP="0094342E">
            <w:pPr>
              <w:numPr>
                <w:ilvl w:val="0"/>
                <w:numId w:val="189"/>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6C679C12" w14:textId="77777777" w:rsidR="001C43D0" w:rsidRPr="00BA1FBA" w:rsidRDefault="001C43D0" w:rsidP="00117887">
            <w:pPr>
              <w:rPr>
                <w:rFonts w:cs="Times New Roman"/>
              </w:rPr>
            </w:pPr>
            <w:r w:rsidRPr="00BA1FBA">
              <w:rPr>
                <w:rFonts w:cs="Times New Roman"/>
              </w:rPr>
              <w:t>Razumijevanje</w:t>
            </w:r>
          </w:p>
        </w:tc>
      </w:tr>
      <w:tr w:rsidR="001C43D0" w:rsidRPr="00BA1FBA" w14:paraId="7854A2AD" w14:textId="77777777" w:rsidTr="00117887">
        <w:trPr>
          <w:trHeight w:val="255"/>
        </w:trPr>
        <w:tc>
          <w:tcPr>
            <w:tcW w:w="2440" w:type="dxa"/>
          </w:tcPr>
          <w:p w14:paraId="4016FB81" w14:textId="77777777" w:rsidR="001C43D0" w:rsidRPr="00BA1FBA" w:rsidRDefault="001C43D0" w:rsidP="0094342E">
            <w:pPr>
              <w:numPr>
                <w:ilvl w:val="0"/>
                <w:numId w:val="189"/>
              </w:numPr>
              <w:ind w:left="396"/>
              <w:contextualSpacing/>
              <w:rPr>
                <w:rFonts w:cs="Times New Roman"/>
              </w:rPr>
            </w:pPr>
            <w:r w:rsidRPr="00BA1FBA">
              <w:rPr>
                <w:rFonts w:cs="Times New Roman"/>
              </w:rPr>
              <w:t>VJEŠTINE</w:t>
            </w:r>
          </w:p>
        </w:tc>
        <w:tc>
          <w:tcPr>
            <w:tcW w:w="6890" w:type="dxa"/>
            <w:shd w:val="clear" w:color="auto" w:fill="E7E6E6" w:themeFill="background2"/>
          </w:tcPr>
          <w:p w14:paraId="4CBB4C3E" w14:textId="77777777" w:rsidR="001C43D0" w:rsidRPr="00BA1FBA" w:rsidRDefault="001C43D0" w:rsidP="00117887">
            <w:pPr>
              <w:jc w:val="both"/>
              <w:rPr>
                <w:rFonts w:cs="Times New Roman"/>
              </w:rPr>
            </w:pPr>
            <w:r w:rsidRPr="00BA1FBA">
              <w:rPr>
                <w:rFonts w:cs="Times New Roman"/>
              </w:rPr>
              <w:t>Sposobnost rješavanja problema, sposobnost timskog rada, sposobnost kritike i samokritike, sposobnost primjene znanja u praksi, sposobnost učenja, jasno i razgovijetno izražavanje, etičnost.</w:t>
            </w:r>
          </w:p>
          <w:p w14:paraId="4868D232" w14:textId="77777777" w:rsidR="001C43D0" w:rsidRPr="00BA1FBA" w:rsidRDefault="001C43D0" w:rsidP="00117887">
            <w:pPr>
              <w:rPr>
                <w:rFonts w:cs="Times New Roman"/>
              </w:rPr>
            </w:pPr>
          </w:p>
        </w:tc>
      </w:tr>
      <w:tr w:rsidR="001C43D0" w:rsidRPr="00BA1FBA" w14:paraId="77241766" w14:textId="77777777" w:rsidTr="00117887">
        <w:trPr>
          <w:trHeight w:val="255"/>
        </w:trPr>
        <w:tc>
          <w:tcPr>
            <w:tcW w:w="2440" w:type="dxa"/>
          </w:tcPr>
          <w:p w14:paraId="61F1B0DF" w14:textId="77777777" w:rsidR="001C43D0" w:rsidRPr="00BA1FBA" w:rsidRDefault="001C43D0" w:rsidP="0094342E">
            <w:pPr>
              <w:numPr>
                <w:ilvl w:val="0"/>
                <w:numId w:val="18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01B35C1" w14:textId="77777777" w:rsidR="001C43D0" w:rsidRPr="00BA1FBA" w:rsidRDefault="001C43D0" w:rsidP="00117887">
            <w:pPr>
              <w:rPr>
                <w:rFonts w:cs="Times New Roman"/>
              </w:rPr>
            </w:pPr>
            <w:r w:rsidRPr="00BA1FBA">
              <w:rPr>
                <w:rFonts w:cs="Times New Roman"/>
              </w:rPr>
              <w:t>Nastavne cjeline:</w:t>
            </w:r>
          </w:p>
          <w:p w14:paraId="7EE9DF50" w14:textId="77777777" w:rsidR="001C43D0" w:rsidRPr="00BA1FBA" w:rsidRDefault="001C43D0" w:rsidP="0094342E">
            <w:pPr>
              <w:pStyle w:val="ListParagraph"/>
              <w:numPr>
                <w:ilvl w:val="0"/>
                <w:numId w:val="190"/>
              </w:numPr>
              <w:rPr>
                <w:rFonts w:cs="Times New Roman"/>
              </w:rPr>
            </w:pPr>
            <w:r w:rsidRPr="00BA1FBA">
              <w:rPr>
                <w:rFonts w:cs="Times New Roman"/>
              </w:rPr>
              <w:t>Ekonomska politika u RH</w:t>
            </w:r>
          </w:p>
          <w:p w14:paraId="6D28F4B9" w14:textId="77777777" w:rsidR="001C43D0" w:rsidRPr="00BA1FBA" w:rsidRDefault="001C43D0" w:rsidP="0094342E">
            <w:pPr>
              <w:pStyle w:val="ListParagraph"/>
              <w:numPr>
                <w:ilvl w:val="0"/>
                <w:numId w:val="190"/>
              </w:numPr>
              <w:rPr>
                <w:rFonts w:cs="Times New Roman"/>
              </w:rPr>
            </w:pPr>
            <w:r w:rsidRPr="00BA1FBA">
              <w:rPr>
                <w:rFonts w:cs="Times New Roman"/>
              </w:rPr>
              <w:t>Procesi globalizacije i postsocijalistička tranzicija</w:t>
            </w:r>
          </w:p>
          <w:p w14:paraId="5741565D" w14:textId="77777777" w:rsidR="001C43D0" w:rsidRPr="00BA1FBA" w:rsidRDefault="001C43D0" w:rsidP="0094342E">
            <w:pPr>
              <w:pStyle w:val="ListParagraph"/>
              <w:numPr>
                <w:ilvl w:val="0"/>
                <w:numId w:val="190"/>
              </w:numPr>
              <w:rPr>
                <w:rFonts w:cs="Times New Roman"/>
              </w:rPr>
            </w:pPr>
            <w:r w:rsidRPr="00BA1FBA">
              <w:rPr>
                <w:rFonts w:cs="Times New Roman"/>
              </w:rPr>
              <w:t>Hrvatska i EU</w:t>
            </w:r>
          </w:p>
          <w:p w14:paraId="009B230D" w14:textId="77777777" w:rsidR="001C43D0" w:rsidRPr="00BA1FBA" w:rsidRDefault="001C43D0" w:rsidP="0094342E">
            <w:pPr>
              <w:pStyle w:val="ListParagraph"/>
              <w:numPr>
                <w:ilvl w:val="0"/>
                <w:numId w:val="190"/>
              </w:numPr>
              <w:rPr>
                <w:rFonts w:cs="Times New Roman"/>
              </w:rPr>
            </w:pPr>
            <w:r w:rsidRPr="00BA1FBA">
              <w:rPr>
                <w:rFonts w:cs="Times New Roman"/>
              </w:rPr>
              <w:t>Hrvatska industrijska i poduzetnička politika</w:t>
            </w:r>
          </w:p>
          <w:p w14:paraId="5A9C6776" w14:textId="77777777" w:rsidR="001C43D0" w:rsidRPr="00BA1FBA" w:rsidRDefault="001C43D0" w:rsidP="0094342E">
            <w:pPr>
              <w:pStyle w:val="ListParagraph"/>
              <w:numPr>
                <w:ilvl w:val="0"/>
                <w:numId w:val="190"/>
              </w:numPr>
              <w:rPr>
                <w:rFonts w:cs="Times New Roman"/>
              </w:rPr>
            </w:pPr>
            <w:r w:rsidRPr="00BA1FBA">
              <w:rPr>
                <w:rFonts w:cs="Times New Roman"/>
              </w:rPr>
              <w:t>Ekonomska analiza prava</w:t>
            </w:r>
          </w:p>
          <w:p w14:paraId="3D3A0D7C" w14:textId="77777777" w:rsidR="001C43D0" w:rsidRPr="00BA1FBA" w:rsidRDefault="001C43D0" w:rsidP="0094342E">
            <w:pPr>
              <w:pStyle w:val="ListParagraph"/>
              <w:numPr>
                <w:ilvl w:val="0"/>
                <w:numId w:val="190"/>
              </w:numPr>
              <w:rPr>
                <w:rFonts w:cs="Times New Roman"/>
              </w:rPr>
            </w:pPr>
            <w:r w:rsidRPr="00BA1FBA">
              <w:rPr>
                <w:rFonts w:cs="Times New Roman"/>
              </w:rPr>
              <w:t>Aktualne teme (pandemija COVID-a npr)</w:t>
            </w:r>
          </w:p>
        </w:tc>
      </w:tr>
      <w:tr w:rsidR="001C43D0" w:rsidRPr="00BA1FBA" w14:paraId="17952E2B" w14:textId="77777777" w:rsidTr="00117887">
        <w:trPr>
          <w:trHeight w:val="255"/>
        </w:trPr>
        <w:tc>
          <w:tcPr>
            <w:tcW w:w="2440" w:type="dxa"/>
          </w:tcPr>
          <w:p w14:paraId="3EA29D97" w14:textId="77777777" w:rsidR="001C43D0" w:rsidRPr="00BA1FBA" w:rsidRDefault="001C43D0" w:rsidP="0094342E">
            <w:pPr>
              <w:numPr>
                <w:ilvl w:val="0"/>
                <w:numId w:val="18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F84754E" w14:textId="77777777" w:rsidR="001C43D0" w:rsidRPr="00BA1FBA" w:rsidRDefault="001C43D0" w:rsidP="00117887">
            <w:pPr>
              <w:jc w:val="both"/>
              <w:rPr>
                <w:rFonts w:cs="Times New Roman"/>
              </w:rPr>
            </w:pPr>
            <w:r w:rsidRPr="00BA1FBA">
              <w:rPr>
                <w:rFonts w:cs="Times New Roman"/>
              </w:rPr>
              <w:t>Predavanje, vođena diskusija, rad na tekstu, studentska debata, samostalno čitanje literature.</w:t>
            </w:r>
          </w:p>
        </w:tc>
      </w:tr>
      <w:tr w:rsidR="001C43D0" w:rsidRPr="00BA1FBA" w14:paraId="2AA30B2A" w14:textId="77777777" w:rsidTr="00117887">
        <w:trPr>
          <w:trHeight w:val="255"/>
        </w:trPr>
        <w:tc>
          <w:tcPr>
            <w:tcW w:w="2440" w:type="dxa"/>
          </w:tcPr>
          <w:p w14:paraId="5118F2C6" w14:textId="77777777" w:rsidR="001C43D0" w:rsidRPr="00BA1FBA" w:rsidRDefault="001C43D0" w:rsidP="0094342E">
            <w:pPr>
              <w:numPr>
                <w:ilvl w:val="0"/>
                <w:numId w:val="18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52676E3" w14:textId="77777777" w:rsidR="001C43D0" w:rsidRPr="00BA1FBA" w:rsidRDefault="001C43D0" w:rsidP="0094342E">
            <w:pPr>
              <w:pStyle w:val="ListParagraph"/>
              <w:numPr>
                <w:ilvl w:val="0"/>
                <w:numId w:val="191"/>
              </w:numPr>
              <w:ind w:left="1020"/>
              <w:rPr>
                <w:rFonts w:cs="Times New Roman"/>
              </w:rPr>
            </w:pPr>
            <w:r w:rsidRPr="00BA1FBA">
              <w:rPr>
                <w:rFonts w:cs="Times New Roman"/>
              </w:rPr>
              <w:t xml:space="preserve">Priprema i prezentacija praktičnog zadatka    </w:t>
            </w:r>
          </w:p>
          <w:p w14:paraId="6FABBDF3" w14:textId="77777777" w:rsidR="001C43D0" w:rsidRPr="00BA1FBA" w:rsidRDefault="001C43D0" w:rsidP="00117887">
            <w:pPr>
              <w:pStyle w:val="ListParagraph"/>
              <w:ind w:left="398"/>
              <w:rPr>
                <w:rFonts w:cs="Times New Roman"/>
              </w:rPr>
            </w:pPr>
          </w:p>
        </w:tc>
      </w:tr>
      <w:tr w:rsidR="001C43D0" w:rsidRPr="00BA1FBA" w14:paraId="76DEEE7E" w14:textId="77777777" w:rsidTr="00117887">
        <w:trPr>
          <w:trHeight w:val="255"/>
        </w:trPr>
        <w:tc>
          <w:tcPr>
            <w:tcW w:w="2440" w:type="dxa"/>
            <w:shd w:val="clear" w:color="auto" w:fill="DEEAF6" w:themeFill="accent1" w:themeFillTint="33"/>
          </w:tcPr>
          <w:p w14:paraId="4BF015B6" w14:textId="77777777" w:rsidR="001C43D0" w:rsidRPr="00BA1FBA" w:rsidRDefault="001C43D0" w:rsidP="00B305C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547DBD95" w14:textId="77777777" w:rsidR="001C43D0" w:rsidRPr="00BA1FBA" w:rsidRDefault="001C43D0" w:rsidP="00117887">
            <w:pPr>
              <w:jc w:val="both"/>
              <w:rPr>
                <w:rFonts w:cs="Times New Roman"/>
                <w:b/>
              </w:rPr>
            </w:pPr>
            <w:r w:rsidRPr="00BA1FBA">
              <w:rPr>
                <w:rFonts w:cs="Times New Roman"/>
                <w:b/>
              </w:rPr>
              <w:t>Prepoznati i usporediti glavne probleme hrvatske ekonomske politike sa zemljama EU i ostatkom Svijeta.</w:t>
            </w:r>
          </w:p>
        </w:tc>
      </w:tr>
      <w:tr w:rsidR="001C43D0" w:rsidRPr="00BA1FBA" w14:paraId="1107C109" w14:textId="77777777" w:rsidTr="00117887">
        <w:trPr>
          <w:trHeight w:val="255"/>
        </w:trPr>
        <w:tc>
          <w:tcPr>
            <w:tcW w:w="2440" w:type="dxa"/>
          </w:tcPr>
          <w:p w14:paraId="61705128" w14:textId="77777777" w:rsidR="001C43D0" w:rsidRPr="00BA1FBA" w:rsidRDefault="001C43D0" w:rsidP="0094342E">
            <w:pPr>
              <w:numPr>
                <w:ilvl w:val="0"/>
                <w:numId w:val="192"/>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2CE64F43" w14:textId="77777777" w:rsidR="001C43D0" w:rsidRPr="00BA1FBA" w:rsidRDefault="001C43D0" w:rsidP="00117887">
            <w:pPr>
              <w:rPr>
                <w:rFonts w:cs="Times New Roman"/>
              </w:rPr>
            </w:pPr>
            <w:r w:rsidRPr="00BA1FBA">
              <w:rPr>
                <w:rFonts w:cs="Times New Roman"/>
              </w:rPr>
              <w:t>1. Identificirati povijesne, političke, ekonomske, europske, međunarodne odnosno druge društvene čimbenike mjerodavne za stvaranje i primjenu prava.</w:t>
            </w:r>
          </w:p>
          <w:p w14:paraId="1A7B8E1D" w14:textId="77777777" w:rsidR="001C43D0" w:rsidRPr="00BA1FBA" w:rsidRDefault="001C43D0" w:rsidP="00117887">
            <w:pPr>
              <w:rPr>
                <w:rFonts w:cs="Times New Roman"/>
                <w:lang w:val="it-IT"/>
              </w:rPr>
            </w:pPr>
          </w:p>
        </w:tc>
      </w:tr>
      <w:tr w:rsidR="001C43D0" w:rsidRPr="00BA1FBA" w14:paraId="23C871AE" w14:textId="77777777" w:rsidTr="00117887">
        <w:trPr>
          <w:trHeight w:val="255"/>
        </w:trPr>
        <w:tc>
          <w:tcPr>
            <w:tcW w:w="2440" w:type="dxa"/>
          </w:tcPr>
          <w:p w14:paraId="71852938" w14:textId="77777777" w:rsidR="001C43D0" w:rsidRPr="00053669" w:rsidRDefault="001C43D0" w:rsidP="0094342E">
            <w:pPr>
              <w:numPr>
                <w:ilvl w:val="0"/>
                <w:numId w:val="192"/>
              </w:numPr>
              <w:ind w:left="396"/>
              <w:contextualSpacing/>
              <w:rPr>
                <w:rFonts w:cs="Times New Roman"/>
              </w:rPr>
            </w:pPr>
            <w:r w:rsidRPr="00053669">
              <w:rPr>
                <w:rFonts w:cs="Times New Roman"/>
              </w:rPr>
              <w:t>KOGNITIVNO PODRUČJE ZNANJA I RAZUMIJEVANJA</w:t>
            </w:r>
          </w:p>
        </w:tc>
        <w:tc>
          <w:tcPr>
            <w:tcW w:w="6890" w:type="dxa"/>
            <w:shd w:val="clear" w:color="auto" w:fill="E7E6E6" w:themeFill="background2"/>
          </w:tcPr>
          <w:p w14:paraId="1C8B36F7" w14:textId="77777777" w:rsidR="001C43D0" w:rsidRPr="00BA1FBA" w:rsidRDefault="001C43D0" w:rsidP="00117887">
            <w:pPr>
              <w:rPr>
                <w:rFonts w:cs="Times New Roman"/>
              </w:rPr>
            </w:pPr>
            <w:r w:rsidRPr="00BA1FBA">
              <w:rPr>
                <w:rFonts w:cs="Times New Roman"/>
              </w:rPr>
              <w:t>Primjena</w:t>
            </w:r>
          </w:p>
        </w:tc>
      </w:tr>
      <w:tr w:rsidR="001C43D0" w:rsidRPr="00BA1FBA" w14:paraId="279E5AB0" w14:textId="77777777" w:rsidTr="00117887">
        <w:trPr>
          <w:trHeight w:val="255"/>
        </w:trPr>
        <w:tc>
          <w:tcPr>
            <w:tcW w:w="2440" w:type="dxa"/>
          </w:tcPr>
          <w:p w14:paraId="5BBDF2C8" w14:textId="77777777" w:rsidR="001C43D0" w:rsidRPr="00BA1FBA" w:rsidRDefault="001C43D0" w:rsidP="0094342E">
            <w:pPr>
              <w:numPr>
                <w:ilvl w:val="0"/>
                <w:numId w:val="192"/>
              </w:numPr>
              <w:ind w:left="396"/>
              <w:contextualSpacing/>
              <w:rPr>
                <w:rFonts w:cs="Times New Roman"/>
              </w:rPr>
            </w:pPr>
            <w:r w:rsidRPr="00BA1FBA">
              <w:rPr>
                <w:rFonts w:cs="Times New Roman"/>
              </w:rPr>
              <w:lastRenderedPageBreak/>
              <w:t>VJEŠTINE</w:t>
            </w:r>
          </w:p>
        </w:tc>
        <w:tc>
          <w:tcPr>
            <w:tcW w:w="6890" w:type="dxa"/>
            <w:shd w:val="clear" w:color="auto" w:fill="E7E6E6" w:themeFill="background2"/>
          </w:tcPr>
          <w:p w14:paraId="2117C2F1" w14:textId="77777777" w:rsidR="001C43D0" w:rsidRPr="00BA1FBA" w:rsidRDefault="001C43D0" w:rsidP="00B305CF">
            <w:pPr>
              <w:jc w:val="both"/>
              <w:rPr>
                <w:rFonts w:cs="Times New Roman"/>
              </w:rPr>
            </w:pPr>
            <w:r w:rsidRPr="00BA1FBA">
              <w:rPr>
                <w:rFonts w:cs="Times New Roman"/>
              </w:rPr>
              <w:t>Sposobnost rješavanja problema, sposobnost primjene znanja u praksi, sposobnost učenja, sposobnost precizne formulacije stavova, sposobnost stvaranja novih ideja.</w:t>
            </w:r>
          </w:p>
        </w:tc>
      </w:tr>
      <w:tr w:rsidR="001C43D0" w:rsidRPr="00BA1FBA" w14:paraId="2CDE90F4" w14:textId="77777777" w:rsidTr="00117887">
        <w:trPr>
          <w:trHeight w:val="255"/>
        </w:trPr>
        <w:tc>
          <w:tcPr>
            <w:tcW w:w="2440" w:type="dxa"/>
          </w:tcPr>
          <w:p w14:paraId="0109E231" w14:textId="77777777" w:rsidR="001C43D0" w:rsidRPr="00BA1FBA" w:rsidRDefault="001C43D0" w:rsidP="0094342E">
            <w:pPr>
              <w:numPr>
                <w:ilvl w:val="0"/>
                <w:numId w:val="19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3371384" w14:textId="77777777" w:rsidR="001C43D0" w:rsidRPr="00BA1FBA" w:rsidRDefault="001C43D0" w:rsidP="00117887">
            <w:pPr>
              <w:rPr>
                <w:rFonts w:cs="Times New Roman"/>
              </w:rPr>
            </w:pPr>
            <w:r w:rsidRPr="00BA1FBA">
              <w:rPr>
                <w:rFonts w:cs="Times New Roman"/>
              </w:rPr>
              <w:t>Nastavne cjeline:</w:t>
            </w:r>
          </w:p>
          <w:p w14:paraId="22F4A51E" w14:textId="77777777" w:rsidR="001C43D0" w:rsidRPr="00BA1FBA" w:rsidRDefault="001C43D0" w:rsidP="0094342E">
            <w:pPr>
              <w:pStyle w:val="ListParagraph"/>
              <w:numPr>
                <w:ilvl w:val="0"/>
                <w:numId w:val="193"/>
              </w:numPr>
              <w:rPr>
                <w:rFonts w:cs="Times New Roman"/>
              </w:rPr>
            </w:pPr>
            <w:r w:rsidRPr="00BA1FBA">
              <w:rPr>
                <w:rFonts w:cs="Times New Roman"/>
              </w:rPr>
              <w:t>Ekonomska politika u RH</w:t>
            </w:r>
          </w:p>
          <w:p w14:paraId="1E6F4026" w14:textId="77777777" w:rsidR="001C43D0" w:rsidRPr="00BA1FBA" w:rsidRDefault="001C43D0" w:rsidP="0094342E">
            <w:pPr>
              <w:pStyle w:val="ListParagraph"/>
              <w:numPr>
                <w:ilvl w:val="0"/>
                <w:numId w:val="193"/>
              </w:numPr>
              <w:rPr>
                <w:rFonts w:cs="Times New Roman"/>
              </w:rPr>
            </w:pPr>
            <w:r w:rsidRPr="00BA1FBA">
              <w:rPr>
                <w:rFonts w:cs="Times New Roman"/>
              </w:rPr>
              <w:t>Procesi globalizacije i postsocijalistička tranzicija</w:t>
            </w:r>
          </w:p>
          <w:p w14:paraId="2CFCB9E3" w14:textId="77777777" w:rsidR="001C43D0" w:rsidRPr="00BA1FBA" w:rsidRDefault="001C43D0" w:rsidP="0094342E">
            <w:pPr>
              <w:pStyle w:val="ListParagraph"/>
              <w:numPr>
                <w:ilvl w:val="0"/>
                <w:numId w:val="193"/>
              </w:numPr>
              <w:rPr>
                <w:rFonts w:cs="Times New Roman"/>
              </w:rPr>
            </w:pPr>
            <w:r w:rsidRPr="00BA1FBA">
              <w:rPr>
                <w:rFonts w:cs="Times New Roman"/>
              </w:rPr>
              <w:t>Hrvatska i EU</w:t>
            </w:r>
          </w:p>
          <w:p w14:paraId="76740943" w14:textId="77777777" w:rsidR="001C43D0" w:rsidRPr="00BA1FBA" w:rsidRDefault="001C43D0" w:rsidP="0094342E">
            <w:pPr>
              <w:pStyle w:val="ListParagraph"/>
              <w:numPr>
                <w:ilvl w:val="0"/>
                <w:numId w:val="193"/>
              </w:numPr>
              <w:rPr>
                <w:rFonts w:cs="Times New Roman"/>
              </w:rPr>
            </w:pPr>
            <w:r w:rsidRPr="00BA1FBA">
              <w:rPr>
                <w:rFonts w:cs="Times New Roman"/>
              </w:rPr>
              <w:t>Hrvatska industrijska i poduzetnička politika</w:t>
            </w:r>
          </w:p>
          <w:p w14:paraId="5C943A56" w14:textId="77777777" w:rsidR="001C43D0" w:rsidRPr="00BA1FBA" w:rsidRDefault="001C43D0" w:rsidP="0094342E">
            <w:pPr>
              <w:pStyle w:val="ListParagraph"/>
              <w:numPr>
                <w:ilvl w:val="0"/>
                <w:numId w:val="193"/>
              </w:numPr>
              <w:rPr>
                <w:rFonts w:cs="Times New Roman"/>
              </w:rPr>
            </w:pPr>
            <w:r w:rsidRPr="00BA1FBA">
              <w:rPr>
                <w:rFonts w:cs="Times New Roman"/>
              </w:rPr>
              <w:t>Ekonomska analiza prava</w:t>
            </w:r>
          </w:p>
          <w:p w14:paraId="3D8EDDC5" w14:textId="77777777" w:rsidR="001C43D0" w:rsidRPr="00BA1FBA" w:rsidRDefault="001C43D0" w:rsidP="0094342E">
            <w:pPr>
              <w:pStyle w:val="ListParagraph"/>
              <w:numPr>
                <w:ilvl w:val="0"/>
                <w:numId w:val="193"/>
              </w:numPr>
              <w:rPr>
                <w:rFonts w:cs="Times New Roman"/>
              </w:rPr>
            </w:pPr>
            <w:r w:rsidRPr="00BA1FBA">
              <w:rPr>
                <w:rFonts w:cs="Times New Roman"/>
              </w:rPr>
              <w:t>Aktualne teme (pandemija COVID-a npr)</w:t>
            </w:r>
          </w:p>
        </w:tc>
      </w:tr>
      <w:tr w:rsidR="001C43D0" w:rsidRPr="00BA1FBA" w14:paraId="4F81B62A" w14:textId="77777777" w:rsidTr="00117887">
        <w:trPr>
          <w:trHeight w:val="255"/>
        </w:trPr>
        <w:tc>
          <w:tcPr>
            <w:tcW w:w="2440" w:type="dxa"/>
          </w:tcPr>
          <w:p w14:paraId="716BB7EE" w14:textId="77777777" w:rsidR="001C43D0" w:rsidRPr="00BA1FBA" w:rsidRDefault="001C43D0" w:rsidP="0094342E">
            <w:pPr>
              <w:numPr>
                <w:ilvl w:val="0"/>
                <w:numId w:val="19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C7C16C1" w14:textId="77777777" w:rsidR="001C43D0" w:rsidRPr="00BA1FBA" w:rsidRDefault="001C43D0" w:rsidP="00117887">
            <w:pPr>
              <w:rPr>
                <w:rFonts w:cs="Times New Roman"/>
              </w:rPr>
            </w:pPr>
            <w:r w:rsidRPr="00BA1FBA">
              <w:rPr>
                <w:rFonts w:cs="Times New Roman"/>
              </w:rPr>
              <w:t>Predavanje, vođena diskusija, demonstracija praktičnog zadatka, rad na tekstu, studentska debata, samostalno čitanje literature.</w:t>
            </w:r>
          </w:p>
        </w:tc>
      </w:tr>
      <w:tr w:rsidR="001C43D0" w:rsidRPr="00BA1FBA" w14:paraId="580F0A0E" w14:textId="77777777" w:rsidTr="00117887">
        <w:trPr>
          <w:trHeight w:val="255"/>
        </w:trPr>
        <w:tc>
          <w:tcPr>
            <w:tcW w:w="2440" w:type="dxa"/>
          </w:tcPr>
          <w:p w14:paraId="3E36511C" w14:textId="77777777" w:rsidR="001C43D0" w:rsidRPr="00BA1FBA" w:rsidRDefault="001C43D0" w:rsidP="0094342E">
            <w:pPr>
              <w:numPr>
                <w:ilvl w:val="0"/>
                <w:numId w:val="19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4D26F92" w14:textId="77777777" w:rsidR="001C43D0" w:rsidRPr="00BA1FBA" w:rsidRDefault="001C43D0" w:rsidP="0094342E">
            <w:pPr>
              <w:pStyle w:val="ListParagraph"/>
              <w:numPr>
                <w:ilvl w:val="0"/>
                <w:numId w:val="194"/>
              </w:numPr>
              <w:jc w:val="both"/>
              <w:rPr>
                <w:rFonts w:cs="Times New Roman"/>
              </w:rPr>
            </w:pPr>
            <w:r w:rsidRPr="00BA1FBA">
              <w:rPr>
                <w:rFonts w:cs="Times New Roman"/>
              </w:rPr>
              <w:t xml:space="preserve">Priprema i prezentacija praktičnog zadatka    </w:t>
            </w:r>
          </w:p>
        </w:tc>
      </w:tr>
      <w:tr w:rsidR="001C43D0" w:rsidRPr="00BA1FBA" w14:paraId="258F4EA8" w14:textId="77777777" w:rsidTr="00117887">
        <w:trPr>
          <w:trHeight w:val="255"/>
        </w:trPr>
        <w:tc>
          <w:tcPr>
            <w:tcW w:w="2440" w:type="dxa"/>
            <w:shd w:val="clear" w:color="auto" w:fill="DEEAF6" w:themeFill="accent1" w:themeFillTint="33"/>
          </w:tcPr>
          <w:p w14:paraId="5401A901" w14:textId="77777777" w:rsidR="001C43D0" w:rsidRPr="00BA1FBA" w:rsidRDefault="001C43D0" w:rsidP="00B305CF">
            <w:pPr>
              <w:ind w:left="396" w:hanging="360"/>
              <w:rPr>
                <w:rFonts w:cs="Times New Roman"/>
              </w:rPr>
            </w:pPr>
            <w:r w:rsidRPr="00BA1FBA">
              <w:rPr>
                <w:rFonts w:cs="Times New Roman"/>
              </w:rPr>
              <w:t>ISHOD UČENJA (NAZIV)</w:t>
            </w:r>
          </w:p>
        </w:tc>
        <w:tc>
          <w:tcPr>
            <w:tcW w:w="6890" w:type="dxa"/>
            <w:shd w:val="clear" w:color="auto" w:fill="DEEAF6" w:themeFill="accent1" w:themeFillTint="33"/>
          </w:tcPr>
          <w:p w14:paraId="5EBD771C" w14:textId="77777777" w:rsidR="001C43D0" w:rsidRPr="00BA1FBA" w:rsidRDefault="001C43D0" w:rsidP="00117887">
            <w:pPr>
              <w:jc w:val="both"/>
              <w:rPr>
                <w:rFonts w:cs="Times New Roman"/>
                <w:b/>
              </w:rPr>
            </w:pPr>
            <w:r w:rsidRPr="00BA1FBA">
              <w:rPr>
                <w:rFonts w:cs="Times New Roman"/>
                <w:b/>
              </w:rPr>
              <w:t>Predložiti primjerene metode istraživanja za tumačenje kompleksnosti ekonomsko-pravnog sustava.</w:t>
            </w:r>
          </w:p>
        </w:tc>
      </w:tr>
      <w:tr w:rsidR="001C43D0" w:rsidRPr="00BA1FBA" w14:paraId="3AEF8F51" w14:textId="77777777" w:rsidTr="00117887">
        <w:trPr>
          <w:trHeight w:val="255"/>
        </w:trPr>
        <w:tc>
          <w:tcPr>
            <w:tcW w:w="2440" w:type="dxa"/>
          </w:tcPr>
          <w:p w14:paraId="05C94293" w14:textId="77777777" w:rsidR="001C43D0" w:rsidRPr="00BA1FBA" w:rsidRDefault="001C43D0" w:rsidP="0094342E">
            <w:pPr>
              <w:numPr>
                <w:ilvl w:val="0"/>
                <w:numId w:val="195"/>
              </w:numPr>
              <w:ind w:left="396"/>
              <w:contextualSpacing/>
              <w:rPr>
                <w:rFonts w:cs="Times New Roman"/>
                <w:lang w:val="it-IT"/>
              </w:rPr>
            </w:pPr>
            <w:r w:rsidRPr="00BA1FBA">
              <w:rPr>
                <w:rFonts w:cs="Times New Roman"/>
                <w:lang w:val="it-IT"/>
              </w:rPr>
              <w:t>DOPRINOSI OSTVARENJU ISHODA UČENJA NA RAZINI STUDIJSKOG PROGRAMA (NAVESTI IU)</w:t>
            </w:r>
          </w:p>
        </w:tc>
        <w:tc>
          <w:tcPr>
            <w:tcW w:w="6890" w:type="dxa"/>
            <w:shd w:val="clear" w:color="auto" w:fill="E7E6E6" w:themeFill="background2"/>
          </w:tcPr>
          <w:p w14:paraId="150BB614" w14:textId="77777777" w:rsidR="001C43D0" w:rsidRPr="00BA1FBA" w:rsidRDefault="001C43D0" w:rsidP="00117887">
            <w:pPr>
              <w:rPr>
                <w:rFonts w:cs="Times New Roman"/>
              </w:rPr>
            </w:pPr>
            <w:r w:rsidRPr="00BA1FBA">
              <w:rPr>
                <w:rFonts w:cs="Times New Roman"/>
              </w:rPr>
              <w:t>1. Identificirati povijesne, političke, ekonomske, europske, međunarodne odnosno druge društvene čimbenike mjerodavne za stvaranje i primjenu prava.</w:t>
            </w:r>
          </w:p>
          <w:p w14:paraId="7D54EB56" w14:textId="77777777" w:rsidR="001C43D0" w:rsidRPr="00BA1FBA" w:rsidRDefault="001C43D0" w:rsidP="00117887">
            <w:pPr>
              <w:rPr>
                <w:rFonts w:cs="Times New Roman"/>
              </w:rPr>
            </w:pPr>
            <w:r w:rsidRPr="00BA1FBA">
              <w:rPr>
                <w:rFonts w:cs="Times New Roman"/>
              </w:rPr>
              <w:t>3. Objasniti položaj i značaj pravne znanosti te odnos prema drugim znanstvenim disciplinama.</w:t>
            </w:r>
          </w:p>
          <w:p w14:paraId="3DD54CC9" w14:textId="77777777" w:rsidR="001C43D0" w:rsidRPr="00BA1FBA" w:rsidRDefault="001C43D0" w:rsidP="00117887">
            <w:pPr>
              <w:rPr>
                <w:rFonts w:cs="Times New Roman"/>
                <w:lang w:val="it-IT"/>
              </w:rPr>
            </w:pPr>
            <w:r w:rsidRPr="00BA1FBA">
              <w:rPr>
                <w:rFonts w:cs="Times New Roman"/>
              </w:rPr>
              <w:t>18. Provesti empirijska odnosno pravna i interdisciplinarna istraživanja.</w:t>
            </w:r>
          </w:p>
        </w:tc>
      </w:tr>
      <w:tr w:rsidR="001C43D0" w:rsidRPr="00BA1FBA" w14:paraId="366BD4E5" w14:textId="77777777" w:rsidTr="00117887">
        <w:trPr>
          <w:trHeight w:val="255"/>
        </w:trPr>
        <w:tc>
          <w:tcPr>
            <w:tcW w:w="2440" w:type="dxa"/>
          </w:tcPr>
          <w:p w14:paraId="1359D72B" w14:textId="77777777" w:rsidR="001C43D0" w:rsidRPr="00053669" w:rsidRDefault="001C43D0" w:rsidP="0094342E">
            <w:pPr>
              <w:numPr>
                <w:ilvl w:val="0"/>
                <w:numId w:val="195"/>
              </w:numPr>
              <w:ind w:left="396"/>
              <w:contextualSpacing/>
              <w:rPr>
                <w:rFonts w:cs="Times New Roman"/>
              </w:rPr>
            </w:pPr>
            <w:r w:rsidRPr="00053669">
              <w:rPr>
                <w:rFonts w:cs="Times New Roman"/>
              </w:rPr>
              <w:t>KOGNITIVNO PODRUČJE ZNANJA I RAZUMIJEVANJA</w:t>
            </w:r>
          </w:p>
        </w:tc>
        <w:tc>
          <w:tcPr>
            <w:tcW w:w="6890" w:type="dxa"/>
            <w:shd w:val="clear" w:color="auto" w:fill="E7E6E6" w:themeFill="background2"/>
          </w:tcPr>
          <w:p w14:paraId="78A03DB2" w14:textId="77777777" w:rsidR="001C43D0" w:rsidRPr="00BA1FBA" w:rsidRDefault="001C43D0" w:rsidP="00117887">
            <w:pPr>
              <w:rPr>
                <w:rFonts w:cs="Times New Roman"/>
              </w:rPr>
            </w:pPr>
            <w:r w:rsidRPr="00BA1FBA">
              <w:rPr>
                <w:rFonts w:cs="Times New Roman"/>
              </w:rPr>
              <w:t>Sinteza / Stvaranje</w:t>
            </w:r>
          </w:p>
        </w:tc>
      </w:tr>
      <w:tr w:rsidR="001C43D0" w:rsidRPr="00BA1FBA" w14:paraId="05049A16" w14:textId="77777777" w:rsidTr="00117887">
        <w:trPr>
          <w:trHeight w:val="255"/>
        </w:trPr>
        <w:tc>
          <w:tcPr>
            <w:tcW w:w="2440" w:type="dxa"/>
          </w:tcPr>
          <w:p w14:paraId="61D31926" w14:textId="77777777" w:rsidR="001C43D0" w:rsidRPr="00BA1FBA" w:rsidRDefault="001C43D0" w:rsidP="0094342E">
            <w:pPr>
              <w:numPr>
                <w:ilvl w:val="0"/>
                <w:numId w:val="195"/>
              </w:numPr>
              <w:ind w:left="396"/>
              <w:contextualSpacing/>
              <w:rPr>
                <w:rFonts w:cs="Times New Roman"/>
              </w:rPr>
            </w:pPr>
            <w:r w:rsidRPr="00BA1FBA">
              <w:rPr>
                <w:rFonts w:cs="Times New Roman"/>
              </w:rPr>
              <w:t>VJEŠTINE</w:t>
            </w:r>
          </w:p>
        </w:tc>
        <w:tc>
          <w:tcPr>
            <w:tcW w:w="6890" w:type="dxa"/>
            <w:shd w:val="clear" w:color="auto" w:fill="E7E6E6" w:themeFill="background2"/>
          </w:tcPr>
          <w:p w14:paraId="7A78BD57" w14:textId="77777777" w:rsidR="001C43D0" w:rsidRPr="00BA1FBA" w:rsidRDefault="001C43D0" w:rsidP="00B305CF">
            <w:pPr>
              <w:jc w:val="both"/>
              <w:rPr>
                <w:rFonts w:cs="Times New Roman"/>
              </w:rPr>
            </w:pPr>
            <w:r w:rsidRPr="00BA1FBA">
              <w:rPr>
                <w:rFonts w:cs="Times New Roman"/>
              </w:rPr>
              <w:t>Vještina upravljanja informacijama, sposobnost rješavanja problema, sposobnost timskog rada, sposobnost kritike i samokritike, sposobnost primjene znanja u praksi, sposobnost učenja, sposobnost stvaranja novih ideja, etičnost.</w:t>
            </w:r>
          </w:p>
        </w:tc>
      </w:tr>
      <w:tr w:rsidR="001C43D0" w:rsidRPr="00BA1FBA" w14:paraId="2BC3BC9C" w14:textId="77777777" w:rsidTr="00117887">
        <w:trPr>
          <w:trHeight w:val="255"/>
        </w:trPr>
        <w:tc>
          <w:tcPr>
            <w:tcW w:w="2440" w:type="dxa"/>
          </w:tcPr>
          <w:p w14:paraId="1C97EBA0" w14:textId="77777777" w:rsidR="001C43D0" w:rsidRPr="00BA1FBA" w:rsidRDefault="001C43D0" w:rsidP="0094342E">
            <w:pPr>
              <w:numPr>
                <w:ilvl w:val="0"/>
                <w:numId w:val="19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0B37245B" w14:textId="77777777" w:rsidR="001C43D0" w:rsidRPr="00BA1FBA" w:rsidRDefault="001C43D0" w:rsidP="00117887">
            <w:pPr>
              <w:rPr>
                <w:rFonts w:cs="Times New Roman"/>
              </w:rPr>
            </w:pPr>
            <w:r w:rsidRPr="00BA1FBA">
              <w:rPr>
                <w:rFonts w:cs="Times New Roman"/>
              </w:rPr>
              <w:t>Nastavne cjeline:</w:t>
            </w:r>
          </w:p>
          <w:p w14:paraId="5D7A789F" w14:textId="77777777" w:rsidR="001C43D0" w:rsidRPr="00BA1FBA" w:rsidRDefault="001C43D0" w:rsidP="0094342E">
            <w:pPr>
              <w:pStyle w:val="ListParagraph"/>
              <w:numPr>
                <w:ilvl w:val="0"/>
                <w:numId w:val="185"/>
              </w:numPr>
              <w:rPr>
                <w:rFonts w:cs="Times New Roman"/>
              </w:rPr>
            </w:pPr>
            <w:r w:rsidRPr="00BA1FBA">
              <w:rPr>
                <w:rFonts w:cs="Times New Roman"/>
              </w:rPr>
              <w:t>Ekonomska politika u RH</w:t>
            </w:r>
          </w:p>
          <w:p w14:paraId="3E724321" w14:textId="77777777" w:rsidR="001C43D0" w:rsidRPr="00BA1FBA" w:rsidRDefault="001C43D0" w:rsidP="0094342E">
            <w:pPr>
              <w:pStyle w:val="ListParagraph"/>
              <w:numPr>
                <w:ilvl w:val="0"/>
                <w:numId w:val="185"/>
              </w:numPr>
              <w:rPr>
                <w:rFonts w:cs="Times New Roman"/>
              </w:rPr>
            </w:pPr>
            <w:r w:rsidRPr="00BA1FBA">
              <w:rPr>
                <w:rFonts w:cs="Times New Roman"/>
              </w:rPr>
              <w:t>Procesi globalizacije i postsocijalistička tranzicija</w:t>
            </w:r>
          </w:p>
          <w:p w14:paraId="40861AE3" w14:textId="77777777" w:rsidR="001C43D0" w:rsidRPr="00BA1FBA" w:rsidRDefault="001C43D0" w:rsidP="0094342E">
            <w:pPr>
              <w:pStyle w:val="ListParagraph"/>
              <w:numPr>
                <w:ilvl w:val="0"/>
                <w:numId w:val="185"/>
              </w:numPr>
              <w:rPr>
                <w:rFonts w:cs="Times New Roman"/>
              </w:rPr>
            </w:pPr>
            <w:r w:rsidRPr="00BA1FBA">
              <w:rPr>
                <w:rFonts w:cs="Times New Roman"/>
              </w:rPr>
              <w:t>Hrvatska i EU</w:t>
            </w:r>
          </w:p>
          <w:p w14:paraId="73C23E65" w14:textId="77777777" w:rsidR="001C43D0" w:rsidRPr="00BA1FBA" w:rsidRDefault="001C43D0" w:rsidP="0094342E">
            <w:pPr>
              <w:pStyle w:val="ListParagraph"/>
              <w:numPr>
                <w:ilvl w:val="0"/>
                <w:numId w:val="185"/>
              </w:numPr>
              <w:rPr>
                <w:rFonts w:cs="Times New Roman"/>
              </w:rPr>
            </w:pPr>
            <w:r w:rsidRPr="00BA1FBA">
              <w:rPr>
                <w:rFonts w:cs="Times New Roman"/>
              </w:rPr>
              <w:t>Hrvatska industrijska i poduzetnička politika</w:t>
            </w:r>
          </w:p>
          <w:p w14:paraId="7DE090EA" w14:textId="77777777" w:rsidR="001C43D0" w:rsidRPr="00BA1FBA" w:rsidRDefault="001C43D0" w:rsidP="0094342E">
            <w:pPr>
              <w:pStyle w:val="ListParagraph"/>
              <w:numPr>
                <w:ilvl w:val="0"/>
                <w:numId w:val="185"/>
              </w:numPr>
              <w:rPr>
                <w:rFonts w:cs="Times New Roman"/>
              </w:rPr>
            </w:pPr>
            <w:r w:rsidRPr="00BA1FBA">
              <w:rPr>
                <w:rFonts w:cs="Times New Roman"/>
              </w:rPr>
              <w:t>Ekonomska analiza prava</w:t>
            </w:r>
          </w:p>
          <w:p w14:paraId="2B245453" w14:textId="77777777" w:rsidR="001C43D0" w:rsidRPr="00BA1FBA" w:rsidRDefault="001C43D0" w:rsidP="0094342E">
            <w:pPr>
              <w:pStyle w:val="ListParagraph"/>
              <w:numPr>
                <w:ilvl w:val="0"/>
                <w:numId w:val="184"/>
              </w:numPr>
              <w:rPr>
                <w:rFonts w:cs="Times New Roman"/>
              </w:rPr>
            </w:pPr>
            <w:r w:rsidRPr="00BA1FBA">
              <w:rPr>
                <w:rFonts w:cs="Times New Roman"/>
              </w:rPr>
              <w:t>Aktualne teme (pandemija COVID-a npr)</w:t>
            </w:r>
          </w:p>
        </w:tc>
      </w:tr>
      <w:tr w:rsidR="001C43D0" w:rsidRPr="00BA1FBA" w14:paraId="5D200285" w14:textId="77777777" w:rsidTr="00117887">
        <w:trPr>
          <w:trHeight w:val="255"/>
        </w:trPr>
        <w:tc>
          <w:tcPr>
            <w:tcW w:w="2440" w:type="dxa"/>
          </w:tcPr>
          <w:p w14:paraId="0F2778F4" w14:textId="77777777" w:rsidR="001C43D0" w:rsidRPr="00BA1FBA" w:rsidRDefault="001C43D0" w:rsidP="0094342E">
            <w:pPr>
              <w:numPr>
                <w:ilvl w:val="0"/>
                <w:numId w:val="19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7857D8AB" w14:textId="77777777" w:rsidR="001C43D0" w:rsidRPr="00BA1FBA" w:rsidRDefault="001C43D0" w:rsidP="00117887">
            <w:pPr>
              <w:rPr>
                <w:rFonts w:cs="Times New Roman"/>
              </w:rPr>
            </w:pPr>
            <w:r w:rsidRPr="00BA1FBA">
              <w:rPr>
                <w:rFonts w:cs="Times New Roman"/>
              </w:rPr>
              <w:t xml:space="preserve">Predavanje, vođena diskusija, demonstracija praktičnog zadatka, rad na tekstu. </w:t>
            </w:r>
          </w:p>
        </w:tc>
      </w:tr>
      <w:tr w:rsidR="001C43D0" w:rsidRPr="00BA1FBA" w14:paraId="6B786237" w14:textId="77777777" w:rsidTr="00117887">
        <w:trPr>
          <w:trHeight w:val="255"/>
        </w:trPr>
        <w:tc>
          <w:tcPr>
            <w:tcW w:w="2440" w:type="dxa"/>
          </w:tcPr>
          <w:p w14:paraId="300D7F76" w14:textId="77777777" w:rsidR="001C43D0" w:rsidRPr="00BA1FBA" w:rsidRDefault="001C43D0" w:rsidP="0094342E">
            <w:pPr>
              <w:numPr>
                <w:ilvl w:val="0"/>
                <w:numId w:val="195"/>
              </w:numPr>
              <w:ind w:left="396"/>
              <w:contextualSpacing/>
              <w:rPr>
                <w:rFonts w:cs="Times New Roman"/>
              </w:rPr>
            </w:pPr>
            <w:r w:rsidRPr="00BA1FBA">
              <w:rPr>
                <w:rFonts w:cs="Times New Roman"/>
              </w:rPr>
              <w:lastRenderedPageBreak/>
              <w:t>METODE VREDNOVANJA</w:t>
            </w:r>
          </w:p>
        </w:tc>
        <w:tc>
          <w:tcPr>
            <w:tcW w:w="6890" w:type="dxa"/>
            <w:shd w:val="clear" w:color="auto" w:fill="E7E6E6" w:themeFill="background2"/>
          </w:tcPr>
          <w:p w14:paraId="10DF8EDD" w14:textId="77777777" w:rsidR="001C43D0" w:rsidRPr="00BA1FBA" w:rsidRDefault="001C43D0" w:rsidP="0094342E">
            <w:pPr>
              <w:pStyle w:val="ListParagraph"/>
              <w:numPr>
                <w:ilvl w:val="0"/>
                <w:numId w:val="196"/>
              </w:numPr>
              <w:rPr>
                <w:rFonts w:cs="Times New Roman"/>
              </w:rPr>
            </w:pPr>
            <w:r w:rsidRPr="00053669">
              <w:rPr>
                <w:rFonts w:cs="Times New Roman"/>
                <w:lang w:val="it-IT"/>
              </w:rPr>
              <w:t xml:space="preserve">Priprema i prezentacija praktičnog zadatka    </w:t>
            </w:r>
          </w:p>
        </w:tc>
      </w:tr>
    </w:tbl>
    <w:p w14:paraId="045CBF16"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751B6011"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p>
    <w:p w14:paraId="36416B68" w14:textId="77777777" w:rsidR="00A17A32" w:rsidRPr="00BA1FBA" w:rsidRDefault="00A17A32" w:rsidP="00A17A32">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ISHODI UČENJA – EUROPEAN PUBLIC LAW SEMINAR – 4.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17A32" w:rsidRPr="00BA1FBA" w14:paraId="13BFE2A5" w14:textId="77777777" w:rsidTr="00117887">
        <w:trPr>
          <w:trHeight w:val="570"/>
        </w:trPr>
        <w:tc>
          <w:tcPr>
            <w:tcW w:w="2440" w:type="dxa"/>
            <w:shd w:val="clear" w:color="auto" w:fill="9CC2E5" w:themeFill="accent1" w:themeFillTint="99"/>
          </w:tcPr>
          <w:p w14:paraId="06C238BF" w14:textId="77777777" w:rsidR="00A17A32" w:rsidRPr="00BA1FBA" w:rsidRDefault="00A17A32" w:rsidP="00117887">
            <w:pPr>
              <w:pStyle w:val="P68B1DB1-Normal2"/>
              <w:rPr>
                <w:rFonts w:asciiTheme="minorHAnsi" w:hAnsiTheme="minorHAnsi"/>
                <w:szCs w:val="28"/>
              </w:rPr>
            </w:pPr>
            <w:r w:rsidRPr="00BA1FBA">
              <w:rPr>
                <w:rFonts w:asciiTheme="minorHAnsi" w:hAnsiTheme="minorHAnsi"/>
                <w:szCs w:val="28"/>
              </w:rPr>
              <w:t>COURSE</w:t>
            </w:r>
          </w:p>
        </w:tc>
        <w:tc>
          <w:tcPr>
            <w:tcW w:w="6890" w:type="dxa"/>
          </w:tcPr>
          <w:p w14:paraId="6407A132" w14:textId="77777777" w:rsidR="00A17A32" w:rsidRPr="00BA1FBA" w:rsidRDefault="00A17A32" w:rsidP="00117887">
            <w:pPr>
              <w:pStyle w:val="P68B1DB1-Normal3"/>
              <w:rPr>
                <w:rFonts w:asciiTheme="minorHAnsi" w:hAnsiTheme="minorHAnsi"/>
                <w:sz w:val="28"/>
                <w:szCs w:val="28"/>
              </w:rPr>
            </w:pPr>
            <w:r w:rsidRPr="00BA1FBA">
              <w:rPr>
                <w:rFonts w:asciiTheme="minorHAnsi" w:hAnsiTheme="minorHAnsi"/>
                <w:sz w:val="28"/>
                <w:szCs w:val="28"/>
              </w:rPr>
              <w:t>EUROPEAN PUBLIC LAW SEMINAR</w:t>
            </w:r>
          </w:p>
        </w:tc>
      </w:tr>
      <w:tr w:rsidR="00A17A32" w:rsidRPr="00BA1FBA" w14:paraId="0B693187" w14:textId="77777777" w:rsidTr="00117887">
        <w:trPr>
          <w:trHeight w:val="465"/>
        </w:trPr>
        <w:tc>
          <w:tcPr>
            <w:tcW w:w="2440" w:type="dxa"/>
            <w:shd w:val="clear" w:color="auto" w:fill="F2F2F2" w:themeFill="background1" w:themeFillShade="F2"/>
          </w:tcPr>
          <w:p w14:paraId="4366817F"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 xml:space="preserve">COMPULSORY OR ELECTIVE/STUDY YEAR IN WHICH THE COURSE IS IMPLEMENTED </w:t>
            </w:r>
          </w:p>
        </w:tc>
        <w:tc>
          <w:tcPr>
            <w:tcW w:w="6890" w:type="dxa"/>
          </w:tcPr>
          <w:p w14:paraId="4E82CFC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elective / second year</w:t>
            </w:r>
          </w:p>
        </w:tc>
      </w:tr>
      <w:tr w:rsidR="00A17A32" w:rsidRPr="00BA1FBA" w14:paraId="6CE54174" w14:textId="77777777" w:rsidTr="00117887">
        <w:trPr>
          <w:trHeight w:val="300"/>
        </w:trPr>
        <w:tc>
          <w:tcPr>
            <w:tcW w:w="2440" w:type="dxa"/>
            <w:shd w:val="clear" w:color="auto" w:fill="F2F2F2" w:themeFill="background1" w:themeFillShade="F2"/>
          </w:tcPr>
          <w:p w14:paraId="5D9DB8AC"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TEACHING FORM (LECTURES, SEMINAR, TUTORIALS, (AND/OR) PRACTICALS)</w:t>
            </w:r>
          </w:p>
        </w:tc>
        <w:tc>
          <w:tcPr>
            <w:tcW w:w="6890" w:type="dxa"/>
          </w:tcPr>
          <w:p w14:paraId="06C273E8"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seminar</w:t>
            </w:r>
          </w:p>
        </w:tc>
      </w:tr>
      <w:tr w:rsidR="00A17A32" w:rsidRPr="00BA1FBA" w14:paraId="191D085E" w14:textId="77777777" w:rsidTr="00117887">
        <w:trPr>
          <w:trHeight w:val="405"/>
        </w:trPr>
        <w:tc>
          <w:tcPr>
            <w:tcW w:w="2440" w:type="dxa"/>
            <w:shd w:val="clear" w:color="auto" w:fill="F2F2F2" w:themeFill="background1" w:themeFillShade="F2"/>
          </w:tcPr>
          <w:p w14:paraId="320CE57E"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APPOINTED ECTS CREDITS</w:t>
            </w:r>
          </w:p>
        </w:tc>
        <w:tc>
          <w:tcPr>
            <w:tcW w:w="6890" w:type="dxa"/>
          </w:tcPr>
          <w:p w14:paraId="33CCF169"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b/>
                <w:bCs/>
                <w:sz w:val="22"/>
                <w:szCs w:val="22"/>
              </w:rPr>
              <w:t>4 ECTS credits</w:t>
            </w:r>
            <w:r w:rsidRPr="00BA1FBA">
              <w:rPr>
                <w:rFonts w:asciiTheme="minorHAnsi" w:hAnsiTheme="minorHAnsi"/>
                <w:sz w:val="22"/>
                <w:szCs w:val="22"/>
              </w:rPr>
              <w:t xml:space="preserve"> (around 120 hours of work), of which:</w:t>
            </w:r>
          </w:p>
          <w:p w14:paraId="58560C6E"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 Classes: 30 hours (</w:t>
            </w:r>
            <w:r w:rsidRPr="00BA1FBA">
              <w:rPr>
                <w:rFonts w:asciiTheme="minorHAnsi" w:hAnsiTheme="minorHAnsi"/>
                <w:b/>
                <w:bCs/>
                <w:sz w:val="22"/>
                <w:szCs w:val="22"/>
              </w:rPr>
              <w:t>1 ECTS</w:t>
            </w:r>
            <w:r w:rsidRPr="00BA1FBA">
              <w:rPr>
                <w:rFonts w:asciiTheme="minorHAnsi" w:hAnsiTheme="minorHAnsi"/>
                <w:sz w:val="22"/>
                <w:szCs w:val="22"/>
              </w:rPr>
              <w:t>)</w:t>
            </w:r>
          </w:p>
          <w:p w14:paraId="7827B625"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 Preparation for classes (reading and analysing class materials – academic articles/book chapters and case law, preparation for participation in class discussion, preparation for individual student presentations): 45 hours (</w:t>
            </w:r>
            <w:r w:rsidRPr="00BA1FBA">
              <w:rPr>
                <w:rFonts w:asciiTheme="minorHAnsi" w:hAnsiTheme="minorHAnsi"/>
                <w:b/>
                <w:bCs/>
                <w:sz w:val="22"/>
                <w:szCs w:val="22"/>
              </w:rPr>
              <w:t>1,5 ECTS</w:t>
            </w:r>
            <w:r w:rsidRPr="00BA1FBA">
              <w:rPr>
                <w:rFonts w:asciiTheme="minorHAnsi" w:hAnsiTheme="minorHAnsi"/>
                <w:sz w:val="22"/>
                <w:szCs w:val="22"/>
              </w:rPr>
              <w:t>)</w:t>
            </w:r>
          </w:p>
          <w:p w14:paraId="26838FA5"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 Reflection after classes (revision of notes and content of the previous class, solving mini quizzes, identifying questions that remained unaddressed or unclear): 15 hours (</w:t>
            </w:r>
            <w:r w:rsidRPr="00BA1FBA">
              <w:rPr>
                <w:rFonts w:asciiTheme="minorHAnsi" w:hAnsiTheme="minorHAnsi"/>
                <w:b/>
                <w:bCs/>
                <w:sz w:val="22"/>
                <w:szCs w:val="22"/>
              </w:rPr>
              <w:t>0,5 ECTS</w:t>
            </w:r>
            <w:r w:rsidRPr="00BA1FBA">
              <w:rPr>
                <w:rFonts w:asciiTheme="minorHAnsi" w:hAnsiTheme="minorHAnsi"/>
                <w:sz w:val="22"/>
                <w:szCs w:val="22"/>
              </w:rPr>
              <w:t>)</w:t>
            </w:r>
          </w:p>
          <w:p w14:paraId="202A7D7E"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 Seminar assignment (revision of the course materials, additional readings and research, writing the seminar essay or seminar assignment): 30 hours (</w:t>
            </w:r>
            <w:r w:rsidRPr="00BA1FBA">
              <w:rPr>
                <w:rFonts w:asciiTheme="minorHAnsi" w:hAnsiTheme="minorHAnsi"/>
                <w:b/>
                <w:bCs/>
                <w:szCs w:val="22"/>
              </w:rPr>
              <w:t>1 ECTS</w:t>
            </w:r>
            <w:r w:rsidRPr="00BA1FBA">
              <w:rPr>
                <w:rFonts w:asciiTheme="minorHAnsi" w:hAnsiTheme="minorHAnsi"/>
                <w:szCs w:val="22"/>
              </w:rPr>
              <w:t>)</w:t>
            </w:r>
          </w:p>
        </w:tc>
      </w:tr>
      <w:tr w:rsidR="00A17A32" w:rsidRPr="00BA1FBA" w14:paraId="465E7E39" w14:textId="77777777" w:rsidTr="00117887">
        <w:trPr>
          <w:trHeight w:val="330"/>
        </w:trPr>
        <w:tc>
          <w:tcPr>
            <w:tcW w:w="2440" w:type="dxa"/>
            <w:shd w:val="clear" w:color="auto" w:fill="F2F2F2" w:themeFill="background1" w:themeFillShade="F2"/>
          </w:tcPr>
          <w:p w14:paraId="09D6BD77"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STUDY PROGRAMME OF THE IMPLEMENTED COURSE</w:t>
            </w:r>
          </w:p>
        </w:tc>
        <w:tc>
          <w:tcPr>
            <w:tcW w:w="6890" w:type="dxa"/>
          </w:tcPr>
          <w:p w14:paraId="0E2F445E"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STUDY PROGRAMME IN LAW</w:t>
            </w:r>
          </w:p>
        </w:tc>
      </w:tr>
      <w:tr w:rsidR="00A17A32" w:rsidRPr="00BA1FBA" w14:paraId="2D6D3159" w14:textId="77777777" w:rsidTr="00117887">
        <w:trPr>
          <w:trHeight w:val="255"/>
        </w:trPr>
        <w:tc>
          <w:tcPr>
            <w:tcW w:w="2440" w:type="dxa"/>
            <w:shd w:val="clear" w:color="auto" w:fill="F2F2F2" w:themeFill="background1" w:themeFillShade="F2"/>
          </w:tcPr>
          <w:p w14:paraId="321D33C3" w14:textId="77777777" w:rsidR="00A17A32" w:rsidRPr="00BA1FBA" w:rsidRDefault="00A17A32" w:rsidP="00117887">
            <w:pPr>
              <w:pStyle w:val="P68B1DB1-Normal4"/>
              <w:rPr>
                <w:rFonts w:asciiTheme="minorHAnsi" w:hAnsiTheme="minorHAnsi"/>
                <w:sz w:val="22"/>
                <w:szCs w:val="22"/>
              </w:rPr>
            </w:pPr>
            <w:r w:rsidRPr="00BA1FBA">
              <w:rPr>
                <w:rFonts w:asciiTheme="minorHAnsi" w:hAnsiTheme="minorHAnsi"/>
                <w:sz w:val="22"/>
                <w:szCs w:val="22"/>
              </w:rPr>
              <w:t>STUDY PROGRAMME QUALIFICATION LEVEL (6.st, 6.sv, 7.1.st, 7.1.sv, 7.2, 8.2.)</w:t>
            </w:r>
          </w:p>
        </w:tc>
        <w:tc>
          <w:tcPr>
            <w:tcW w:w="6890" w:type="dxa"/>
          </w:tcPr>
          <w:p w14:paraId="25579EA0"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7.1.sv</w:t>
            </w:r>
          </w:p>
        </w:tc>
      </w:tr>
      <w:tr w:rsidR="00A17A32" w:rsidRPr="00BA1FBA" w14:paraId="6DE54E1B" w14:textId="77777777" w:rsidTr="00117887">
        <w:trPr>
          <w:trHeight w:val="255"/>
        </w:trPr>
        <w:tc>
          <w:tcPr>
            <w:tcW w:w="2440" w:type="dxa"/>
          </w:tcPr>
          <w:p w14:paraId="510AF946" w14:textId="77777777" w:rsidR="00A17A32" w:rsidRPr="00BA1FBA" w:rsidRDefault="00A17A32" w:rsidP="00117887"/>
        </w:tc>
        <w:tc>
          <w:tcPr>
            <w:tcW w:w="6890" w:type="dxa"/>
            <w:shd w:val="clear" w:color="auto" w:fill="BDD6EE" w:themeFill="accent1" w:themeFillTint="66"/>
          </w:tcPr>
          <w:p w14:paraId="2D09D962" w14:textId="77777777" w:rsidR="00A17A32" w:rsidRPr="00BA1FBA" w:rsidRDefault="00A17A32" w:rsidP="00117887">
            <w:pPr>
              <w:pStyle w:val="P68B1DB1-Normal8"/>
              <w:jc w:val="center"/>
              <w:rPr>
                <w:rFonts w:asciiTheme="minorHAnsi" w:hAnsiTheme="minorHAnsi"/>
                <w:sz w:val="22"/>
                <w:szCs w:val="22"/>
              </w:rPr>
            </w:pPr>
            <w:r w:rsidRPr="00BA1FBA">
              <w:rPr>
                <w:rFonts w:asciiTheme="minorHAnsi" w:hAnsiTheme="minorHAnsi"/>
                <w:sz w:val="22"/>
                <w:szCs w:val="22"/>
              </w:rPr>
              <w:t>CONSTRUCTIVE ALIGNMENT</w:t>
            </w:r>
          </w:p>
        </w:tc>
      </w:tr>
      <w:tr w:rsidR="00A17A32" w:rsidRPr="00BA1FBA" w14:paraId="01970F9C" w14:textId="77777777" w:rsidTr="00117887">
        <w:trPr>
          <w:trHeight w:val="255"/>
        </w:trPr>
        <w:tc>
          <w:tcPr>
            <w:tcW w:w="2440" w:type="dxa"/>
            <w:shd w:val="clear" w:color="auto" w:fill="DEEAF6" w:themeFill="accent1" w:themeFillTint="33"/>
          </w:tcPr>
          <w:p w14:paraId="10F242EB" w14:textId="77777777" w:rsidR="00A17A32" w:rsidRPr="00BA1FBA" w:rsidRDefault="00A17A32"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E7E6E6" w:themeFill="background2"/>
          </w:tcPr>
          <w:p w14:paraId="38FDF46F" w14:textId="77777777" w:rsidR="00A17A32" w:rsidRPr="00BA1FBA" w:rsidRDefault="00A17A32" w:rsidP="00117887">
            <w:pPr>
              <w:pStyle w:val="P68B1DB1-Normal8"/>
              <w:jc w:val="both"/>
              <w:rPr>
                <w:rFonts w:asciiTheme="minorHAnsi" w:hAnsiTheme="minorHAnsi"/>
                <w:sz w:val="22"/>
                <w:szCs w:val="22"/>
              </w:rPr>
            </w:pPr>
            <w:r w:rsidRPr="00BA1FBA">
              <w:rPr>
                <w:rFonts w:asciiTheme="minorHAnsi" w:hAnsiTheme="minorHAnsi"/>
                <w:sz w:val="22"/>
                <w:szCs w:val="22"/>
              </w:rPr>
              <w:t>Explain the role of the Court of Justice in the EU legal system</w:t>
            </w:r>
          </w:p>
        </w:tc>
      </w:tr>
      <w:tr w:rsidR="00A17A32" w:rsidRPr="00BA1FBA" w14:paraId="7C04B647" w14:textId="77777777" w:rsidTr="00117887">
        <w:trPr>
          <w:trHeight w:val="255"/>
        </w:trPr>
        <w:tc>
          <w:tcPr>
            <w:tcW w:w="2440" w:type="dxa"/>
          </w:tcPr>
          <w:p w14:paraId="1B3E7983"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 xml:space="preserve">CONTRIBUTIONS TO THE ACHIEVEMENT OF LEARNING </w:t>
            </w:r>
            <w:r w:rsidRPr="00BA1FBA">
              <w:rPr>
                <w:rFonts w:asciiTheme="minorHAnsi" w:hAnsiTheme="minorHAnsi"/>
                <w:sz w:val="22"/>
                <w:szCs w:val="22"/>
              </w:rPr>
              <w:lastRenderedPageBreak/>
              <w:t>OUTCOMES AT THE STUDY PROGRAMME LEVEL (SPECIFY LO)</w:t>
            </w:r>
          </w:p>
        </w:tc>
        <w:tc>
          <w:tcPr>
            <w:tcW w:w="6890" w:type="dxa"/>
            <w:shd w:val="clear" w:color="auto" w:fill="E7E6E6" w:themeFill="background2"/>
          </w:tcPr>
          <w:p w14:paraId="46C86604"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1. Identify historical, political, economic, European, international or other social factors relevant to the creation and application of law.</w:t>
            </w:r>
          </w:p>
          <w:p w14:paraId="10FE7B1D"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2. Define basic terms and institutes and fundamental doctrines and principles of individual areas of law.</w:t>
            </w:r>
          </w:p>
          <w:p w14:paraId="0DC5C6A1"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10. Determine relevant rules of the European Union legal system in specific area of law.</w:t>
            </w:r>
          </w:p>
          <w:p w14:paraId="7761BFB7"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11. Analyse relevant case law.</w:t>
            </w:r>
          </w:p>
        </w:tc>
      </w:tr>
      <w:tr w:rsidR="00A17A32" w:rsidRPr="00BA1FBA" w14:paraId="07B7AD28" w14:textId="77777777" w:rsidTr="00117887">
        <w:trPr>
          <w:trHeight w:val="255"/>
        </w:trPr>
        <w:tc>
          <w:tcPr>
            <w:tcW w:w="2440" w:type="dxa"/>
          </w:tcPr>
          <w:p w14:paraId="5BD1CA16"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shd w:val="clear" w:color="auto" w:fill="E7E6E6" w:themeFill="background2"/>
          </w:tcPr>
          <w:p w14:paraId="1A42976B"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Understanding</w:t>
            </w:r>
          </w:p>
        </w:tc>
      </w:tr>
      <w:tr w:rsidR="00A17A32" w:rsidRPr="00BA1FBA" w14:paraId="6751EF88" w14:textId="77777777" w:rsidTr="00117887">
        <w:trPr>
          <w:trHeight w:val="255"/>
        </w:trPr>
        <w:tc>
          <w:tcPr>
            <w:tcW w:w="2440" w:type="dxa"/>
          </w:tcPr>
          <w:p w14:paraId="2C7A7D5F"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hemeFill="background2"/>
          </w:tcPr>
          <w:p w14:paraId="722874EF"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Learning capabilities</w:t>
            </w:r>
          </w:p>
          <w:p w14:paraId="151AE359"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Presentation and communication skills</w:t>
            </w:r>
          </w:p>
          <w:p w14:paraId="43907DD0"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and interacting with other interlocutors</w:t>
            </w:r>
          </w:p>
          <w:p w14:paraId="19375C0C"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in English</w:t>
            </w:r>
          </w:p>
          <w:p w14:paraId="7BD2F6C5" w14:textId="77777777" w:rsidR="00A17A32" w:rsidRPr="00BA1FBA" w:rsidRDefault="00A17A32" w:rsidP="00117887">
            <w:pPr>
              <w:pStyle w:val="P68B1DB1-Normal5"/>
              <w:jc w:val="both"/>
              <w:rPr>
                <w:rFonts w:asciiTheme="minorHAnsi" w:hAnsiTheme="minorHAnsi"/>
                <w:sz w:val="22"/>
                <w:szCs w:val="22"/>
                <w:lang w:val="hr-HR"/>
              </w:rPr>
            </w:pPr>
          </w:p>
        </w:tc>
      </w:tr>
      <w:tr w:rsidR="00A17A32" w:rsidRPr="00BA1FBA" w14:paraId="527B96D7" w14:textId="77777777" w:rsidTr="00117887">
        <w:trPr>
          <w:trHeight w:val="255"/>
        </w:trPr>
        <w:tc>
          <w:tcPr>
            <w:tcW w:w="2440" w:type="dxa"/>
          </w:tcPr>
          <w:p w14:paraId="4D5F19EF"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hemeFill="background2"/>
          </w:tcPr>
          <w:p w14:paraId="5472C46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51E4C648"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New Legal Order in a Comparative Common Law Perspective</w:t>
            </w:r>
          </w:p>
          <w:p w14:paraId="50979A76"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Constitutionalizing the EU</w:t>
            </w:r>
          </w:p>
          <w:p w14:paraId="630D86B1"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Interpreting EU Law</w:t>
            </w:r>
          </w:p>
          <w:p w14:paraId="18F52EBC"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Direct Effect of EU Law in Practice</w:t>
            </w:r>
          </w:p>
          <w:p w14:paraId="110EB47F"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Applying Directives in Horizontal Situations?</w:t>
            </w:r>
          </w:p>
          <w:p w14:paraId="7C2F2993"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Internal Market and Four Fundamental Freedoms</w:t>
            </w:r>
          </w:p>
          <w:p w14:paraId="385AEA82"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Understanding Proportionality</w:t>
            </w:r>
          </w:p>
          <w:p w14:paraId="12E34BAE"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Economic Freedoms v. Fundamental Rights</w:t>
            </w:r>
          </w:p>
          <w:p w14:paraId="34DB0C82"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Protecting the Rule of Law in the EU</w:t>
            </w:r>
          </w:p>
        </w:tc>
      </w:tr>
      <w:tr w:rsidR="00A17A32" w:rsidRPr="00BA1FBA" w14:paraId="3EA5E47D" w14:textId="77777777" w:rsidTr="00117887">
        <w:trPr>
          <w:trHeight w:val="255"/>
        </w:trPr>
        <w:tc>
          <w:tcPr>
            <w:tcW w:w="2440" w:type="dxa"/>
          </w:tcPr>
          <w:p w14:paraId="6A56981C"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hemeFill="background2"/>
          </w:tcPr>
          <w:p w14:paraId="17165A7E"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Lecture</w:t>
            </w:r>
          </w:p>
          <w:p w14:paraId="4F9A51F7"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Moderated discussion</w:t>
            </w:r>
          </w:p>
          <w:p w14:paraId="6E47416D"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Debate</w:t>
            </w:r>
          </w:p>
        </w:tc>
      </w:tr>
      <w:tr w:rsidR="00A17A32" w:rsidRPr="00BA1FBA" w14:paraId="27E61163" w14:textId="77777777" w:rsidTr="00117887">
        <w:trPr>
          <w:trHeight w:val="255"/>
        </w:trPr>
        <w:tc>
          <w:tcPr>
            <w:tcW w:w="2440" w:type="dxa"/>
          </w:tcPr>
          <w:p w14:paraId="7D3B6CD8" w14:textId="77777777" w:rsidR="00A17A32" w:rsidRPr="00BA1FBA" w:rsidRDefault="00A17A32" w:rsidP="0094342E">
            <w:pPr>
              <w:pStyle w:val="P68B1DB1-Normal4"/>
              <w:numPr>
                <w:ilvl w:val="0"/>
                <w:numId w:val="198"/>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hemeFill="background2"/>
          </w:tcPr>
          <w:p w14:paraId="6BCB87B6" w14:textId="77777777" w:rsidR="00A17A32" w:rsidRPr="00BA1FBA" w:rsidRDefault="00A17A32" w:rsidP="00117887">
            <w:pPr>
              <w:pStyle w:val="P68B1DB1-ListParagraph7"/>
              <w:ind w:left="0"/>
              <w:jc w:val="both"/>
              <w:rPr>
                <w:rFonts w:asciiTheme="minorHAnsi" w:hAnsiTheme="minorHAnsi"/>
                <w:szCs w:val="22"/>
              </w:rPr>
            </w:pPr>
            <w:r w:rsidRPr="00BA1FBA">
              <w:rPr>
                <w:rFonts w:asciiTheme="minorHAnsi" w:hAnsiTheme="minorHAnsi"/>
                <w:szCs w:val="22"/>
              </w:rPr>
              <w:t>Written exam: essay questions</w:t>
            </w:r>
          </w:p>
          <w:p w14:paraId="7A224B06" w14:textId="77777777" w:rsidR="00A17A32" w:rsidRPr="00BA1FBA" w:rsidRDefault="00A17A32" w:rsidP="00117887">
            <w:pPr>
              <w:pStyle w:val="P68B1DB1-ListParagraph7"/>
              <w:ind w:left="0"/>
              <w:jc w:val="both"/>
              <w:rPr>
                <w:rFonts w:asciiTheme="minorHAnsi" w:hAnsiTheme="minorHAnsi"/>
                <w:szCs w:val="22"/>
              </w:rPr>
            </w:pPr>
          </w:p>
          <w:p w14:paraId="10A51367" w14:textId="77777777" w:rsidR="00A17A32" w:rsidRPr="00BA1FBA" w:rsidRDefault="00A17A32" w:rsidP="00117887">
            <w:pPr>
              <w:pStyle w:val="P68B1DB1-ListParagraph7"/>
              <w:ind w:left="0"/>
              <w:jc w:val="both"/>
              <w:rPr>
                <w:rFonts w:asciiTheme="minorHAnsi" w:hAnsiTheme="minorHAnsi"/>
                <w:szCs w:val="22"/>
              </w:rPr>
            </w:pPr>
            <w:r w:rsidRPr="00BA1FBA">
              <w:rPr>
                <w:rFonts w:asciiTheme="minorHAnsi" w:hAnsiTheme="minorHAnsi"/>
                <w:szCs w:val="22"/>
              </w:rPr>
              <w:t>Evaluation of participation in class discussion</w:t>
            </w:r>
          </w:p>
        </w:tc>
      </w:tr>
      <w:tr w:rsidR="00A17A32" w:rsidRPr="00BA1FBA" w14:paraId="02F4A95A" w14:textId="77777777" w:rsidTr="00117887">
        <w:trPr>
          <w:trHeight w:val="255"/>
        </w:trPr>
        <w:tc>
          <w:tcPr>
            <w:tcW w:w="2440" w:type="dxa"/>
            <w:shd w:val="clear" w:color="auto" w:fill="DEEAF6" w:themeFill="accent1" w:themeFillTint="33"/>
          </w:tcPr>
          <w:p w14:paraId="4035DAEE" w14:textId="77777777" w:rsidR="00A17A32" w:rsidRPr="00BA1FBA" w:rsidRDefault="00A17A32"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hemeFill="accent1" w:themeFillTint="33"/>
          </w:tcPr>
          <w:p w14:paraId="6D1CBFBD" w14:textId="77777777" w:rsidR="00A17A32" w:rsidRPr="00BA1FBA" w:rsidRDefault="00A17A32" w:rsidP="00117887">
            <w:pPr>
              <w:pStyle w:val="P68B1DB1-Normal8"/>
              <w:jc w:val="both"/>
              <w:rPr>
                <w:rFonts w:asciiTheme="minorHAnsi" w:hAnsiTheme="minorHAnsi"/>
                <w:sz w:val="22"/>
                <w:szCs w:val="22"/>
              </w:rPr>
            </w:pPr>
            <w:r w:rsidRPr="00BA1FBA">
              <w:rPr>
                <w:rFonts w:asciiTheme="minorHAnsi" w:hAnsiTheme="minorHAnsi"/>
                <w:sz w:val="22"/>
                <w:szCs w:val="22"/>
              </w:rPr>
              <w:t>Analyse the effects of EU law in national legal systems</w:t>
            </w:r>
          </w:p>
        </w:tc>
      </w:tr>
      <w:tr w:rsidR="00A17A32" w:rsidRPr="00BA1FBA" w14:paraId="0E947F7D" w14:textId="77777777" w:rsidTr="00117887">
        <w:trPr>
          <w:trHeight w:val="255"/>
        </w:trPr>
        <w:tc>
          <w:tcPr>
            <w:tcW w:w="2440" w:type="dxa"/>
          </w:tcPr>
          <w:p w14:paraId="7F11A68D"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 xml:space="preserve">CONTRIBUTIONS TO THE ACHIEVEMENT OF LEARNING </w:t>
            </w:r>
            <w:r w:rsidRPr="00BA1FBA">
              <w:rPr>
                <w:rFonts w:asciiTheme="minorHAnsi" w:hAnsiTheme="minorHAnsi"/>
                <w:sz w:val="22"/>
                <w:szCs w:val="22"/>
              </w:rPr>
              <w:lastRenderedPageBreak/>
              <w:t>OUTCOMES AT THE STUDY PROGRAMME LEVEL (SPECIFY LO)</w:t>
            </w:r>
          </w:p>
        </w:tc>
        <w:tc>
          <w:tcPr>
            <w:tcW w:w="6890" w:type="dxa"/>
            <w:shd w:val="clear" w:color="auto" w:fill="E7E6E6" w:themeFill="background2"/>
          </w:tcPr>
          <w:p w14:paraId="632F6CA7"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1. Identify historical, political, economic, European, international or other social factors relevant to the creation and application of law.</w:t>
            </w:r>
          </w:p>
          <w:p w14:paraId="2D68362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2. Define basic terms and institutes and fundamental doctrines and principles of individual areas of law.</w:t>
            </w:r>
          </w:p>
          <w:p w14:paraId="11F18CAC"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10. Determine relevant rules of the European Union legal system in specific area of law.</w:t>
            </w:r>
          </w:p>
          <w:p w14:paraId="7AAE5F8C"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11. Analyse relevant case law.</w:t>
            </w:r>
          </w:p>
        </w:tc>
      </w:tr>
      <w:tr w:rsidR="00A17A32" w:rsidRPr="00BA1FBA" w14:paraId="63F6F9B2" w14:textId="77777777" w:rsidTr="00117887">
        <w:trPr>
          <w:trHeight w:val="255"/>
        </w:trPr>
        <w:tc>
          <w:tcPr>
            <w:tcW w:w="2440" w:type="dxa"/>
          </w:tcPr>
          <w:p w14:paraId="71EB9B2D"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shd w:val="clear" w:color="auto" w:fill="E7E6E6" w:themeFill="background2"/>
          </w:tcPr>
          <w:p w14:paraId="76ACF319"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Analysis</w:t>
            </w:r>
          </w:p>
        </w:tc>
      </w:tr>
      <w:tr w:rsidR="00A17A32" w:rsidRPr="00BA1FBA" w14:paraId="14CE0698" w14:textId="77777777" w:rsidTr="00117887">
        <w:trPr>
          <w:trHeight w:val="255"/>
        </w:trPr>
        <w:tc>
          <w:tcPr>
            <w:tcW w:w="2440" w:type="dxa"/>
          </w:tcPr>
          <w:p w14:paraId="14D605FF"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hemeFill="background2"/>
          </w:tcPr>
          <w:p w14:paraId="71B0C36D"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Information management skills</w:t>
            </w:r>
          </w:p>
          <w:p w14:paraId="25462ADB"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Learning capabilities</w:t>
            </w:r>
          </w:p>
          <w:p w14:paraId="0FE6C996"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Debate</w:t>
            </w:r>
          </w:p>
          <w:p w14:paraId="23D0318C"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and interacting with other interlocutors</w:t>
            </w:r>
          </w:p>
          <w:p w14:paraId="59BBCDAB" w14:textId="751F4C96" w:rsidR="00A17A32" w:rsidRPr="00BA1FBA" w:rsidRDefault="00A17A32" w:rsidP="00FC342B">
            <w:pPr>
              <w:pStyle w:val="P68B1DB1-Normal5"/>
              <w:jc w:val="both"/>
              <w:rPr>
                <w:rFonts w:asciiTheme="minorHAnsi" w:hAnsiTheme="minorHAnsi"/>
                <w:sz w:val="22"/>
                <w:szCs w:val="22"/>
              </w:rPr>
            </w:pPr>
            <w:r w:rsidRPr="00BA1FBA">
              <w:rPr>
                <w:rFonts w:asciiTheme="minorHAnsi" w:hAnsiTheme="minorHAnsi"/>
                <w:sz w:val="22"/>
                <w:szCs w:val="22"/>
              </w:rPr>
              <w:t>Communicating in English</w:t>
            </w:r>
          </w:p>
        </w:tc>
      </w:tr>
      <w:tr w:rsidR="00A17A32" w:rsidRPr="00BA1FBA" w14:paraId="7929502A" w14:textId="77777777" w:rsidTr="00117887">
        <w:trPr>
          <w:trHeight w:val="255"/>
        </w:trPr>
        <w:tc>
          <w:tcPr>
            <w:tcW w:w="2440" w:type="dxa"/>
          </w:tcPr>
          <w:p w14:paraId="3EDFB728"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hemeFill="background2"/>
          </w:tcPr>
          <w:p w14:paraId="27824D61"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4CDF3F87"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New Legal Order in a Comparative Common Law Perspective</w:t>
            </w:r>
          </w:p>
          <w:p w14:paraId="2B950E36"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Constitutionalizing the EU</w:t>
            </w:r>
          </w:p>
          <w:p w14:paraId="104F043D"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Direct Effect of EU Law in Practice</w:t>
            </w:r>
          </w:p>
          <w:p w14:paraId="42624ABD"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Applying Directives in Horizontal Situations?</w:t>
            </w:r>
          </w:p>
          <w:p w14:paraId="4FD9FF70"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Understanding Proportionality</w:t>
            </w:r>
          </w:p>
        </w:tc>
      </w:tr>
      <w:tr w:rsidR="00A17A32" w:rsidRPr="00BA1FBA" w14:paraId="091B93B4" w14:textId="77777777" w:rsidTr="00117887">
        <w:trPr>
          <w:trHeight w:val="255"/>
        </w:trPr>
        <w:tc>
          <w:tcPr>
            <w:tcW w:w="2440" w:type="dxa"/>
          </w:tcPr>
          <w:p w14:paraId="40F54B5A"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hemeFill="background2"/>
          </w:tcPr>
          <w:p w14:paraId="1D588B59"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Lecture</w:t>
            </w:r>
          </w:p>
          <w:p w14:paraId="68E68C07"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Moderated discussion</w:t>
            </w:r>
          </w:p>
          <w:p w14:paraId="6F96D94F"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Debate</w:t>
            </w:r>
          </w:p>
        </w:tc>
      </w:tr>
      <w:tr w:rsidR="00A17A32" w:rsidRPr="00BA1FBA" w14:paraId="46A56F71" w14:textId="77777777" w:rsidTr="00117887">
        <w:trPr>
          <w:trHeight w:val="255"/>
        </w:trPr>
        <w:tc>
          <w:tcPr>
            <w:tcW w:w="2440" w:type="dxa"/>
          </w:tcPr>
          <w:p w14:paraId="01FE185E" w14:textId="77777777" w:rsidR="00A17A32" w:rsidRPr="00BA1FBA" w:rsidRDefault="00A17A32" w:rsidP="0094342E">
            <w:pPr>
              <w:pStyle w:val="P68B1DB1-Normal4"/>
              <w:numPr>
                <w:ilvl w:val="0"/>
                <w:numId w:val="199"/>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hemeFill="background2"/>
          </w:tcPr>
          <w:p w14:paraId="0BF97590"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essay questions</w:t>
            </w:r>
          </w:p>
          <w:p w14:paraId="7C1FDD9E" w14:textId="77777777" w:rsidR="00A17A32" w:rsidRPr="00BA1FBA" w:rsidRDefault="00A17A32" w:rsidP="00117887">
            <w:pPr>
              <w:pStyle w:val="P68B1DB1-ListParagraph7"/>
              <w:ind w:left="0"/>
              <w:rPr>
                <w:rFonts w:asciiTheme="minorHAnsi" w:hAnsiTheme="minorHAnsi"/>
                <w:szCs w:val="22"/>
              </w:rPr>
            </w:pPr>
          </w:p>
          <w:p w14:paraId="6D85F218"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 xml:space="preserve">Evaluation of participation in class discussion </w:t>
            </w:r>
          </w:p>
        </w:tc>
      </w:tr>
      <w:tr w:rsidR="00A17A32" w:rsidRPr="00BA1FBA" w14:paraId="12FA1F62" w14:textId="77777777" w:rsidTr="00117887">
        <w:trPr>
          <w:trHeight w:val="255"/>
        </w:trPr>
        <w:tc>
          <w:tcPr>
            <w:tcW w:w="2440" w:type="dxa"/>
            <w:shd w:val="clear" w:color="auto" w:fill="DEEAF6" w:themeFill="accent1" w:themeFillTint="33"/>
          </w:tcPr>
          <w:p w14:paraId="53B10B1B" w14:textId="77777777" w:rsidR="00A17A32" w:rsidRPr="00BA1FBA" w:rsidRDefault="00A17A32"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hemeFill="accent1" w:themeFillTint="33"/>
          </w:tcPr>
          <w:p w14:paraId="4A03E878" w14:textId="77777777" w:rsidR="00A17A32" w:rsidRPr="00BA1FBA" w:rsidRDefault="00A17A32" w:rsidP="00117887">
            <w:pPr>
              <w:pStyle w:val="P68B1DB1-Normal8"/>
              <w:jc w:val="both"/>
              <w:rPr>
                <w:rFonts w:asciiTheme="minorHAnsi" w:hAnsiTheme="minorHAnsi"/>
                <w:sz w:val="22"/>
                <w:szCs w:val="22"/>
              </w:rPr>
            </w:pPr>
            <w:r w:rsidRPr="00BA1FBA">
              <w:rPr>
                <w:rFonts w:asciiTheme="minorHAnsi" w:hAnsiTheme="minorHAnsi"/>
                <w:sz w:val="22"/>
                <w:szCs w:val="22"/>
              </w:rPr>
              <w:t>Apply the legal principles of EU law in hypothetical situations</w:t>
            </w:r>
          </w:p>
        </w:tc>
      </w:tr>
      <w:tr w:rsidR="00A17A32" w:rsidRPr="00BA1FBA" w14:paraId="7CF09C19" w14:textId="77777777" w:rsidTr="00117887">
        <w:trPr>
          <w:trHeight w:val="255"/>
        </w:trPr>
        <w:tc>
          <w:tcPr>
            <w:tcW w:w="2440" w:type="dxa"/>
          </w:tcPr>
          <w:p w14:paraId="2092B9A3"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7E85D2F"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4. Classify and interpret normative framework relevant for a particular area of law.</w:t>
            </w:r>
          </w:p>
          <w:p w14:paraId="684BAC0A"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6. Apply appropriate legal terminology (in Croatian and one foreign language) while expressing clear and convincing oral and written argument.</w:t>
            </w:r>
          </w:p>
          <w:p w14:paraId="3A13DEEA"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10. Determine relevant rules of the European Union legal system in specific area of law.</w:t>
            </w:r>
          </w:p>
          <w:p w14:paraId="275B8456"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lastRenderedPageBreak/>
              <w:t>11. Analyse relevant case law.</w:t>
            </w:r>
          </w:p>
        </w:tc>
      </w:tr>
      <w:tr w:rsidR="00A17A32" w:rsidRPr="00BA1FBA" w14:paraId="26161FFB" w14:textId="77777777" w:rsidTr="00117887">
        <w:trPr>
          <w:trHeight w:val="255"/>
        </w:trPr>
        <w:tc>
          <w:tcPr>
            <w:tcW w:w="2440" w:type="dxa"/>
          </w:tcPr>
          <w:p w14:paraId="35A16883"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shd w:val="clear" w:color="auto" w:fill="E7E6E6" w:themeFill="background2"/>
          </w:tcPr>
          <w:p w14:paraId="0C334621"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Application</w:t>
            </w:r>
          </w:p>
        </w:tc>
      </w:tr>
      <w:tr w:rsidR="00A17A32" w:rsidRPr="00BA1FBA" w14:paraId="0B7B4D55" w14:textId="77777777" w:rsidTr="00117887">
        <w:trPr>
          <w:trHeight w:val="255"/>
        </w:trPr>
        <w:tc>
          <w:tcPr>
            <w:tcW w:w="2440" w:type="dxa"/>
          </w:tcPr>
          <w:p w14:paraId="39D5984E"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hemeFill="background2"/>
          </w:tcPr>
          <w:p w14:paraId="5240C40C"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and interacting with other interlocutors</w:t>
            </w:r>
          </w:p>
          <w:p w14:paraId="19ADE6CA"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in English</w:t>
            </w:r>
          </w:p>
          <w:p w14:paraId="3F7B9279"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Problem-solving</w:t>
            </w:r>
          </w:p>
          <w:p w14:paraId="02AF038D"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 xml:space="preserve">Ability to apply knowledge in practice </w:t>
            </w:r>
          </w:p>
          <w:p w14:paraId="0F27F8AA"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Ability to precisely formulate attitudes</w:t>
            </w:r>
          </w:p>
        </w:tc>
      </w:tr>
      <w:tr w:rsidR="00A17A32" w:rsidRPr="00BA1FBA" w14:paraId="15237A20" w14:textId="77777777" w:rsidTr="00117887">
        <w:trPr>
          <w:trHeight w:val="255"/>
        </w:trPr>
        <w:tc>
          <w:tcPr>
            <w:tcW w:w="2440" w:type="dxa"/>
          </w:tcPr>
          <w:p w14:paraId="14526982"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hemeFill="background2"/>
          </w:tcPr>
          <w:p w14:paraId="38A65979"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60C3481A"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Interpreting EU Law</w:t>
            </w:r>
          </w:p>
          <w:p w14:paraId="3EB202C9"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Direct Effect of EU Law in Practice</w:t>
            </w:r>
          </w:p>
          <w:p w14:paraId="4E219DBA"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Applying Directives in Horizontal Situations?</w:t>
            </w:r>
          </w:p>
          <w:p w14:paraId="7AACD80F"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Internal Market and Four Fundamental Freedoms</w:t>
            </w:r>
          </w:p>
          <w:p w14:paraId="53E9C271"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Understanding Proportionality</w:t>
            </w:r>
          </w:p>
          <w:p w14:paraId="49D540CB"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How to write a seminar paper?</w:t>
            </w:r>
          </w:p>
        </w:tc>
      </w:tr>
      <w:tr w:rsidR="00A17A32" w:rsidRPr="00BA1FBA" w14:paraId="222ECC30" w14:textId="77777777" w:rsidTr="00117887">
        <w:trPr>
          <w:trHeight w:val="255"/>
        </w:trPr>
        <w:tc>
          <w:tcPr>
            <w:tcW w:w="2440" w:type="dxa"/>
          </w:tcPr>
          <w:p w14:paraId="0D10D0F4"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hemeFill="background2"/>
          </w:tcPr>
          <w:p w14:paraId="592CE460"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Lecture</w:t>
            </w:r>
          </w:p>
          <w:p w14:paraId="2A421882"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Moderated discussion</w:t>
            </w:r>
          </w:p>
          <w:p w14:paraId="44B300B4"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Individual student presentation</w:t>
            </w:r>
          </w:p>
        </w:tc>
      </w:tr>
      <w:tr w:rsidR="00A17A32" w:rsidRPr="00BA1FBA" w14:paraId="0A7117DC" w14:textId="77777777" w:rsidTr="00117887">
        <w:trPr>
          <w:trHeight w:val="255"/>
        </w:trPr>
        <w:tc>
          <w:tcPr>
            <w:tcW w:w="2440" w:type="dxa"/>
          </w:tcPr>
          <w:p w14:paraId="785C1C42" w14:textId="77777777" w:rsidR="00A17A32" w:rsidRPr="00BA1FBA" w:rsidRDefault="00A17A32" w:rsidP="0094342E">
            <w:pPr>
              <w:pStyle w:val="P68B1DB1-Normal4"/>
              <w:numPr>
                <w:ilvl w:val="0"/>
                <w:numId w:val="200"/>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hemeFill="background2"/>
          </w:tcPr>
          <w:p w14:paraId="00B5137B"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essay question</w:t>
            </w:r>
          </w:p>
          <w:p w14:paraId="3DB900C5" w14:textId="77777777" w:rsidR="00A17A32" w:rsidRPr="00BA1FBA" w:rsidRDefault="00A17A32" w:rsidP="00117887">
            <w:pPr>
              <w:pStyle w:val="P68B1DB1-ListParagraph7"/>
              <w:ind w:left="0"/>
              <w:rPr>
                <w:rFonts w:asciiTheme="minorHAnsi" w:hAnsiTheme="minorHAnsi"/>
                <w:szCs w:val="22"/>
              </w:rPr>
            </w:pPr>
          </w:p>
          <w:p w14:paraId="7D5F4A0C"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reaction papers reflecting on discussion in class</w:t>
            </w:r>
          </w:p>
          <w:p w14:paraId="4BA8BAC6" w14:textId="77777777" w:rsidR="00A17A32" w:rsidRPr="00BA1FBA" w:rsidRDefault="00A17A32" w:rsidP="00117887">
            <w:pPr>
              <w:pStyle w:val="P68B1DB1-ListParagraph7"/>
              <w:ind w:left="0"/>
              <w:rPr>
                <w:rFonts w:asciiTheme="minorHAnsi" w:hAnsiTheme="minorHAnsi"/>
                <w:szCs w:val="22"/>
              </w:rPr>
            </w:pPr>
          </w:p>
          <w:p w14:paraId="2312270E"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 xml:space="preserve">Evaluation of participation in class discussion </w:t>
            </w:r>
          </w:p>
        </w:tc>
      </w:tr>
      <w:tr w:rsidR="00A17A32" w:rsidRPr="00BA1FBA" w14:paraId="24F598CF" w14:textId="77777777" w:rsidTr="00117887">
        <w:trPr>
          <w:trHeight w:val="255"/>
        </w:trPr>
        <w:tc>
          <w:tcPr>
            <w:tcW w:w="2440" w:type="dxa"/>
            <w:shd w:val="clear" w:color="auto" w:fill="DEEAF6" w:themeFill="accent1" w:themeFillTint="33"/>
          </w:tcPr>
          <w:p w14:paraId="2FAD093F" w14:textId="77777777" w:rsidR="00A17A32" w:rsidRPr="00BA1FBA" w:rsidRDefault="00A17A32" w:rsidP="00117887">
            <w:pPr>
              <w:pStyle w:val="P68B1DB1-Normal4"/>
              <w:ind w:left="360"/>
              <w:rPr>
                <w:rFonts w:asciiTheme="minorHAnsi" w:hAnsiTheme="minorHAnsi"/>
                <w:sz w:val="22"/>
                <w:szCs w:val="22"/>
              </w:rPr>
            </w:pPr>
            <w:r w:rsidRPr="00BA1FBA">
              <w:rPr>
                <w:rFonts w:asciiTheme="minorHAnsi" w:hAnsiTheme="minorHAnsi"/>
                <w:sz w:val="22"/>
                <w:szCs w:val="22"/>
              </w:rPr>
              <w:t>LEARNING OUTCOME (NAME)</w:t>
            </w:r>
          </w:p>
        </w:tc>
        <w:tc>
          <w:tcPr>
            <w:tcW w:w="6890" w:type="dxa"/>
            <w:shd w:val="clear" w:color="auto" w:fill="DEEAF6" w:themeFill="accent1" w:themeFillTint="33"/>
          </w:tcPr>
          <w:p w14:paraId="1C4883D1" w14:textId="77777777" w:rsidR="00A17A32" w:rsidRPr="00BA1FBA" w:rsidRDefault="00A17A32" w:rsidP="00117887">
            <w:pPr>
              <w:pStyle w:val="P68B1DB1-Normal8"/>
              <w:jc w:val="both"/>
              <w:rPr>
                <w:rFonts w:asciiTheme="minorHAnsi" w:hAnsiTheme="minorHAnsi"/>
                <w:sz w:val="22"/>
                <w:szCs w:val="22"/>
              </w:rPr>
            </w:pPr>
            <w:r w:rsidRPr="00BA1FBA">
              <w:rPr>
                <w:rFonts w:asciiTheme="minorHAnsi" w:hAnsiTheme="minorHAnsi"/>
                <w:sz w:val="22"/>
                <w:szCs w:val="22"/>
              </w:rPr>
              <w:t>Critically evaluate the role of the Court of Justice in constitutionalizing EU legal order</w:t>
            </w:r>
          </w:p>
        </w:tc>
      </w:tr>
      <w:tr w:rsidR="00A17A32" w:rsidRPr="00BA1FBA" w14:paraId="1BCE4718" w14:textId="77777777" w:rsidTr="00117887">
        <w:trPr>
          <w:trHeight w:val="255"/>
        </w:trPr>
        <w:tc>
          <w:tcPr>
            <w:tcW w:w="2440" w:type="dxa"/>
          </w:tcPr>
          <w:p w14:paraId="7CF3F34B"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14:paraId="35C989FE"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6. Apply appropriate legal terminology (in Croatian and one foreign language) while expressing clear and convincing oral and written argument.</w:t>
            </w:r>
          </w:p>
          <w:p w14:paraId="0FBFB7F5"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10. Determine relevant rules of the European Union legal system in specific area of law.</w:t>
            </w:r>
          </w:p>
          <w:p w14:paraId="4900EDF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11. Analyse relevant case law.</w:t>
            </w:r>
          </w:p>
          <w:p w14:paraId="43B542BE"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12. Evaluate legal institutes and principles in their developmental dimension and in relation to contemporary legal system.</w:t>
            </w:r>
          </w:p>
        </w:tc>
      </w:tr>
      <w:tr w:rsidR="00A17A32" w:rsidRPr="00BA1FBA" w14:paraId="4574444E" w14:textId="77777777" w:rsidTr="00117887">
        <w:trPr>
          <w:trHeight w:val="255"/>
        </w:trPr>
        <w:tc>
          <w:tcPr>
            <w:tcW w:w="2440" w:type="dxa"/>
          </w:tcPr>
          <w:p w14:paraId="538A35EA"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lastRenderedPageBreak/>
              <w:t>COGNITIVE AREA OF KNOWLEDGE AND UNDERSTANDING</w:t>
            </w:r>
          </w:p>
        </w:tc>
        <w:tc>
          <w:tcPr>
            <w:tcW w:w="6890" w:type="dxa"/>
            <w:shd w:val="clear" w:color="auto" w:fill="E7E6E6" w:themeFill="background2"/>
          </w:tcPr>
          <w:p w14:paraId="784335CF"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Evaluation</w:t>
            </w:r>
          </w:p>
        </w:tc>
      </w:tr>
      <w:tr w:rsidR="00A17A32" w:rsidRPr="00BA1FBA" w14:paraId="66119329" w14:textId="77777777" w:rsidTr="00117887">
        <w:trPr>
          <w:trHeight w:val="255"/>
        </w:trPr>
        <w:tc>
          <w:tcPr>
            <w:tcW w:w="2440" w:type="dxa"/>
          </w:tcPr>
          <w:p w14:paraId="186D32CA"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SKILLS</w:t>
            </w:r>
          </w:p>
        </w:tc>
        <w:tc>
          <w:tcPr>
            <w:tcW w:w="6890" w:type="dxa"/>
            <w:shd w:val="clear" w:color="auto" w:fill="E7E6E6" w:themeFill="background2"/>
          </w:tcPr>
          <w:p w14:paraId="304229AE"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Critical evaluation</w:t>
            </w:r>
          </w:p>
          <w:p w14:paraId="7545B7D2" w14:textId="77777777" w:rsidR="00A17A32" w:rsidRPr="00BA1FBA" w:rsidRDefault="00A17A32" w:rsidP="00117887">
            <w:pPr>
              <w:pStyle w:val="P68B1DB1-Normal5"/>
              <w:jc w:val="both"/>
              <w:rPr>
                <w:rFonts w:asciiTheme="minorHAnsi" w:hAnsiTheme="minorHAnsi"/>
                <w:sz w:val="22"/>
                <w:szCs w:val="22"/>
              </w:rPr>
            </w:pPr>
            <w:r w:rsidRPr="00BA1FBA">
              <w:rPr>
                <w:rFonts w:asciiTheme="minorHAnsi" w:hAnsiTheme="minorHAnsi"/>
                <w:sz w:val="22"/>
                <w:szCs w:val="22"/>
              </w:rPr>
              <w:t>Communicating and interacting with other interlocutors</w:t>
            </w:r>
          </w:p>
          <w:p w14:paraId="0EA9FBA9" w14:textId="77777777" w:rsidR="00A17A32" w:rsidRPr="00BA1FBA" w:rsidRDefault="00A17A32" w:rsidP="00117887">
            <w:pPr>
              <w:rPr>
                <w:rFonts w:cs="Times New Roman"/>
              </w:rPr>
            </w:pPr>
            <w:r w:rsidRPr="00BA1FBA">
              <w:rPr>
                <w:rFonts w:cs="Times New Roman"/>
              </w:rPr>
              <w:t>Communicating in English</w:t>
            </w:r>
          </w:p>
          <w:p w14:paraId="2A284C5A" w14:textId="77777777" w:rsidR="00A17A32" w:rsidRPr="00BA1FBA" w:rsidRDefault="00A17A32" w:rsidP="00117887">
            <w:pPr>
              <w:rPr>
                <w:rFonts w:cs="Times New Roman"/>
              </w:rPr>
            </w:pPr>
            <w:r w:rsidRPr="00BA1FBA">
              <w:rPr>
                <w:rFonts w:cs="Times New Roman"/>
              </w:rPr>
              <w:t xml:space="preserve">Ability to criticise and self-criticise </w:t>
            </w:r>
          </w:p>
          <w:p w14:paraId="6705D6E2" w14:textId="77777777" w:rsidR="00A17A32" w:rsidRPr="00BA1FBA" w:rsidRDefault="00A17A32" w:rsidP="00117887">
            <w:pPr>
              <w:rPr>
                <w:rFonts w:cs="Times New Roman"/>
              </w:rPr>
            </w:pPr>
            <w:r w:rsidRPr="00BA1FBA">
              <w:rPr>
                <w:rFonts w:cs="Times New Roman"/>
              </w:rPr>
              <w:t>Ability to precisely formulate attitudes</w:t>
            </w:r>
          </w:p>
        </w:tc>
      </w:tr>
      <w:tr w:rsidR="00A17A32" w:rsidRPr="00BA1FBA" w14:paraId="7625249C" w14:textId="77777777" w:rsidTr="00117887">
        <w:trPr>
          <w:trHeight w:val="255"/>
        </w:trPr>
        <w:tc>
          <w:tcPr>
            <w:tcW w:w="2440" w:type="dxa"/>
          </w:tcPr>
          <w:p w14:paraId="4B477DC9"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LEARNING CONTENT</w:t>
            </w:r>
          </w:p>
        </w:tc>
        <w:tc>
          <w:tcPr>
            <w:tcW w:w="6890" w:type="dxa"/>
            <w:shd w:val="clear" w:color="auto" w:fill="E7E6E6" w:themeFill="background2"/>
          </w:tcPr>
          <w:p w14:paraId="10B16575"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Teaching units:</w:t>
            </w:r>
          </w:p>
          <w:p w14:paraId="008E0064"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New Legal Order in a Comparative Common Law Perspective</w:t>
            </w:r>
          </w:p>
          <w:p w14:paraId="62B1A95C"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Constitutionalizing the EU</w:t>
            </w:r>
          </w:p>
          <w:p w14:paraId="54BB0EA1"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Interpreting EU Law</w:t>
            </w:r>
          </w:p>
          <w:p w14:paraId="272D247C"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Direct Effect of EU Law in Practice</w:t>
            </w:r>
          </w:p>
          <w:p w14:paraId="09DD7567"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Applying Directives in Horizontal Situations?</w:t>
            </w:r>
          </w:p>
          <w:p w14:paraId="0FEDA76B"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Internal Market and Four Fundamental Freedoms</w:t>
            </w:r>
          </w:p>
          <w:p w14:paraId="2B3C73C9"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Understanding Proportionality</w:t>
            </w:r>
          </w:p>
          <w:p w14:paraId="4932BD89"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EU Economic Freedoms v. Fundamental Rights</w:t>
            </w:r>
          </w:p>
          <w:p w14:paraId="3A9E109A"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Protecting the Rule of Law in the EU</w:t>
            </w:r>
          </w:p>
          <w:p w14:paraId="5CEFC9FF" w14:textId="77777777" w:rsidR="00A17A32" w:rsidRPr="00BA1FBA" w:rsidRDefault="00A17A32" w:rsidP="0094342E">
            <w:pPr>
              <w:pStyle w:val="P68B1DB1-Normal5"/>
              <w:numPr>
                <w:ilvl w:val="0"/>
                <w:numId w:val="197"/>
              </w:numPr>
              <w:rPr>
                <w:rFonts w:asciiTheme="minorHAnsi" w:hAnsiTheme="minorHAnsi"/>
                <w:sz w:val="22"/>
                <w:szCs w:val="22"/>
              </w:rPr>
            </w:pPr>
            <w:r w:rsidRPr="00BA1FBA">
              <w:rPr>
                <w:rFonts w:asciiTheme="minorHAnsi" w:hAnsiTheme="minorHAnsi"/>
                <w:sz w:val="22"/>
                <w:szCs w:val="22"/>
              </w:rPr>
              <w:t>How to write a seminar paper?</w:t>
            </w:r>
          </w:p>
        </w:tc>
      </w:tr>
      <w:tr w:rsidR="00A17A32" w:rsidRPr="00BA1FBA" w14:paraId="1768DDD7" w14:textId="77777777" w:rsidTr="00117887">
        <w:trPr>
          <w:trHeight w:val="255"/>
        </w:trPr>
        <w:tc>
          <w:tcPr>
            <w:tcW w:w="2440" w:type="dxa"/>
          </w:tcPr>
          <w:p w14:paraId="09FA60DF"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TEACHING METHODS</w:t>
            </w:r>
          </w:p>
        </w:tc>
        <w:tc>
          <w:tcPr>
            <w:tcW w:w="6890" w:type="dxa"/>
            <w:shd w:val="clear" w:color="auto" w:fill="E7E6E6" w:themeFill="background2"/>
          </w:tcPr>
          <w:p w14:paraId="65630993"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Lecture</w:t>
            </w:r>
          </w:p>
          <w:p w14:paraId="23733FF2" w14:textId="77777777" w:rsidR="00A17A32" w:rsidRPr="00BA1FBA" w:rsidRDefault="00A17A32" w:rsidP="00117887">
            <w:pPr>
              <w:pStyle w:val="P68B1DB1-Normal5"/>
              <w:rPr>
                <w:rFonts w:asciiTheme="minorHAnsi" w:hAnsiTheme="minorHAnsi"/>
                <w:sz w:val="22"/>
                <w:szCs w:val="22"/>
              </w:rPr>
            </w:pPr>
            <w:r w:rsidRPr="00BA1FBA">
              <w:rPr>
                <w:rFonts w:asciiTheme="minorHAnsi" w:hAnsiTheme="minorHAnsi"/>
                <w:sz w:val="22"/>
                <w:szCs w:val="22"/>
              </w:rPr>
              <w:t>Moderated discussion</w:t>
            </w:r>
          </w:p>
        </w:tc>
      </w:tr>
      <w:tr w:rsidR="00A17A32" w:rsidRPr="00BA1FBA" w14:paraId="42094FD5" w14:textId="77777777" w:rsidTr="00117887">
        <w:trPr>
          <w:trHeight w:val="255"/>
        </w:trPr>
        <w:tc>
          <w:tcPr>
            <w:tcW w:w="2440" w:type="dxa"/>
          </w:tcPr>
          <w:p w14:paraId="2D133A0D" w14:textId="77777777" w:rsidR="00A17A32" w:rsidRPr="00BA1FBA" w:rsidRDefault="00A17A32" w:rsidP="0094342E">
            <w:pPr>
              <w:pStyle w:val="P68B1DB1-Normal4"/>
              <w:numPr>
                <w:ilvl w:val="0"/>
                <w:numId w:val="201"/>
              </w:numPr>
              <w:ind w:left="396"/>
              <w:contextualSpacing/>
              <w:rPr>
                <w:rFonts w:asciiTheme="minorHAnsi" w:hAnsiTheme="minorHAnsi"/>
                <w:sz w:val="22"/>
                <w:szCs w:val="22"/>
              </w:rPr>
            </w:pPr>
            <w:r w:rsidRPr="00BA1FBA">
              <w:rPr>
                <w:rFonts w:asciiTheme="minorHAnsi" w:hAnsiTheme="minorHAnsi"/>
                <w:sz w:val="22"/>
                <w:szCs w:val="22"/>
              </w:rPr>
              <w:t>EVALUATION METHODS</w:t>
            </w:r>
          </w:p>
        </w:tc>
        <w:tc>
          <w:tcPr>
            <w:tcW w:w="6890" w:type="dxa"/>
            <w:shd w:val="clear" w:color="auto" w:fill="E7E6E6" w:themeFill="background2"/>
          </w:tcPr>
          <w:p w14:paraId="55A6E05C"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reaction papers reflecting on discussion in class</w:t>
            </w:r>
          </w:p>
          <w:p w14:paraId="7DFA08E1" w14:textId="77777777" w:rsidR="00A17A32" w:rsidRPr="00BA1FBA" w:rsidRDefault="00A17A32" w:rsidP="00117887">
            <w:pPr>
              <w:pStyle w:val="P68B1DB1-ListParagraph7"/>
              <w:ind w:left="0"/>
              <w:rPr>
                <w:rFonts w:asciiTheme="minorHAnsi" w:hAnsiTheme="minorHAnsi"/>
                <w:szCs w:val="22"/>
              </w:rPr>
            </w:pPr>
          </w:p>
          <w:p w14:paraId="7C33894F"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Written exam: essay questions</w:t>
            </w:r>
          </w:p>
          <w:p w14:paraId="6027995A" w14:textId="77777777" w:rsidR="00A17A32" w:rsidRPr="00BA1FBA" w:rsidRDefault="00A17A32" w:rsidP="00117887">
            <w:pPr>
              <w:pStyle w:val="P68B1DB1-ListParagraph7"/>
              <w:ind w:left="0"/>
              <w:rPr>
                <w:rFonts w:asciiTheme="minorHAnsi" w:hAnsiTheme="minorHAnsi"/>
                <w:szCs w:val="22"/>
              </w:rPr>
            </w:pPr>
          </w:p>
          <w:p w14:paraId="6A33030F" w14:textId="77777777" w:rsidR="00A17A32" w:rsidRPr="00BA1FBA" w:rsidRDefault="00A17A32" w:rsidP="00117887">
            <w:pPr>
              <w:pStyle w:val="P68B1DB1-ListParagraph7"/>
              <w:ind w:left="0"/>
              <w:rPr>
                <w:rFonts w:asciiTheme="minorHAnsi" w:hAnsiTheme="minorHAnsi"/>
                <w:szCs w:val="22"/>
              </w:rPr>
            </w:pPr>
            <w:r w:rsidRPr="00BA1FBA">
              <w:rPr>
                <w:rFonts w:asciiTheme="minorHAnsi" w:hAnsiTheme="minorHAnsi"/>
                <w:szCs w:val="22"/>
              </w:rPr>
              <w:t xml:space="preserve">Evaluation of participation in class discussion </w:t>
            </w:r>
          </w:p>
        </w:tc>
      </w:tr>
    </w:tbl>
    <w:p w14:paraId="7A48821B" w14:textId="77777777" w:rsidR="00A17A32" w:rsidRPr="00BA1FBA" w:rsidRDefault="00A17A32" w:rsidP="00A1710B">
      <w:pPr>
        <w:shd w:val="clear" w:color="auto" w:fill="FFFFFF"/>
        <w:spacing w:after="0" w:line="252" w:lineRule="atLeast"/>
        <w:rPr>
          <w:b/>
          <w:color w:val="1F3864" w:themeColor="accent5" w:themeShade="80"/>
          <w:sz w:val="28"/>
          <w:szCs w:val="28"/>
        </w:rPr>
      </w:pPr>
    </w:p>
    <w:p w14:paraId="4AB43CF2" w14:textId="77777777" w:rsidR="00A17A32" w:rsidRPr="00BA1FBA" w:rsidRDefault="00A17A32" w:rsidP="00A1710B">
      <w:pPr>
        <w:shd w:val="clear" w:color="auto" w:fill="FFFFFF"/>
        <w:spacing w:after="0" w:line="252" w:lineRule="atLeast"/>
        <w:rPr>
          <w:b/>
          <w:color w:val="1F3864" w:themeColor="accent5" w:themeShade="80"/>
          <w:sz w:val="28"/>
          <w:szCs w:val="28"/>
        </w:rPr>
      </w:pPr>
    </w:p>
    <w:p w14:paraId="7F92E28E"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EUROPSKO JAVNO PRAVO – SEMINAR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72B4B" w:rsidRPr="00BA1FBA" w14:paraId="142540A6" w14:textId="77777777" w:rsidTr="00195502">
        <w:trPr>
          <w:trHeight w:val="570"/>
        </w:trPr>
        <w:tc>
          <w:tcPr>
            <w:tcW w:w="2440" w:type="dxa"/>
            <w:shd w:val="clear" w:color="auto" w:fill="9CC2E5" w:themeFill="accent1" w:themeFillTint="99"/>
          </w:tcPr>
          <w:p w14:paraId="410A6F33" w14:textId="77777777" w:rsidR="00F72B4B" w:rsidRPr="00BA1FBA" w:rsidRDefault="00F72B4B" w:rsidP="00195502">
            <w:pPr>
              <w:rPr>
                <w:rFonts w:cs="Times New Roman"/>
                <w:b/>
                <w:sz w:val="28"/>
                <w:szCs w:val="28"/>
              </w:rPr>
            </w:pPr>
            <w:r w:rsidRPr="00BA1FBA">
              <w:rPr>
                <w:rFonts w:cs="Times New Roman"/>
                <w:b/>
                <w:sz w:val="28"/>
                <w:szCs w:val="28"/>
              </w:rPr>
              <w:t>KOLEGIJ</w:t>
            </w:r>
          </w:p>
        </w:tc>
        <w:tc>
          <w:tcPr>
            <w:tcW w:w="6890" w:type="dxa"/>
          </w:tcPr>
          <w:p w14:paraId="4858DD0E" w14:textId="77777777" w:rsidR="00F72B4B" w:rsidRPr="00BA1FBA" w:rsidRDefault="00F72B4B" w:rsidP="00195502">
            <w:pPr>
              <w:rPr>
                <w:b/>
                <w:sz w:val="28"/>
                <w:szCs w:val="28"/>
              </w:rPr>
            </w:pPr>
            <w:r w:rsidRPr="00BA1FBA">
              <w:rPr>
                <w:b/>
                <w:sz w:val="28"/>
                <w:szCs w:val="28"/>
              </w:rPr>
              <w:t>EUROPSKO JAVNO PRAVO</w:t>
            </w:r>
          </w:p>
        </w:tc>
      </w:tr>
      <w:tr w:rsidR="00F72B4B" w:rsidRPr="00BA1FBA" w14:paraId="21D74C01" w14:textId="77777777" w:rsidTr="00195502">
        <w:trPr>
          <w:trHeight w:val="465"/>
        </w:trPr>
        <w:tc>
          <w:tcPr>
            <w:tcW w:w="2440" w:type="dxa"/>
            <w:shd w:val="clear" w:color="auto" w:fill="F2F2F2" w:themeFill="background1" w:themeFillShade="F2"/>
          </w:tcPr>
          <w:p w14:paraId="742DDC9E" w14:textId="77777777" w:rsidR="00F72B4B" w:rsidRPr="00BA1FBA" w:rsidRDefault="00F72B4B" w:rsidP="00195502">
            <w:pPr>
              <w:rPr>
                <w:rFonts w:cs="Times New Roman"/>
              </w:rPr>
            </w:pPr>
            <w:r w:rsidRPr="00BA1FBA">
              <w:rPr>
                <w:rFonts w:cs="Times New Roman"/>
              </w:rPr>
              <w:t xml:space="preserve">OBAVEZNI ILI IZBORNI / GODINA STUDIJA NA KOJOJ SE KOLEGIJ IZVODI </w:t>
            </w:r>
          </w:p>
        </w:tc>
        <w:tc>
          <w:tcPr>
            <w:tcW w:w="6890" w:type="dxa"/>
          </w:tcPr>
          <w:p w14:paraId="1E75A212" w14:textId="77777777" w:rsidR="00F72B4B" w:rsidRPr="00BA1FBA" w:rsidRDefault="00F72B4B" w:rsidP="00195502">
            <w:r w:rsidRPr="00BA1FBA">
              <w:t xml:space="preserve">Obavezni/2. godina/4. semestar </w:t>
            </w:r>
          </w:p>
        </w:tc>
      </w:tr>
      <w:tr w:rsidR="00F72B4B" w:rsidRPr="00BA1FBA" w14:paraId="2C62BC1F" w14:textId="77777777" w:rsidTr="00195502">
        <w:trPr>
          <w:trHeight w:val="300"/>
        </w:trPr>
        <w:tc>
          <w:tcPr>
            <w:tcW w:w="2440" w:type="dxa"/>
            <w:shd w:val="clear" w:color="auto" w:fill="F2F2F2" w:themeFill="background1" w:themeFillShade="F2"/>
          </w:tcPr>
          <w:p w14:paraId="5B8B966E" w14:textId="77777777" w:rsidR="00F72B4B" w:rsidRPr="00BA1FBA" w:rsidRDefault="00F72B4B" w:rsidP="00195502">
            <w:pPr>
              <w:rPr>
                <w:rFonts w:cs="Times New Roman"/>
              </w:rPr>
            </w:pPr>
            <w:r w:rsidRPr="00BA1FBA">
              <w:rPr>
                <w:rFonts w:cs="Times New Roman"/>
              </w:rPr>
              <w:lastRenderedPageBreak/>
              <w:t>OBLIK NASTAVE (PREDAVANJA, SEMINAR, VJEŽBE, (I/ILI) PRAKTIČNA NASTAVA</w:t>
            </w:r>
          </w:p>
        </w:tc>
        <w:tc>
          <w:tcPr>
            <w:tcW w:w="6890" w:type="dxa"/>
          </w:tcPr>
          <w:p w14:paraId="1516F286" w14:textId="77777777" w:rsidR="00F72B4B" w:rsidRPr="00BA1FBA" w:rsidRDefault="00F72B4B" w:rsidP="00195502">
            <w:r w:rsidRPr="00BA1FBA">
              <w:t>SEMINAR</w:t>
            </w:r>
          </w:p>
        </w:tc>
      </w:tr>
      <w:tr w:rsidR="00F72B4B" w:rsidRPr="00BA1FBA" w14:paraId="6E27F975" w14:textId="77777777" w:rsidTr="00195502">
        <w:trPr>
          <w:trHeight w:val="405"/>
        </w:trPr>
        <w:tc>
          <w:tcPr>
            <w:tcW w:w="2440" w:type="dxa"/>
            <w:shd w:val="clear" w:color="auto" w:fill="F2F2F2" w:themeFill="background1" w:themeFillShade="F2"/>
          </w:tcPr>
          <w:p w14:paraId="62D7C900" w14:textId="77777777" w:rsidR="00F72B4B" w:rsidRPr="00BA1FBA" w:rsidRDefault="00F72B4B" w:rsidP="00195502">
            <w:pPr>
              <w:rPr>
                <w:rFonts w:cs="Times New Roman"/>
              </w:rPr>
            </w:pPr>
            <w:r w:rsidRPr="00BA1FBA">
              <w:rPr>
                <w:rFonts w:cs="Times New Roman"/>
              </w:rPr>
              <w:t>ECTS BODOVI KOLEGIJA</w:t>
            </w:r>
          </w:p>
        </w:tc>
        <w:tc>
          <w:tcPr>
            <w:tcW w:w="6890" w:type="dxa"/>
          </w:tcPr>
          <w:p w14:paraId="0B46F9BE" w14:textId="77777777" w:rsidR="00F72B4B" w:rsidRPr="00BA1FBA" w:rsidRDefault="00F72B4B" w:rsidP="00195502">
            <w:r w:rsidRPr="00BA1FBA">
              <w:rPr>
                <w:b/>
                <w:bCs/>
              </w:rPr>
              <w:t xml:space="preserve">4 ECTS </w:t>
            </w:r>
            <w:r w:rsidRPr="00BA1FBA">
              <w:t>boda (120 radnih sati), od toga:</w:t>
            </w:r>
          </w:p>
          <w:p w14:paraId="3CE7A15A" w14:textId="77777777" w:rsidR="00F72B4B" w:rsidRPr="00BA1FBA" w:rsidRDefault="00F72B4B" w:rsidP="00195502">
            <w:pPr>
              <w:ind w:left="397"/>
            </w:pPr>
            <w:r w:rsidRPr="00BA1FBA">
              <w:t>- Predavanja: 30 sati (</w:t>
            </w:r>
            <w:r w:rsidRPr="00BA1FBA">
              <w:rPr>
                <w:b/>
                <w:bCs/>
              </w:rPr>
              <w:t>1 ECTS</w:t>
            </w:r>
            <w:r w:rsidRPr="00BA1FBA">
              <w:t>)</w:t>
            </w:r>
          </w:p>
          <w:p w14:paraId="1D25BD6F" w14:textId="77777777" w:rsidR="00F72B4B" w:rsidRPr="00BA1FBA" w:rsidRDefault="00F72B4B" w:rsidP="00195502">
            <w:pPr>
              <w:ind w:left="397"/>
            </w:pPr>
            <w:r w:rsidRPr="00BA1FBA">
              <w:t>- Priprema za predavanja (čitanje i analiza materijala – članaka i sudske prakse, priprema za raspravu): 30 sati (</w:t>
            </w:r>
            <w:r w:rsidRPr="00BA1FBA">
              <w:rPr>
                <w:b/>
                <w:bCs/>
              </w:rPr>
              <w:t>1 ECTS</w:t>
            </w:r>
            <w:r w:rsidRPr="00BA1FBA">
              <w:t>)</w:t>
            </w:r>
          </w:p>
          <w:p w14:paraId="4BE10698" w14:textId="77777777" w:rsidR="00F72B4B" w:rsidRPr="00BA1FBA" w:rsidRDefault="00F72B4B" w:rsidP="00195502">
            <w:pPr>
              <w:ind w:left="397"/>
            </w:pPr>
            <w:r w:rsidRPr="00BA1FBA">
              <w:t>- Sređivanje bilješki, refleksija i ponavljanje naučenog nakon svakog seminarskog susreta (uključujući e-učenje i mini kvizove): 15 sati (</w:t>
            </w:r>
            <w:r w:rsidRPr="00BA1FBA">
              <w:rPr>
                <w:b/>
                <w:bCs/>
              </w:rPr>
              <w:t>0,5 ECTS</w:t>
            </w:r>
            <w:r w:rsidRPr="00BA1FBA">
              <w:t>)</w:t>
            </w:r>
          </w:p>
          <w:p w14:paraId="12C6C2B3" w14:textId="77777777" w:rsidR="00F72B4B" w:rsidRPr="00BA1FBA" w:rsidRDefault="00F72B4B" w:rsidP="00195502">
            <w:pPr>
              <w:ind w:left="397"/>
            </w:pPr>
            <w:r w:rsidRPr="00BA1FBA">
              <w:t>- Pisanje seminarske radnje/ priprema individualnih studentskih prezentacija (ponavljanje gradiva, povezivanje svih cjelina, dodatno samostalno istraživanje): 45 sati (</w:t>
            </w:r>
            <w:r w:rsidRPr="00BA1FBA">
              <w:rPr>
                <w:b/>
                <w:bCs/>
              </w:rPr>
              <w:t>1,5 ECTS</w:t>
            </w:r>
            <w:r w:rsidRPr="00BA1FBA">
              <w:t>)</w:t>
            </w:r>
          </w:p>
        </w:tc>
      </w:tr>
      <w:tr w:rsidR="00F72B4B" w:rsidRPr="00BA1FBA" w14:paraId="7DA7930E" w14:textId="77777777" w:rsidTr="00195502">
        <w:trPr>
          <w:trHeight w:val="330"/>
        </w:trPr>
        <w:tc>
          <w:tcPr>
            <w:tcW w:w="2440" w:type="dxa"/>
            <w:shd w:val="clear" w:color="auto" w:fill="F2F2F2" w:themeFill="background1" w:themeFillShade="F2"/>
          </w:tcPr>
          <w:p w14:paraId="0E99F2B2" w14:textId="77777777" w:rsidR="00F72B4B" w:rsidRPr="00BA1FBA" w:rsidRDefault="00F72B4B" w:rsidP="00195502">
            <w:pPr>
              <w:rPr>
                <w:rFonts w:cs="Times New Roman"/>
              </w:rPr>
            </w:pPr>
            <w:r w:rsidRPr="00BA1FBA">
              <w:rPr>
                <w:rFonts w:cs="Times New Roman"/>
              </w:rPr>
              <w:t>STUDIJSKI PROGRAM NA KOJEM SE KOLEGIJ IZVODI</w:t>
            </w:r>
          </w:p>
        </w:tc>
        <w:tc>
          <w:tcPr>
            <w:tcW w:w="6890" w:type="dxa"/>
          </w:tcPr>
          <w:p w14:paraId="43004D70" w14:textId="77777777" w:rsidR="00F72B4B" w:rsidRPr="00BA1FBA" w:rsidRDefault="00F72B4B" w:rsidP="00195502">
            <w:r w:rsidRPr="00BA1FBA">
              <w:t>Pravni studij</w:t>
            </w:r>
          </w:p>
        </w:tc>
      </w:tr>
      <w:tr w:rsidR="00F72B4B" w:rsidRPr="00BA1FBA" w14:paraId="4B8D3632" w14:textId="77777777" w:rsidTr="00195502">
        <w:trPr>
          <w:trHeight w:val="255"/>
        </w:trPr>
        <w:tc>
          <w:tcPr>
            <w:tcW w:w="2440" w:type="dxa"/>
            <w:shd w:val="clear" w:color="auto" w:fill="F2F2F2" w:themeFill="background1" w:themeFillShade="F2"/>
          </w:tcPr>
          <w:p w14:paraId="20C18A55" w14:textId="77777777" w:rsidR="00F72B4B" w:rsidRPr="00BA1FBA" w:rsidRDefault="00F72B4B" w:rsidP="00195502">
            <w:pPr>
              <w:rPr>
                <w:rFonts w:cs="Times New Roman"/>
              </w:rPr>
            </w:pPr>
            <w:r w:rsidRPr="00BA1FBA">
              <w:rPr>
                <w:rFonts w:cs="Times New Roman"/>
              </w:rPr>
              <w:t>RAZINA STUDIJSKOG PROGRAMA (6.st, 6.sv, 7.1.st, 7.1.sv, 7.2, 8.2.)</w:t>
            </w:r>
          </w:p>
        </w:tc>
        <w:tc>
          <w:tcPr>
            <w:tcW w:w="6890" w:type="dxa"/>
          </w:tcPr>
          <w:p w14:paraId="3BE4974D" w14:textId="77777777" w:rsidR="00F72B4B" w:rsidRPr="00BA1FBA" w:rsidRDefault="00F72B4B" w:rsidP="00195502">
            <w:r w:rsidRPr="00BA1FBA">
              <w:t>7.1.sv</w:t>
            </w:r>
          </w:p>
        </w:tc>
      </w:tr>
      <w:tr w:rsidR="00F72B4B" w:rsidRPr="00BA1FBA" w14:paraId="3329EE58" w14:textId="77777777" w:rsidTr="00195502">
        <w:trPr>
          <w:trHeight w:val="255"/>
        </w:trPr>
        <w:tc>
          <w:tcPr>
            <w:tcW w:w="2440" w:type="dxa"/>
          </w:tcPr>
          <w:p w14:paraId="0364F21C" w14:textId="77777777" w:rsidR="00F72B4B" w:rsidRPr="00BA1FBA" w:rsidRDefault="00F72B4B" w:rsidP="00195502"/>
        </w:tc>
        <w:tc>
          <w:tcPr>
            <w:tcW w:w="6890" w:type="dxa"/>
            <w:shd w:val="clear" w:color="auto" w:fill="BDD6EE" w:themeFill="accent1" w:themeFillTint="66"/>
          </w:tcPr>
          <w:p w14:paraId="52A8DCC2" w14:textId="77777777" w:rsidR="00F72B4B" w:rsidRPr="00BA1FBA" w:rsidRDefault="00F72B4B" w:rsidP="00195502">
            <w:pPr>
              <w:jc w:val="center"/>
              <w:rPr>
                <w:rFonts w:cs="Times New Roman"/>
                <w:b/>
              </w:rPr>
            </w:pPr>
            <w:r w:rsidRPr="00BA1FBA">
              <w:rPr>
                <w:rFonts w:cs="Times New Roman"/>
                <w:b/>
              </w:rPr>
              <w:t>KONSTRUKTIVNO POVEZIVANJE</w:t>
            </w:r>
          </w:p>
        </w:tc>
      </w:tr>
      <w:tr w:rsidR="00F72B4B" w:rsidRPr="00BA1FBA" w14:paraId="6764D8CB" w14:textId="77777777" w:rsidTr="00195502">
        <w:trPr>
          <w:trHeight w:val="255"/>
        </w:trPr>
        <w:tc>
          <w:tcPr>
            <w:tcW w:w="2440" w:type="dxa"/>
            <w:shd w:val="clear" w:color="auto" w:fill="DEEAF6" w:themeFill="accent1" w:themeFillTint="33"/>
          </w:tcPr>
          <w:p w14:paraId="6AA98713"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E7E6E6" w:themeFill="background2"/>
          </w:tcPr>
          <w:p w14:paraId="04AFCD55" w14:textId="77777777" w:rsidR="00F72B4B" w:rsidRPr="00BA1FBA" w:rsidRDefault="00F72B4B" w:rsidP="00195502">
            <w:pPr>
              <w:rPr>
                <w:rFonts w:cs="Times New Roman"/>
                <w:b/>
                <w:bCs/>
              </w:rPr>
            </w:pPr>
            <w:r w:rsidRPr="00BA1FBA">
              <w:rPr>
                <w:rFonts w:cs="Times New Roman"/>
                <w:b/>
                <w:bCs/>
              </w:rPr>
              <w:t>1. Objasniti ulogu Suda EU-a i sudova država članica u pravnom sustavu Europske unije</w:t>
            </w:r>
          </w:p>
        </w:tc>
      </w:tr>
      <w:tr w:rsidR="00F72B4B" w:rsidRPr="00BA1FBA" w14:paraId="67B91013" w14:textId="77777777" w:rsidTr="00195502">
        <w:trPr>
          <w:trHeight w:val="255"/>
        </w:trPr>
        <w:tc>
          <w:tcPr>
            <w:tcW w:w="2440" w:type="dxa"/>
          </w:tcPr>
          <w:p w14:paraId="22DDD650" w14:textId="77777777" w:rsidR="00F72B4B" w:rsidRPr="00BA1FBA" w:rsidRDefault="00F72B4B" w:rsidP="00CF6FEB">
            <w:pPr>
              <w:numPr>
                <w:ilvl w:val="0"/>
                <w:numId w:val="14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3738A7D"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7294A590" w14:textId="77777777" w:rsidR="00F72B4B" w:rsidRPr="00BA1FBA" w:rsidRDefault="00F72B4B" w:rsidP="00195502">
            <w:pPr>
              <w:rPr>
                <w:rFonts w:cs="Times New Roman"/>
              </w:rPr>
            </w:pPr>
            <w:r w:rsidRPr="00BA1FBA">
              <w:rPr>
                <w:rFonts w:cs="Times New Roman"/>
              </w:rPr>
              <w:t xml:space="preserve">7. Koristiti se informacijskom tehnologijom i bazama pravnih podataka (npr. zakonodavstvo, sudska praksa, pravni časopisi te ostali e-izvori). </w:t>
            </w:r>
          </w:p>
          <w:p w14:paraId="4BA08271" w14:textId="77777777" w:rsidR="00F72B4B" w:rsidRPr="00BA1FBA" w:rsidRDefault="00F72B4B" w:rsidP="00195502">
            <w:pPr>
              <w:rPr>
                <w:rFonts w:cs="Times New Roman"/>
              </w:rPr>
            </w:pPr>
            <w:r w:rsidRPr="00BA1FBA">
              <w:rPr>
                <w:rFonts w:cs="Times New Roman"/>
              </w:rPr>
              <w:t>11. Analizirati relevantnu sudsku praksu.</w:t>
            </w:r>
          </w:p>
        </w:tc>
      </w:tr>
      <w:tr w:rsidR="00F72B4B" w:rsidRPr="00BA1FBA" w14:paraId="3D6F8DBE" w14:textId="77777777" w:rsidTr="00195502">
        <w:trPr>
          <w:trHeight w:val="255"/>
        </w:trPr>
        <w:tc>
          <w:tcPr>
            <w:tcW w:w="2440" w:type="dxa"/>
          </w:tcPr>
          <w:p w14:paraId="41AA9FBD" w14:textId="77777777" w:rsidR="00F72B4B" w:rsidRPr="00BA1FBA" w:rsidRDefault="00F72B4B" w:rsidP="00CF6FEB">
            <w:pPr>
              <w:numPr>
                <w:ilvl w:val="0"/>
                <w:numId w:val="14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49BEF2A5" w14:textId="77777777" w:rsidR="00F72B4B" w:rsidRPr="00BA1FBA" w:rsidRDefault="00F72B4B" w:rsidP="00195502">
            <w:pPr>
              <w:rPr>
                <w:rFonts w:cs="Times New Roman"/>
              </w:rPr>
            </w:pPr>
            <w:r w:rsidRPr="00BA1FBA">
              <w:rPr>
                <w:rFonts w:cs="Times New Roman"/>
              </w:rPr>
              <w:t>Razumijevanje</w:t>
            </w:r>
          </w:p>
        </w:tc>
      </w:tr>
      <w:tr w:rsidR="00F72B4B" w:rsidRPr="00BA1FBA" w14:paraId="7D84C629" w14:textId="77777777" w:rsidTr="00195502">
        <w:trPr>
          <w:trHeight w:val="255"/>
        </w:trPr>
        <w:tc>
          <w:tcPr>
            <w:tcW w:w="2440" w:type="dxa"/>
          </w:tcPr>
          <w:p w14:paraId="7B9D77C7" w14:textId="77777777" w:rsidR="00F72B4B" w:rsidRPr="00BA1FBA" w:rsidRDefault="00F72B4B" w:rsidP="00CF6FEB">
            <w:pPr>
              <w:numPr>
                <w:ilvl w:val="0"/>
                <w:numId w:val="142"/>
              </w:numPr>
              <w:ind w:left="396"/>
              <w:contextualSpacing/>
              <w:rPr>
                <w:rFonts w:cs="Times New Roman"/>
              </w:rPr>
            </w:pPr>
            <w:r w:rsidRPr="00BA1FBA">
              <w:rPr>
                <w:rFonts w:cs="Times New Roman"/>
              </w:rPr>
              <w:t>VJEŠTINE</w:t>
            </w:r>
          </w:p>
        </w:tc>
        <w:tc>
          <w:tcPr>
            <w:tcW w:w="6890" w:type="dxa"/>
            <w:shd w:val="clear" w:color="auto" w:fill="E7E6E6" w:themeFill="background2"/>
          </w:tcPr>
          <w:p w14:paraId="6309119D" w14:textId="77777777" w:rsidR="00F72B4B" w:rsidRPr="00BA1FBA" w:rsidRDefault="00F72B4B" w:rsidP="00195502">
            <w:pPr>
              <w:rPr>
                <w:rFonts w:cs="Times New Roman"/>
              </w:rPr>
            </w:pPr>
            <w:r w:rsidRPr="00BA1FBA">
              <w:rPr>
                <w:rFonts w:cs="Times New Roman"/>
              </w:rPr>
              <w:t>Vladanje osnovnim činjenicama i pojmovima</w:t>
            </w:r>
          </w:p>
          <w:p w14:paraId="6DF5ABD8" w14:textId="77777777" w:rsidR="00F72B4B" w:rsidRPr="00BA1FBA" w:rsidRDefault="00F72B4B" w:rsidP="00195502">
            <w:pPr>
              <w:rPr>
                <w:rFonts w:cs="Times New Roman"/>
              </w:rPr>
            </w:pPr>
            <w:r w:rsidRPr="00BA1FBA">
              <w:rPr>
                <w:rFonts w:cs="Times New Roman"/>
              </w:rPr>
              <w:t>Prezentacijske i komunikacijske vještine</w:t>
            </w:r>
          </w:p>
          <w:p w14:paraId="04CE6852" w14:textId="77777777" w:rsidR="00F72B4B" w:rsidRPr="00BA1FBA" w:rsidRDefault="00F72B4B" w:rsidP="00195502">
            <w:pPr>
              <w:rPr>
                <w:rFonts w:cs="Times New Roman"/>
              </w:rPr>
            </w:pPr>
            <w:r w:rsidRPr="00BA1FBA">
              <w:rPr>
                <w:rFonts w:cs="Times New Roman"/>
              </w:rPr>
              <w:t>Sposobnost učenja</w:t>
            </w:r>
          </w:p>
        </w:tc>
      </w:tr>
      <w:tr w:rsidR="00F72B4B" w:rsidRPr="00BA1FBA" w14:paraId="7287B81A" w14:textId="77777777" w:rsidTr="00195502">
        <w:trPr>
          <w:trHeight w:val="255"/>
        </w:trPr>
        <w:tc>
          <w:tcPr>
            <w:tcW w:w="2440" w:type="dxa"/>
          </w:tcPr>
          <w:p w14:paraId="69B311D2" w14:textId="77777777" w:rsidR="00F72B4B" w:rsidRPr="00BA1FBA" w:rsidRDefault="00F72B4B" w:rsidP="00CF6FEB">
            <w:pPr>
              <w:numPr>
                <w:ilvl w:val="0"/>
                <w:numId w:val="14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5BF9A1B" w14:textId="77777777" w:rsidR="00F72B4B" w:rsidRPr="00BA1FBA" w:rsidRDefault="00F72B4B" w:rsidP="00195502">
            <w:pPr>
              <w:rPr>
                <w:rFonts w:cs="Times New Roman"/>
              </w:rPr>
            </w:pPr>
            <w:r w:rsidRPr="00BA1FBA">
              <w:rPr>
                <w:rFonts w:cs="Times New Roman"/>
              </w:rPr>
              <w:t>Učenje vezano posebice uz sljedeće nastavne jedinice predmeta Europsko javno pravo: Sud EU-a i nacionalni sudovi kao EU sudovi; Novi pravni poredak, izravni učinak i nadređenost prava EU-a; Unutarnje tržište i četiri tržišne slobode; Zaštita temeljnih prava u EU-u.</w:t>
            </w:r>
          </w:p>
        </w:tc>
      </w:tr>
      <w:tr w:rsidR="00F72B4B" w:rsidRPr="00BA1FBA" w14:paraId="5370CA46" w14:textId="77777777" w:rsidTr="00195502">
        <w:trPr>
          <w:trHeight w:val="255"/>
        </w:trPr>
        <w:tc>
          <w:tcPr>
            <w:tcW w:w="2440" w:type="dxa"/>
          </w:tcPr>
          <w:p w14:paraId="5BAEA36C" w14:textId="77777777" w:rsidR="00F72B4B" w:rsidRPr="00BA1FBA" w:rsidRDefault="00F72B4B" w:rsidP="00CF6FEB">
            <w:pPr>
              <w:numPr>
                <w:ilvl w:val="0"/>
                <w:numId w:val="142"/>
              </w:numPr>
              <w:ind w:left="396"/>
              <w:contextualSpacing/>
              <w:rPr>
                <w:rFonts w:cs="Times New Roman"/>
              </w:rPr>
            </w:pPr>
            <w:r w:rsidRPr="00BA1FBA">
              <w:rPr>
                <w:rFonts w:cs="Times New Roman"/>
              </w:rPr>
              <w:lastRenderedPageBreak/>
              <w:t>NASTAVNE METODE</w:t>
            </w:r>
          </w:p>
        </w:tc>
        <w:tc>
          <w:tcPr>
            <w:tcW w:w="6890" w:type="dxa"/>
            <w:shd w:val="clear" w:color="auto" w:fill="E7E6E6" w:themeFill="background2"/>
          </w:tcPr>
          <w:p w14:paraId="55C04851" w14:textId="77777777" w:rsidR="00F72B4B" w:rsidRPr="00BA1FBA" w:rsidRDefault="00F72B4B" w:rsidP="00195502">
            <w:pPr>
              <w:rPr>
                <w:rFonts w:cs="Times New Roman"/>
              </w:rPr>
            </w:pPr>
            <w:r w:rsidRPr="00BA1FBA">
              <w:rPr>
                <w:rFonts w:cs="Times New Roman"/>
              </w:rPr>
              <w:t>Predavanja</w:t>
            </w:r>
          </w:p>
          <w:p w14:paraId="4CA31C59" w14:textId="77777777" w:rsidR="00F72B4B" w:rsidRPr="00BA1FBA" w:rsidRDefault="00F72B4B" w:rsidP="00195502">
            <w:pPr>
              <w:rPr>
                <w:rFonts w:cs="Times New Roman"/>
              </w:rPr>
            </w:pPr>
            <w:r w:rsidRPr="00BA1FBA">
              <w:rPr>
                <w:rFonts w:cs="Times New Roman"/>
              </w:rPr>
              <w:t>Vođena diskusija</w:t>
            </w:r>
          </w:p>
          <w:p w14:paraId="288362C4" w14:textId="77777777" w:rsidR="00F72B4B" w:rsidRPr="00BA1FBA" w:rsidRDefault="00F72B4B" w:rsidP="00195502">
            <w:pPr>
              <w:rPr>
                <w:rFonts w:cs="Times New Roman"/>
              </w:rPr>
            </w:pPr>
            <w:r w:rsidRPr="00BA1FBA">
              <w:rPr>
                <w:rFonts w:cs="Times New Roman"/>
              </w:rPr>
              <w:t>Samostalno čitanje literature</w:t>
            </w:r>
          </w:p>
        </w:tc>
      </w:tr>
      <w:tr w:rsidR="00F72B4B" w:rsidRPr="00BA1FBA" w14:paraId="0BB79996" w14:textId="77777777" w:rsidTr="00195502">
        <w:trPr>
          <w:trHeight w:val="255"/>
        </w:trPr>
        <w:tc>
          <w:tcPr>
            <w:tcW w:w="2440" w:type="dxa"/>
          </w:tcPr>
          <w:p w14:paraId="290CCDCD" w14:textId="77777777" w:rsidR="00F72B4B" w:rsidRPr="00BA1FBA" w:rsidRDefault="00F72B4B" w:rsidP="00CF6FEB">
            <w:pPr>
              <w:numPr>
                <w:ilvl w:val="0"/>
                <w:numId w:val="14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B3FFA4D" w14:textId="77777777" w:rsidR="00F72B4B" w:rsidRPr="00BA1FBA" w:rsidRDefault="00F72B4B" w:rsidP="00195502">
            <w:pPr>
              <w:rPr>
                <w:rFonts w:cs="Times New Roman"/>
              </w:rPr>
            </w:pPr>
            <w:r w:rsidRPr="00BA1FBA">
              <w:rPr>
                <w:rFonts w:cs="Times New Roman"/>
              </w:rPr>
              <w:t>Pisani ispit: pitanja objektivnog tipa (višestruki odabir)</w:t>
            </w:r>
          </w:p>
          <w:p w14:paraId="10724B18" w14:textId="77777777" w:rsidR="00F72B4B" w:rsidRPr="00BA1FBA" w:rsidRDefault="00F72B4B" w:rsidP="00195502">
            <w:pPr>
              <w:rPr>
                <w:rFonts w:cs="Times New Roman"/>
              </w:rPr>
            </w:pPr>
            <w:r w:rsidRPr="00BA1FBA">
              <w:rPr>
                <w:rFonts w:cs="Times New Roman"/>
              </w:rPr>
              <w:t>Vrednovanje studentske izvedbe (sudjelovanja na seminarskim susretima)</w:t>
            </w:r>
          </w:p>
        </w:tc>
      </w:tr>
      <w:tr w:rsidR="00F72B4B" w:rsidRPr="00BA1FBA" w14:paraId="00F42A83" w14:textId="77777777" w:rsidTr="00195502">
        <w:trPr>
          <w:trHeight w:val="255"/>
        </w:trPr>
        <w:tc>
          <w:tcPr>
            <w:tcW w:w="2440" w:type="dxa"/>
            <w:shd w:val="clear" w:color="auto" w:fill="DEEAF6" w:themeFill="accent1" w:themeFillTint="33"/>
          </w:tcPr>
          <w:p w14:paraId="1D8BB602"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13D22C24" w14:textId="77777777" w:rsidR="00F72B4B" w:rsidRPr="00BA1FBA" w:rsidRDefault="00F72B4B" w:rsidP="00195502">
            <w:pPr>
              <w:rPr>
                <w:rFonts w:cs="Times New Roman"/>
                <w:b/>
                <w:bCs/>
              </w:rPr>
            </w:pPr>
            <w:r w:rsidRPr="00BA1FBA">
              <w:rPr>
                <w:rFonts w:cs="Times New Roman"/>
                <w:b/>
                <w:bCs/>
              </w:rPr>
              <w:t>2. Analizirati izvore prava EU-a i njihove učinke u pravnim sustavima država članica</w:t>
            </w:r>
          </w:p>
        </w:tc>
      </w:tr>
      <w:tr w:rsidR="00F72B4B" w:rsidRPr="00BA1FBA" w14:paraId="0132563C" w14:textId="77777777" w:rsidTr="00195502">
        <w:trPr>
          <w:trHeight w:val="255"/>
        </w:trPr>
        <w:tc>
          <w:tcPr>
            <w:tcW w:w="2440" w:type="dxa"/>
          </w:tcPr>
          <w:p w14:paraId="320F975E" w14:textId="77777777" w:rsidR="00F72B4B" w:rsidRPr="00BA1FBA" w:rsidRDefault="00F72B4B" w:rsidP="00CF6FEB">
            <w:pPr>
              <w:numPr>
                <w:ilvl w:val="0"/>
                <w:numId w:val="149"/>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1B2EB856"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6A626949" w14:textId="77777777" w:rsidR="00F72B4B" w:rsidRPr="00BA1FBA" w:rsidRDefault="00F72B4B" w:rsidP="00195502">
            <w:pPr>
              <w:rPr>
                <w:rFonts w:cs="Times New Roman"/>
              </w:rPr>
            </w:pPr>
            <w:r w:rsidRPr="00BA1FBA">
              <w:rPr>
                <w:rFonts w:cs="Times New Roman"/>
              </w:rPr>
              <w:t>4. Klasificirati i protumačiti normativni okvir mjerodavan u pojedinoj grani prava.</w:t>
            </w:r>
          </w:p>
          <w:p w14:paraId="5C6DF3E4" w14:textId="77777777" w:rsidR="00F72B4B" w:rsidRPr="00BA1FBA" w:rsidRDefault="00F72B4B" w:rsidP="00195502">
            <w:pPr>
              <w:rPr>
                <w:rFonts w:cs="Times New Roman"/>
              </w:rPr>
            </w:pPr>
            <w:r w:rsidRPr="00BA1FBA">
              <w:rPr>
                <w:rFonts w:cs="Times New Roman"/>
              </w:rPr>
              <w:t>11. Analizirati relevantnu sudsku praksu.</w:t>
            </w:r>
          </w:p>
        </w:tc>
      </w:tr>
      <w:tr w:rsidR="00F72B4B" w:rsidRPr="00BA1FBA" w14:paraId="5A3F8607" w14:textId="77777777" w:rsidTr="00195502">
        <w:trPr>
          <w:trHeight w:val="255"/>
        </w:trPr>
        <w:tc>
          <w:tcPr>
            <w:tcW w:w="2440" w:type="dxa"/>
          </w:tcPr>
          <w:p w14:paraId="0322FE90" w14:textId="77777777" w:rsidR="00F72B4B" w:rsidRPr="00BA1FBA" w:rsidRDefault="00F72B4B" w:rsidP="00CF6FEB">
            <w:pPr>
              <w:numPr>
                <w:ilvl w:val="0"/>
                <w:numId w:val="149"/>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08C87B8" w14:textId="77777777" w:rsidR="00F72B4B" w:rsidRPr="00BA1FBA" w:rsidRDefault="00F72B4B" w:rsidP="00195502">
            <w:pPr>
              <w:rPr>
                <w:rFonts w:cs="Times New Roman"/>
              </w:rPr>
            </w:pPr>
            <w:r w:rsidRPr="00BA1FBA">
              <w:rPr>
                <w:rFonts w:cs="Times New Roman"/>
              </w:rPr>
              <w:t>Analiza</w:t>
            </w:r>
          </w:p>
        </w:tc>
      </w:tr>
      <w:tr w:rsidR="00F72B4B" w:rsidRPr="00BA1FBA" w14:paraId="4F1F8295" w14:textId="77777777" w:rsidTr="00195502">
        <w:trPr>
          <w:trHeight w:val="255"/>
        </w:trPr>
        <w:tc>
          <w:tcPr>
            <w:tcW w:w="2440" w:type="dxa"/>
          </w:tcPr>
          <w:p w14:paraId="5205A684" w14:textId="77777777" w:rsidR="00F72B4B" w:rsidRPr="00BA1FBA" w:rsidRDefault="00F72B4B" w:rsidP="00CF6FEB">
            <w:pPr>
              <w:numPr>
                <w:ilvl w:val="0"/>
                <w:numId w:val="149"/>
              </w:numPr>
              <w:ind w:left="396"/>
              <w:contextualSpacing/>
              <w:rPr>
                <w:rFonts w:cs="Times New Roman"/>
              </w:rPr>
            </w:pPr>
            <w:r w:rsidRPr="00BA1FBA">
              <w:rPr>
                <w:rFonts w:cs="Times New Roman"/>
              </w:rPr>
              <w:t>VJEŠTINE</w:t>
            </w:r>
          </w:p>
        </w:tc>
        <w:tc>
          <w:tcPr>
            <w:tcW w:w="6890" w:type="dxa"/>
            <w:shd w:val="clear" w:color="auto" w:fill="E7E6E6" w:themeFill="background2"/>
          </w:tcPr>
          <w:p w14:paraId="3DD1E5FA" w14:textId="77777777" w:rsidR="00F72B4B" w:rsidRPr="00BA1FBA" w:rsidRDefault="00F72B4B" w:rsidP="00195502">
            <w:pPr>
              <w:rPr>
                <w:rFonts w:cs="Times New Roman"/>
              </w:rPr>
            </w:pPr>
            <w:r w:rsidRPr="00BA1FBA">
              <w:rPr>
                <w:rFonts w:cs="Times New Roman"/>
              </w:rPr>
              <w:t xml:space="preserve">Analiza dostupnih činjenica i pojmova </w:t>
            </w:r>
          </w:p>
          <w:p w14:paraId="3870815C" w14:textId="77777777" w:rsidR="00F72B4B" w:rsidRPr="00BA1FBA" w:rsidRDefault="00F72B4B" w:rsidP="00195502">
            <w:pPr>
              <w:rPr>
                <w:rFonts w:cs="Times New Roman"/>
              </w:rPr>
            </w:pPr>
            <w:r w:rsidRPr="00BA1FBA">
              <w:rPr>
                <w:rFonts w:cs="Times New Roman"/>
              </w:rPr>
              <w:t>Iznošenje argumenata u interakciji sa sugovornicima</w:t>
            </w:r>
          </w:p>
        </w:tc>
      </w:tr>
      <w:tr w:rsidR="00F72B4B" w:rsidRPr="00BA1FBA" w14:paraId="3F75CB32" w14:textId="77777777" w:rsidTr="00195502">
        <w:trPr>
          <w:trHeight w:val="255"/>
        </w:trPr>
        <w:tc>
          <w:tcPr>
            <w:tcW w:w="2440" w:type="dxa"/>
          </w:tcPr>
          <w:p w14:paraId="06E17802" w14:textId="77777777" w:rsidR="00F72B4B" w:rsidRPr="00BA1FBA" w:rsidRDefault="00F72B4B" w:rsidP="00CF6FEB">
            <w:pPr>
              <w:numPr>
                <w:ilvl w:val="0"/>
                <w:numId w:val="149"/>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2C58B18" w14:textId="77777777" w:rsidR="00F72B4B" w:rsidRPr="00BA1FBA" w:rsidRDefault="00F72B4B" w:rsidP="00195502">
            <w:pPr>
              <w:rPr>
                <w:rFonts w:cs="Times New Roman"/>
              </w:rPr>
            </w:pPr>
            <w:r w:rsidRPr="00BA1FBA">
              <w:rPr>
                <w:rFonts w:cs="Times New Roman"/>
              </w:rPr>
              <w:t>Učenje vezano uz sljedeće nastavne jedinice predmeta Europsko javno pravo: Temeljna načela, izvori i učinci prava EU-a; Novi pravni poredak, izravni učinak i nadređenost prava EU-a; Učinci sekundarnog prava EU-a; Zaštita temeljnih prava u EU-u</w:t>
            </w:r>
          </w:p>
        </w:tc>
      </w:tr>
      <w:tr w:rsidR="00F72B4B" w:rsidRPr="00BA1FBA" w14:paraId="6C9DCA5E" w14:textId="77777777" w:rsidTr="00195502">
        <w:trPr>
          <w:trHeight w:val="255"/>
        </w:trPr>
        <w:tc>
          <w:tcPr>
            <w:tcW w:w="2440" w:type="dxa"/>
          </w:tcPr>
          <w:p w14:paraId="25010ED6" w14:textId="77777777" w:rsidR="00F72B4B" w:rsidRPr="00BA1FBA" w:rsidRDefault="00F72B4B" w:rsidP="00CF6FEB">
            <w:pPr>
              <w:numPr>
                <w:ilvl w:val="0"/>
                <w:numId w:val="149"/>
              </w:numPr>
              <w:ind w:left="396"/>
              <w:contextualSpacing/>
              <w:rPr>
                <w:rFonts w:cs="Times New Roman"/>
              </w:rPr>
            </w:pPr>
            <w:r w:rsidRPr="00BA1FBA">
              <w:rPr>
                <w:rFonts w:cs="Times New Roman"/>
              </w:rPr>
              <w:t>NASTAVNE METODE</w:t>
            </w:r>
          </w:p>
        </w:tc>
        <w:tc>
          <w:tcPr>
            <w:tcW w:w="6890" w:type="dxa"/>
            <w:shd w:val="clear" w:color="auto" w:fill="E7E6E6" w:themeFill="background2"/>
          </w:tcPr>
          <w:p w14:paraId="34A30122" w14:textId="77777777" w:rsidR="00F72B4B" w:rsidRPr="00BA1FBA" w:rsidRDefault="00F72B4B" w:rsidP="00195502">
            <w:pPr>
              <w:rPr>
                <w:rFonts w:cs="Times New Roman"/>
              </w:rPr>
            </w:pPr>
            <w:r w:rsidRPr="00BA1FBA">
              <w:rPr>
                <w:rFonts w:cs="Times New Roman"/>
              </w:rPr>
              <w:t>Predavanja</w:t>
            </w:r>
          </w:p>
          <w:p w14:paraId="6C6F4393" w14:textId="77777777" w:rsidR="00F72B4B" w:rsidRPr="00BA1FBA" w:rsidRDefault="00F72B4B" w:rsidP="00195502">
            <w:pPr>
              <w:rPr>
                <w:rFonts w:cs="Times New Roman"/>
              </w:rPr>
            </w:pPr>
            <w:r w:rsidRPr="00BA1FBA">
              <w:rPr>
                <w:rFonts w:cs="Times New Roman"/>
              </w:rPr>
              <w:t>Vođena diskusija</w:t>
            </w:r>
          </w:p>
          <w:p w14:paraId="03805086"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411EC730" w14:textId="77777777" w:rsidTr="00195502">
        <w:trPr>
          <w:trHeight w:val="255"/>
        </w:trPr>
        <w:tc>
          <w:tcPr>
            <w:tcW w:w="2440" w:type="dxa"/>
          </w:tcPr>
          <w:p w14:paraId="7C695FFF" w14:textId="77777777" w:rsidR="00F72B4B" w:rsidRPr="00BA1FBA" w:rsidRDefault="00F72B4B" w:rsidP="00CF6FEB">
            <w:pPr>
              <w:numPr>
                <w:ilvl w:val="0"/>
                <w:numId w:val="149"/>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7194B08C"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7045CEE3"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0A530E1D" w14:textId="77777777" w:rsidTr="00195502">
        <w:trPr>
          <w:trHeight w:val="255"/>
        </w:trPr>
        <w:tc>
          <w:tcPr>
            <w:tcW w:w="2440" w:type="dxa"/>
            <w:shd w:val="clear" w:color="auto" w:fill="DEEAF6" w:themeFill="accent1" w:themeFillTint="33"/>
          </w:tcPr>
          <w:p w14:paraId="54CC457E"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3B92D06F" w14:textId="77777777" w:rsidR="00F72B4B" w:rsidRPr="00BA1FBA" w:rsidRDefault="00F72B4B" w:rsidP="00195502">
            <w:pPr>
              <w:rPr>
                <w:rFonts w:cs="Times New Roman"/>
                <w:b/>
                <w:bCs/>
              </w:rPr>
            </w:pPr>
            <w:r w:rsidRPr="00BA1FBA">
              <w:rPr>
                <w:rFonts w:cs="Times New Roman"/>
                <w:b/>
                <w:bCs/>
              </w:rPr>
              <w:t>3. Prikazati međuodnos pravnog sustava Europske unije i pravnih sustava država članica kroz temeljna načela prava EU-a</w:t>
            </w:r>
          </w:p>
        </w:tc>
      </w:tr>
      <w:tr w:rsidR="00F72B4B" w:rsidRPr="00BA1FBA" w14:paraId="2E9C0295" w14:textId="77777777" w:rsidTr="00195502">
        <w:trPr>
          <w:trHeight w:val="255"/>
        </w:trPr>
        <w:tc>
          <w:tcPr>
            <w:tcW w:w="2440" w:type="dxa"/>
          </w:tcPr>
          <w:p w14:paraId="2F513592" w14:textId="77777777" w:rsidR="00F72B4B" w:rsidRPr="00BA1FBA" w:rsidRDefault="00F72B4B" w:rsidP="00CF6FEB">
            <w:pPr>
              <w:numPr>
                <w:ilvl w:val="0"/>
                <w:numId w:val="150"/>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5980DD02"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3FAB6DB1" w14:textId="77777777" w:rsidR="00F72B4B" w:rsidRPr="00BA1FBA" w:rsidRDefault="00F72B4B" w:rsidP="00195502">
            <w:pPr>
              <w:rPr>
                <w:rFonts w:cs="Times New Roman"/>
              </w:rPr>
            </w:pPr>
            <w:r w:rsidRPr="00BA1FBA">
              <w:rPr>
                <w:rFonts w:cs="Times New Roman"/>
              </w:rPr>
              <w:t>4. Klasificirati i protumačiti normativni okvir mjerodavan u pojedinoj grani prava.</w:t>
            </w:r>
          </w:p>
        </w:tc>
      </w:tr>
      <w:tr w:rsidR="00F72B4B" w:rsidRPr="00BA1FBA" w14:paraId="4218B2DA" w14:textId="77777777" w:rsidTr="00195502">
        <w:trPr>
          <w:trHeight w:val="255"/>
        </w:trPr>
        <w:tc>
          <w:tcPr>
            <w:tcW w:w="2440" w:type="dxa"/>
          </w:tcPr>
          <w:p w14:paraId="321BDB75" w14:textId="77777777" w:rsidR="00F72B4B" w:rsidRPr="00BA1FBA" w:rsidRDefault="00F72B4B" w:rsidP="00CF6FEB">
            <w:pPr>
              <w:numPr>
                <w:ilvl w:val="0"/>
                <w:numId w:val="150"/>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71BEDC5C" w14:textId="77777777" w:rsidR="00F72B4B" w:rsidRPr="00BA1FBA" w:rsidRDefault="00F72B4B" w:rsidP="00195502">
            <w:pPr>
              <w:rPr>
                <w:rFonts w:cs="Times New Roman"/>
              </w:rPr>
            </w:pPr>
            <w:r w:rsidRPr="00BA1FBA">
              <w:rPr>
                <w:rFonts w:cs="Times New Roman"/>
              </w:rPr>
              <w:t>Primjena</w:t>
            </w:r>
          </w:p>
        </w:tc>
      </w:tr>
      <w:tr w:rsidR="00F72B4B" w:rsidRPr="00BA1FBA" w14:paraId="5CD79D54" w14:textId="77777777" w:rsidTr="00195502">
        <w:trPr>
          <w:trHeight w:val="255"/>
        </w:trPr>
        <w:tc>
          <w:tcPr>
            <w:tcW w:w="2440" w:type="dxa"/>
          </w:tcPr>
          <w:p w14:paraId="489231BB" w14:textId="77777777" w:rsidR="00F72B4B" w:rsidRPr="00BA1FBA" w:rsidRDefault="00F72B4B" w:rsidP="00CF6FEB">
            <w:pPr>
              <w:numPr>
                <w:ilvl w:val="0"/>
                <w:numId w:val="150"/>
              </w:numPr>
              <w:ind w:left="396"/>
              <w:contextualSpacing/>
              <w:rPr>
                <w:rFonts w:cs="Times New Roman"/>
              </w:rPr>
            </w:pPr>
            <w:r w:rsidRPr="00BA1FBA">
              <w:rPr>
                <w:rFonts w:cs="Times New Roman"/>
              </w:rPr>
              <w:lastRenderedPageBreak/>
              <w:t>VJEŠTINE</w:t>
            </w:r>
          </w:p>
        </w:tc>
        <w:tc>
          <w:tcPr>
            <w:tcW w:w="6890" w:type="dxa"/>
            <w:shd w:val="clear" w:color="auto" w:fill="E7E6E6" w:themeFill="background2"/>
          </w:tcPr>
          <w:p w14:paraId="2B8AB94A" w14:textId="77777777" w:rsidR="00F72B4B" w:rsidRPr="00BA1FBA" w:rsidRDefault="00F72B4B" w:rsidP="00195502">
            <w:pPr>
              <w:rPr>
                <w:rFonts w:cs="Times New Roman"/>
              </w:rPr>
            </w:pPr>
            <w:r w:rsidRPr="00BA1FBA">
              <w:rPr>
                <w:rFonts w:cs="Times New Roman"/>
              </w:rPr>
              <w:t>Tumačenje važnih činjenica i pojmova</w:t>
            </w:r>
          </w:p>
          <w:p w14:paraId="03F30402" w14:textId="77777777" w:rsidR="00F72B4B" w:rsidRPr="00BA1FBA" w:rsidRDefault="00F72B4B" w:rsidP="00195502">
            <w:pPr>
              <w:rPr>
                <w:rFonts w:cs="Times New Roman"/>
              </w:rPr>
            </w:pPr>
            <w:r w:rsidRPr="00BA1FBA">
              <w:rPr>
                <w:rFonts w:cs="Times New Roman"/>
              </w:rPr>
              <w:t>Sposobnost primjene znanja u praksi</w:t>
            </w:r>
          </w:p>
          <w:p w14:paraId="1CED7614" w14:textId="77777777" w:rsidR="00F72B4B" w:rsidRPr="00BA1FBA" w:rsidRDefault="00F72B4B" w:rsidP="00195502">
            <w:pPr>
              <w:rPr>
                <w:rFonts w:cs="Times New Roman"/>
              </w:rPr>
            </w:pPr>
            <w:r w:rsidRPr="00BA1FBA">
              <w:rPr>
                <w:rFonts w:cs="Times New Roman"/>
              </w:rPr>
              <w:t>Prezentacijske i komunikacijske vještine</w:t>
            </w:r>
          </w:p>
        </w:tc>
      </w:tr>
      <w:tr w:rsidR="00F72B4B" w:rsidRPr="00BA1FBA" w14:paraId="6E262160" w14:textId="77777777" w:rsidTr="00195502">
        <w:trPr>
          <w:trHeight w:val="255"/>
        </w:trPr>
        <w:tc>
          <w:tcPr>
            <w:tcW w:w="2440" w:type="dxa"/>
          </w:tcPr>
          <w:p w14:paraId="56BB84F8" w14:textId="77777777" w:rsidR="00F72B4B" w:rsidRPr="00BA1FBA" w:rsidRDefault="00F72B4B" w:rsidP="00CF6FEB">
            <w:pPr>
              <w:numPr>
                <w:ilvl w:val="0"/>
                <w:numId w:val="150"/>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2E8F5AF" w14:textId="77777777" w:rsidR="00F72B4B" w:rsidRPr="00BA1FBA" w:rsidRDefault="00F72B4B" w:rsidP="00195502">
            <w:pPr>
              <w:rPr>
                <w:rFonts w:cs="Times New Roman"/>
              </w:rPr>
            </w:pPr>
            <w:r w:rsidRPr="00BA1FBA">
              <w:rPr>
                <w:rFonts w:cs="Times New Roman"/>
              </w:rPr>
              <w:t>Učenje vezano posebice uz sljedeće nastavne jedinice predmeta Europsko javno pravo: Novi pravni poredak, izravni učinak i nadređenost prava EU-a; učinci sekundarnog prava EU-a; Temeljna načela, izvori i učinci prava EU-a; Zaštita temeljnih prava u EU-u</w:t>
            </w:r>
          </w:p>
        </w:tc>
      </w:tr>
      <w:tr w:rsidR="00F72B4B" w:rsidRPr="00BA1FBA" w14:paraId="24D9D8B0" w14:textId="77777777" w:rsidTr="00195502">
        <w:trPr>
          <w:trHeight w:val="255"/>
        </w:trPr>
        <w:tc>
          <w:tcPr>
            <w:tcW w:w="2440" w:type="dxa"/>
          </w:tcPr>
          <w:p w14:paraId="47DB41CE" w14:textId="77777777" w:rsidR="00F72B4B" w:rsidRPr="00BA1FBA" w:rsidRDefault="00F72B4B" w:rsidP="00CF6FEB">
            <w:pPr>
              <w:numPr>
                <w:ilvl w:val="0"/>
                <w:numId w:val="150"/>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1786543" w14:textId="77777777" w:rsidR="00F72B4B" w:rsidRPr="00BA1FBA" w:rsidRDefault="00F72B4B" w:rsidP="00195502">
            <w:pPr>
              <w:rPr>
                <w:rFonts w:cs="Times New Roman"/>
              </w:rPr>
            </w:pPr>
            <w:r w:rsidRPr="00BA1FBA">
              <w:rPr>
                <w:rFonts w:cs="Times New Roman"/>
              </w:rPr>
              <w:t>Predavanja</w:t>
            </w:r>
          </w:p>
          <w:p w14:paraId="42D1849F" w14:textId="77777777" w:rsidR="00F72B4B" w:rsidRPr="00BA1FBA" w:rsidRDefault="00F72B4B" w:rsidP="00195502">
            <w:pPr>
              <w:rPr>
                <w:rFonts w:cs="Times New Roman"/>
              </w:rPr>
            </w:pPr>
            <w:r w:rsidRPr="00BA1FBA">
              <w:rPr>
                <w:rFonts w:cs="Times New Roman"/>
              </w:rPr>
              <w:t>Vođena diskusija</w:t>
            </w:r>
          </w:p>
          <w:p w14:paraId="080E3A28" w14:textId="25CC5085" w:rsidR="00F72B4B" w:rsidRPr="00BA1FBA" w:rsidRDefault="00F72B4B" w:rsidP="00195502">
            <w:pPr>
              <w:rPr>
                <w:rFonts w:cs="Times New Roman"/>
              </w:rPr>
            </w:pPr>
            <w:r w:rsidRPr="00BA1FBA">
              <w:rPr>
                <w:rFonts w:cs="Times New Roman"/>
              </w:rPr>
              <w:t>Grupni rad</w:t>
            </w:r>
          </w:p>
        </w:tc>
      </w:tr>
      <w:tr w:rsidR="00F72B4B" w:rsidRPr="00BA1FBA" w14:paraId="2AA2542D" w14:textId="77777777" w:rsidTr="00195502">
        <w:trPr>
          <w:trHeight w:val="255"/>
        </w:trPr>
        <w:tc>
          <w:tcPr>
            <w:tcW w:w="2440" w:type="dxa"/>
          </w:tcPr>
          <w:p w14:paraId="545AAEB4" w14:textId="77777777" w:rsidR="00F72B4B" w:rsidRPr="00BA1FBA" w:rsidRDefault="00F72B4B" w:rsidP="00CF6FEB">
            <w:pPr>
              <w:numPr>
                <w:ilvl w:val="0"/>
                <w:numId w:val="150"/>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5ED1645"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637C179A"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53304E58" w14:textId="77777777" w:rsidTr="00195502">
        <w:trPr>
          <w:trHeight w:val="255"/>
        </w:trPr>
        <w:tc>
          <w:tcPr>
            <w:tcW w:w="2440" w:type="dxa"/>
            <w:shd w:val="clear" w:color="auto" w:fill="DEEAF6" w:themeFill="accent1" w:themeFillTint="33"/>
          </w:tcPr>
          <w:p w14:paraId="30840509"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53C1F712" w14:textId="77777777" w:rsidR="00F72B4B" w:rsidRPr="00BA1FBA" w:rsidRDefault="00F72B4B" w:rsidP="00195502">
            <w:pPr>
              <w:rPr>
                <w:rFonts w:cs="Times New Roman"/>
                <w:b/>
                <w:bCs/>
              </w:rPr>
            </w:pPr>
            <w:r w:rsidRPr="00BA1FBA">
              <w:rPr>
                <w:rFonts w:cs="Times New Roman"/>
                <w:b/>
                <w:bCs/>
              </w:rPr>
              <w:t>4. Odrediti pravila o tržišnim slobodama i njihovu ulogu u izgradnji unutarnjeg tržišta EU-a te razvoju Unije i njezinog pravnog sustava općenito</w:t>
            </w:r>
          </w:p>
        </w:tc>
      </w:tr>
      <w:tr w:rsidR="00F72B4B" w:rsidRPr="00BA1FBA" w14:paraId="0675C13A" w14:textId="77777777" w:rsidTr="00195502">
        <w:trPr>
          <w:trHeight w:val="255"/>
        </w:trPr>
        <w:tc>
          <w:tcPr>
            <w:tcW w:w="2440" w:type="dxa"/>
          </w:tcPr>
          <w:p w14:paraId="7F3A79E1" w14:textId="77777777" w:rsidR="00F72B4B" w:rsidRPr="00BA1FBA" w:rsidRDefault="00F72B4B" w:rsidP="00CF6FEB">
            <w:pPr>
              <w:numPr>
                <w:ilvl w:val="0"/>
                <w:numId w:val="151"/>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162ACDF"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418E8B81" w14:textId="77777777" w:rsidR="00F72B4B" w:rsidRPr="00BA1FBA" w:rsidRDefault="00F72B4B" w:rsidP="00195502">
            <w:pPr>
              <w:rPr>
                <w:rFonts w:cs="Times New Roman"/>
              </w:rPr>
            </w:pPr>
            <w:r w:rsidRPr="00BA1FBA">
              <w:rPr>
                <w:rFonts w:cs="Times New Roman"/>
              </w:rPr>
              <w:t>4. Klasificirati i protumačiti normativni okvir mjerodavan u pojedinoj grani prava.</w:t>
            </w:r>
          </w:p>
          <w:p w14:paraId="148A98F4" w14:textId="77777777" w:rsidR="00F72B4B" w:rsidRPr="00BA1FBA" w:rsidRDefault="00F72B4B"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41A735A" w14:textId="77777777" w:rsidR="00F72B4B" w:rsidRPr="00BA1FBA" w:rsidRDefault="00F72B4B" w:rsidP="00195502">
            <w:pPr>
              <w:rPr>
                <w:rFonts w:cs="Times New Roman"/>
              </w:rPr>
            </w:pPr>
            <w:r w:rsidRPr="00BA1FBA">
              <w:rPr>
                <w:rFonts w:cs="Times New Roman"/>
              </w:rPr>
              <w:t>11. Analizirati relevantnu sudsku praksu.</w:t>
            </w:r>
          </w:p>
          <w:p w14:paraId="25C80BB4" w14:textId="77777777" w:rsidR="00F72B4B" w:rsidRPr="00BA1FBA" w:rsidRDefault="00F72B4B" w:rsidP="00195502">
            <w:pPr>
              <w:rPr>
                <w:rFonts w:cs="Times New Roman"/>
              </w:rPr>
            </w:pPr>
            <w:r w:rsidRPr="00BA1FBA">
              <w:rPr>
                <w:rFonts w:cs="Times New Roman"/>
              </w:rPr>
              <w:t>12. Vrednovati pravne institute i načela u njihovoj razvojnoj dimenziji i u odnosu prema suvremenom pravnom sustavu.</w:t>
            </w:r>
          </w:p>
        </w:tc>
      </w:tr>
      <w:tr w:rsidR="00F72B4B" w:rsidRPr="00BA1FBA" w14:paraId="20AE50E0" w14:textId="77777777" w:rsidTr="00195502">
        <w:trPr>
          <w:trHeight w:val="255"/>
        </w:trPr>
        <w:tc>
          <w:tcPr>
            <w:tcW w:w="2440" w:type="dxa"/>
          </w:tcPr>
          <w:p w14:paraId="6E827076" w14:textId="77777777" w:rsidR="00F72B4B" w:rsidRPr="00BA1FBA" w:rsidRDefault="00F72B4B" w:rsidP="00CF6FEB">
            <w:pPr>
              <w:numPr>
                <w:ilvl w:val="0"/>
                <w:numId w:val="151"/>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1D214705" w14:textId="77777777" w:rsidR="00F72B4B" w:rsidRPr="00BA1FBA" w:rsidRDefault="00F72B4B" w:rsidP="00195502">
            <w:pPr>
              <w:rPr>
                <w:rFonts w:cs="Times New Roman"/>
              </w:rPr>
            </w:pPr>
            <w:r w:rsidRPr="00BA1FBA">
              <w:rPr>
                <w:rFonts w:cs="Times New Roman"/>
              </w:rPr>
              <w:t>Analiza</w:t>
            </w:r>
          </w:p>
        </w:tc>
      </w:tr>
      <w:tr w:rsidR="00F72B4B" w:rsidRPr="00BA1FBA" w14:paraId="4C55FA70" w14:textId="77777777" w:rsidTr="00195502">
        <w:trPr>
          <w:trHeight w:val="255"/>
        </w:trPr>
        <w:tc>
          <w:tcPr>
            <w:tcW w:w="2440" w:type="dxa"/>
          </w:tcPr>
          <w:p w14:paraId="5A6174D8" w14:textId="77777777" w:rsidR="00F72B4B" w:rsidRPr="00BA1FBA" w:rsidRDefault="00F72B4B" w:rsidP="00CF6FEB">
            <w:pPr>
              <w:numPr>
                <w:ilvl w:val="0"/>
                <w:numId w:val="151"/>
              </w:numPr>
              <w:ind w:left="396"/>
              <w:contextualSpacing/>
              <w:rPr>
                <w:rFonts w:cs="Times New Roman"/>
              </w:rPr>
            </w:pPr>
            <w:r w:rsidRPr="00BA1FBA">
              <w:rPr>
                <w:rFonts w:cs="Times New Roman"/>
              </w:rPr>
              <w:t>VJEŠTINE</w:t>
            </w:r>
          </w:p>
        </w:tc>
        <w:tc>
          <w:tcPr>
            <w:tcW w:w="6890" w:type="dxa"/>
            <w:shd w:val="clear" w:color="auto" w:fill="E7E6E6" w:themeFill="background2"/>
          </w:tcPr>
          <w:p w14:paraId="67CC69A5" w14:textId="77777777" w:rsidR="00F72B4B" w:rsidRPr="00BA1FBA" w:rsidRDefault="00F72B4B" w:rsidP="00195502">
            <w:pPr>
              <w:rPr>
                <w:rFonts w:cs="Times New Roman"/>
              </w:rPr>
            </w:pPr>
            <w:r w:rsidRPr="00BA1FBA">
              <w:rPr>
                <w:rFonts w:cs="Times New Roman"/>
              </w:rPr>
              <w:t>Sposobnost kritike i samokritike</w:t>
            </w:r>
          </w:p>
          <w:p w14:paraId="27FDBD5A" w14:textId="77777777" w:rsidR="00F72B4B" w:rsidRPr="00BA1FBA" w:rsidRDefault="00F72B4B" w:rsidP="00195502">
            <w:pPr>
              <w:rPr>
                <w:rFonts w:cs="Times New Roman"/>
              </w:rPr>
            </w:pPr>
            <w:r w:rsidRPr="00BA1FBA">
              <w:rPr>
                <w:rFonts w:cs="Times New Roman"/>
              </w:rPr>
              <w:t>Iznošenje argumenata u interakciji sa sugovornicima</w:t>
            </w:r>
          </w:p>
        </w:tc>
      </w:tr>
      <w:tr w:rsidR="00F72B4B" w:rsidRPr="00BA1FBA" w14:paraId="5740D774" w14:textId="77777777" w:rsidTr="00195502">
        <w:trPr>
          <w:trHeight w:val="255"/>
        </w:trPr>
        <w:tc>
          <w:tcPr>
            <w:tcW w:w="2440" w:type="dxa"/>
          </w:tcPr>
          <w:p w14:paraId="1975853D" w14:textId="77777777" w:rsidR="00F72B4B" w:rsidRPr="00BA1FBA" w:rsidRDefault="00F72B4B" w:rsidP="00CF6FEB">
            <w:pPr>
              <w:numPr>
                <w:ilvl w:val="0"/>
                <w:numId w:val="151"/>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4C8533E0" w14:textId="77777777" w:rsidR="00F72B4B" w:rsidRPr="00BA1FBA" w:rsidRDefault="00F72B4B" w:rsidP="00195502">
            <w:pPr>
              <w:rPr>
                <w:rFonts w:cs="Times New Roman"/>
              </w:rPr>
            </w:pPr>
            <w:r w:rsidRPr="00BA1FBA">
              <w:rPr>
                <w:rFonts w:cs="Times New Roman"/>
              </w:rPr>
              <w:t xml:space="preserve">Učenje vezano uz sljedeće nastavne jedinice predmeta Europsko javno pravo: </w:t>
            </w:r>
          </w:p>
          <w:p w14:paraId="2D23F37D" w14:textId="77777777" w:rsidR="00F72B4B" w:rsidRPr="00BA1FBA" w:rsidRDefault="00F72B4B" w:rsidP="00195502">
            <w:pPr>
              <w:rPr>
                <w:rFonts w:cs="Times New Roman"/>
              </w:rPr>
            </w:pPr>
            <w:r w:rsidRPr="00BA1FBA">
              <w:rPr>
                <w:rFonts w:cs="Times New Roman"/>
              </w:rPr>
              <w:t>Unutarnje tržište i četiri tržišne slobode; nastavne jedinice o pojedinim slobodama; Temeljna načela, izvori i učinci prava EU-a</w:t>
            </w:r>
          </w:p>
        </w:tc>
      </w:tr>
      <w:tr w:rsidR="00F72B4B" w:rsidRPr="00BA1FBA" w14:paraId="0E5C8C23" w14:textId="77777777" w:rsidTr="00195502">
        <w:trPr>
          <w:trHeight w:val="255"/>
        </w:trPr>
        <w:tc>
          <w:tcPr>
            <w:tcW w:w="2440" w:type="dxa"/>
          </w:tcPr>
          <w:p w14:paraId="6D965D32" w14:textId="77777777" w:rsidR="00F72B4B" w:rsidRPr="00BA1FBA" w:rsidRDefault="00F72B4B" w:rsidP="00CF6FEB">
            <w:pPr>
              <w:numPr>
                <w:ilvl w:val="0"/>
                <w:numId w:val="151"/>
              </w:numPr>
              <w:ind w:left="396"/>
              <w:contextualSpacing/>
              <w:rPr>
                <w:rFonts w:cs="Times New Roman"/>
              </w:rPr>
            </w:pPr>
            <w:r w:rsidRPr="00BA1FBA">
              <w:rPr>
                <w:rFonts w:cs="Times New Roman"/>
              </w:rPr>
              <w:t>NASTAVNE METODE</w:t>
            </w:r>
          </w:p>
        </w:tc>
        <w:tc>
          <w:tcPr>
            <w:tcW w:w="6890" w:type="dxa"/>
            <w:shd w:val="clear" w:color="auto" w:fill="E7E6E6" w:themeFill="background2"/>
          </w:tcPr>
          <w:p w14:paraId="3C82421F" w14:textId="77777777" w:rsidR="00F72B4B" w:rsidRPr="00BA1FBA" w:rsidRDefault="00F72B4B" w:rsidP="00195502">
            <w:pPr>
              <w:rPr>
                <w:rFonts w:cs="Times New Roman"/>
              </w:rPr>
            </w:pPr>
            <w:r w:rsidRPr="00BA1FBA">
              <w:rPr>
                <w:rFonts w:cs="Times New Roman"/>
              </w:rPr>
              <w:t>Predavanja</w:t>
            </w:r>
          </w:p>
          <w:p w14:paraId="6C2F7BF2" w14:textId="77777777" w:rsidR="00F72B4B" w:rsidRPr="00BA1FBA" w:rsidRDefault="00F72B4B" w:rsidP="00195502">
            <w:pPr>
              <w:rPr>
                <w:rFonts w:cs="Times New Roman"/>
              </w:rPr>
            </w:pPr>
            <w:r w:rsidRPr="00BA1FBA">
              <w:rPr>
                <w:rFonts w:cs="Times New Roman"/>
              </w:rPr>
              <w:t>Vođena diskusija</w:t>
            </w:r>
          </w:p>
          <w:p w14:paraId="74B2E733" w14:textId="77777777" w:rsidR="00F72B4B" w:rsidRPr="00BA1FBA" w:rsidRDefault="00F72B4B" w:rsidP="00195502">
            <w:pPr>
              <w:rPr>
                <w:rFonts w:cs="Times New Roman"/>
              </w:rPr>
            </w:pPr>
            <w:r w:rsidRPr="00BA1FBA">
              <w:rPr>
                <w:rFonts w:cs="Times New Roman"/>
              </w:rPr>
              <w:lastRenderedPageBreak/>
              <w:t>Rješavanje problemskih zadataka</w:t>
            </w:r>
          </w:p>
        </w:tc>
      </w:tr>
      <w:tr w:rsidR="00F72B4B" w:rsidRPr="00BA1FBA" w14:paraId="39BDD1DC" w14:textId="77777777" w:rsidTr="00195502">
        <w:trPr>
          <w:trHeight w:val="255"/>
        </w:trPr>
        <w:tc>
          <w:tcPr>
            <w:tcW w:w="2440" w:type="dxa"/>
          </w:tcPr>
          <w:p w14:paraId="0F78D0E4" w14:textId="77777777" w:rsidR="00F72B4B" w:rsidRPr="00BA1FBA" w:rsidRDefault="00F72B4B" w:rsidP="00CF6FEB">
            <w:pPr>
              <w:numPr>
                <w:ilvl w:val="0"/>
                <w:numId w:val="151"/>
              </w:numPr>
              <w:ind w:left="396"/>
              <w:contextualSpacing/>
              <w:rPr>
                <w:rFonts w:cs="Times New Roman"/>
              </w:rPr>
            </w:pPr>
            <w:r w:rsidRPr="00BA1FBA">
              <w:rPr>
                <w:rFonts w:cs="Times New Roman"/>
              </w:rPr>
              <w:lastRenderedPageBreak/>
              <w:t>METODE VREDNOVANJA</w:t>
            </w:r>
          </w:p>
        </w:tc>
        <w:tc>
          <w:tcPr>
            <w:tcW w:w="6890" w:type="dxa"/>
            <w:shd w:val="clear" w:color="auto" w:fill="E7E6E6" w:themeFill="background2"/>
          </w:tcPr>
          <w:p w14:paraId="28F27AD2"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795E8268"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50870097" w14:textId="77777777" w:rsidTr="00195502">
        <w:trPr>
          <w:trHeight w:val="255"/>
        </w:trPr>
        <w:tc>
          <w:tcPr>
            <w:tcW w:w="2440" w:type="dxa"/>
            <w:shd w:val="clear" w:color="auto" w:fill="DEEAF6" w:themeFill="accent1" w:themeFillTint="33"/>
          </w:tcPr>
          <w:p w14:paraId="4228A4FC"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2C4E3D00" w14:textId="77777777" w:rsidR="00F72B4B" w:rsidRPr="00BA1FBA" w:rsidRDefault="00F72B4B" w:rsidP="00195502">
            <w:pPr>
              <w:rPr>
                <w:rFonts w:cs="Times New Roman"/>
                <w:b/>
                <w:bCs/>
              </w:rPr>
            </w:pPr>
            <w:r w:rsidRPr="00BA1FBA">
              <w:rPr>
                <w:rFonts w:cs="Times New Roman"/>
                <w:b/>
                <w:bCs/>
              </w:rPr>
              <w:t>5. Argumentirati provođenje sudskog testa proporcionalnosti prilikom odlučivanja o dopuštenosti ograničenja tržišnih sloboda</w:t>
            </w:r>
          </w:p>
        </w:tc>
      </w:tr>
      <w:tr w:rsidR="00F72B4B" w:rsidRPr="00BA1FBA" w14:paraId="1C985A7B" w14:textId="77777777" w:rsidTr="00195502">
        <w:trPr>
          <w:trHeight w:val="255"/>
        </w:trPr>
        <w:tc>
          <w:tcPr>
            <w:tcW w:w="2440" w:type="dxa"/>
          </w:tcPr>
          <w:p w14:paraId="662E87A8" w14:textId="77777777" w:rsidR="00F72B4B" w:rsidRPr="00BA1FBA" w:rsidRDefault="00F72B4B" w:rsidP="00CF6FEB">
            <w:pPr>
              <w:numPr>
                <w:ilvl w:val="0"/>
                <w:numId w:val="152"/>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21719F7" w14:textId="77777777" w:rsidR="00F72B4B" w:rsidRPr="00BA1FBA" w:rsidRDefault="00F72B4B"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6B4BDBB7" w14:textId="77777777" w:rsidR="00F72B4B" w:rsidRPr="00BA1FBA" w:rsidRDefault="00F72B4B" w:rsidP="00195502">
            <w:pPr>
              <w:rPr>
                <w:rFonts w:cs="Times New Roman"/>
              </w:rPr>
            </w:pPr>
            <w:r w:rsidRPr="00BA1FBA">
              <w:rPr>
                <w:rFonts w:cs="Times New Roman"/>
              </w:rPr>
              <w:t>7. Koristiti se informacijskom tehnologijom i bazama pravnih podataka (npr. zakonodavstvo, sudska praksa, pravni časopisi te ostali e-izvori).</w:t>
            </w:r>
          </w:p>
          <w:p w14:paraId="5838E427" w14:textId="77777777" w:rsidR="00F72B4B" w:rsidRPr="00BA1FBA" w:rsidRDefault="00F72B4B" w:rsidP="00195502">
            <w:pPr>
              <w:rPr>
                <w:rFonts w:cs="Times New Roman"/>
              </w:rPr>
            </w:pPr>
            <w:r w:rsidRPr="00BA1FBA">
              <w:rPr>
                <w:rFonts w:cs="Times New Roman"/>
              </w:rPr>
              <w:t>11. Analizirati relevantnu sudsku praksu.</w:t>
            </w:r>
          </w:p>
          <w:p w14:paraId="1995A2EF" w14:textId="77777777" w:rsidR="00F72B4B" w:rsidRPr="00BA1FBA" w:rsidRDefault="00F72B4B" w:rsidP="00195502">
            <w:pPr>
              <w:rPr>
                <w:rFonts w:cs="Times New Roman"/>
              </w:rPr>
            </w:pPr>
            <w:r w:rsidRPr="00BA1FBA">
              <w:rPr>
                <w:rFonts w:cs="Times New Roman"/>
              </w:rPr>
              <w:t>12. Vrednovati pravne institute i načela u njihovoj razvojnoj dimenziji i u odnosu prema suvremenom pravnom sustavu.</w:t>
            </w:r>
          </w:p>
        </w:tc>
      </w:tr>
      <w:tr w:rsidR="00F72B4B" w:rsidRPr="00BA1FBA" w14:paraId="1C1640C4" w14:textId="77777777" w:rsidTr="00195502">
        <w:trPr>
          <w:trHeight w:val="255"/>
        </w:trPr>
        <w:tc>
          <w:tcPr>
            <w:tcW w:w="2440" w:type="dxa"/>
          </w:tcPr>
          <w:p w14:paraId="1BD3E83E" w14:textId="77777777" w:rsidR="00F72B4B" w:rsidRPr="00BA1FBA" w:rsidRDefault="00F72B4B" w:rsidP="00CF6FEB">
            <w:pPr>
              <w:numPr>
                <w:ilvl w:val="0"/>
                <w:numId w:val="152"/>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B8157E9" w14:textId="77777777" w:rsidR="00F72B4B" w:rsidRPr="00BA1FBA" w:rsidRDefault="00F72B4B" w:rsidP="00195502">
            <w:pPr>
              <w:rPr>
                <w:rFonts w:cs="Times New Roman"/>
              </w:rPr>
            </w:pPr>
            <w:r w:rsidRPr="00BA1FBA">
              <w:rPr>
                <w:rFonts w:cs="Times New Roman"/>
              </w:rPr>
              <w:t>Vrednovanje</w:t>
            </w:r>
          </w:p>
        </w:tc>
      </w:tr>
      <w:tr w:rsidR="00F72B4B" w:rsidRPr="00BA1FBA" w14:paraId="3AB802E7" w14:textId="77777777" w:rsidTr="00195502">
        <w:trPr>
          <w:trHeight w:val="255"/>
        </w:trPr>
        <w:tc>
          <w:tcPr>
            <w:tcW w:w="2440" w:type="dxa"/>
          </w:tcPr>
          <w:p w14:paraId="1CBF5EBF" w14:textId="77777777" w:rsidR="00F72B4B" w:rsidRPr="00BA1FBA" w:rsidRDefault="00F72B4B" w:rsidP="00CF6FEB">
            <w:pPr>
              <w:numPr>
                <w:ilvl w:val="0"/>
                <w:numId w:val="152"/>
              </w:numPr>
              <w:ind w:left="396"/>
              <w:contextualSpacing/>
              <w:rPr>
                <w:rFonts w:cs="Times New Roman"/>
              </w:rPr>
            </w:pPr>
            <w:r w:rsidRPr="00BA1FBA">
              <w:rPr>
                <w:rFonts w:cs="Times New Roman"/>
              </w:rPr>
              <w:t>VJEŠTINE</w:t>
            </w:r>
          </w:p>
        </w:tc>
        <w:tc>
          <w:tcPr>
            <w:tcW w:w="6890" w:type="dxa"/>
            <w:shd w:val="clear" w:color="auto" w:fill="E7E6E6" w:themeFill="background2"/>
          </w:tcPr>
          <w:p w14:paraId="74A27A0F" w14:textId="77777777" w:rsidR="00F72B4B" w:rsidRPr="00BA1FBA" w:rsidRDefault="00F72B4B" w:rsidP="00195502">
            <w:pPr>
              <w:rPr>
                <w:rFonts w:cs="Times New Roman"/>
              </w:rPr>
            </w:pPr>
            <w:r w:rsidRPr="00BA1FBA">
              <w:rPr>
                <w:rFonts w:cs="Times New Roman"/>
              </w:rPr>
              <w:t>Kritičko vrednovanje</w:t>
            </w:r>
          </w:p>
          <w:p w14:paraId="183185E4" w14:textId="77777777" w:rsidR="00F72B4B" w:rsidRPr="00BA1FBA" w:rsidRDefault="00F72B4B" w:rsidP="00195502">
            <w:pPr>
              <w:rPr>
                <w:rFonts w:cs="Times New Roman"/>
              </w:rPr>
            </w:pPr>
            <w:r w:rsidRPr="00BA1FBA">
              <w:rPr>
                <w:rFonts w:cs="Times New Roman"/>
              </w:rPr>
              <w:t>Kreativno mišljenje</w:t>
            </w:r>
          </w:p>
          <w:p w14:paraId="3EEA39CB" w14:textId="77777777" w:rsidR="00F72B4B" w:rsidRPr="00BA1FBA" w:rsidRDefault="00F72B4B" w:rsidP="00195502">
            <w:pPr>
              <w:rPr>
                <w:rFonts w:cs="Times New Roman"/>
              </w:rPr>
            </w:pPr>
            <w:r w:rsidRPr="00BA1FBA">
              <w:rPr>
                <w:rFonts w:cs="Times New Roman"/>
              </w:rPr>
              <w:t>Iznošenje argumenata u interakciji sa sugovornicima</w:t>
            </w:r>
          </w:p>
        </w:tc>
      </w:tr>
      <w:tr w:rsidR="00F72B4B" w:rsidRPr="00BA1FBA" w14:paraId="3743170A" w14:textId="77777777" w:rsidTr="00195502">
        <w:trPr>
          <w:trHeight w:val="255"/>
        </w:trPr>
        <w:tc>
          <w:tcPr>
            <w:tcW w:w="2440" w:type="dxa"/>
          </w:tcPr>
          <w:p w14:paraId="40542FCF" w14:textId="77777777" w:rsidR="00F72B4B" w:rsidRPr="00BA1FBA" w:rsidRDefault="00F72B4B" w:rsidP="00CF6FEB">
            <w:pPr>
              <w:numPr>
                <w:ilvl w:val="0"/>
                <w:numId w:val="152"/>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8BAF482" w14:textId="77777777" w:rsidR="00F72B4B" w:rsidRPr="00BA1FBA" w:rsidRDefault="00F72B4B" w:rsidP="00195502">
            <w:pPr>
              <w:rPr>
                <w:rFonts w:cs="Times New Roman"/>
              </w:rPr>
            </w:pPr>
            <w:r w:rsidRPr="00BA1FBA">
              <w:rPr>
                <w:rFonts w:cs="Times New Roman"/>
              </w:rPr>
              <w:t>Učenje vezano posebice uz sljedeće nastavne jedinice predmeta Europsko javno pravo: Unutarnje tržište i četiri tržišne slobode; nastavne jedinice o pojedinim tržišnim slobodama; Zaštita temeljnih prava u EU-u; odnos tržišnih sloboda i temeljnih prava; Sud EU i nacionalni sudovi kao EU sudovi</w:t>
            </w:r>
          </w:p>
        </w:tc>
      </w:tr>
      <w:tr w:rsidR="00F72B4B" w:rsidRPr="00BA1FBA" w14:paraId="763C67AF" w14:textId="77777777" w:rsidTr="00195502">
        <w:trPr>
          <w:trHeight w:val="255"/>
        </w:trPr>
        <w:tc>
          <w:tcPr>
            <w:tcW w:w="2440" w:type="dxa"/>
          </w:tcPr>
          <w:p w14:paraId="23D79F32" w14:textId="77777777" w:rsidR="00F72B4B" w:rsidRPr="00BA1FBA" w:rsidRDefault="00F72B4B" w:rsidP="00CF6FEB">
            <w:pPr>
              <w:numPr>
                <w:ilvl w:val="0"/>
                <w:numId w:val="152"/>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202FC5C" w14:textId="77777777" w:rsidR="00F72B4B" w:rsidRPr="00BA1FBA" w:rsidRDefault="00F72B4B" w:rsidP="00195502">
            <w:pPr>
              <w:rPr>
                <w:rFonts w:cs="Times New Roman"/>
              </w:rPr>
            </w:pPr>
            <w:r w:rsidRPr="00BA1FBA">
              <w:rPr>
                <w:rFonts w:cs="Times New Roman"/>
              </w:rPr>
              <w:t>Predavanja</w:t>
            </w:r>
          </w:p>
          <w:p w14:paraId="67981BED" w14:textId="77777777" w:rsidR="00F72B4B" w:rsidRPr="00BA1FBA" w:rsidRDefault="00F72B4B" w:rsidP="00195502">
            <w:pPr>
              <w:rPr>
                <w:rFonts w:cs="Times New Roman"/>
              </w:rPr>
            </w:pPr>
            <w:r w:rsidRPr="00BA1FBA">
              <w:rPr>
                <w:rFonts w:cs="Times New Roman"/>
              </w:rPr>
              <w:t>Vođena diskusija</w:t>
            </w:r>
          </w:p>
          <w:p w14:paraId="51745061" w14:textId="77777777" w:rsidR="00F72B4B" w:rsidRPr="00BA1FBA" w:rsidRDefault="00F72B4B" w:rsidP="00195502">
            <w:pPr>
              <w:rPr>
                <w:rFonts w:cs="Times New Roman"/>
              </w:rPr>
            </w:pPr>
            <w:r w:rsidRPr="00BA1FBA">
              <w:rPr>
                <w:rFonts w:cs="Times New Roman"/>
              </w:rPr>
              <w:t>Rješavanje problemskih zadataka</w:t>
            </w:r>
          </w:p>
        </w:tc>
      </w:tr>
      <w:tr w:rsidR="00F72B4B" w:rsidRPr="00BA1FBA" w14:paraId="0D4E1526" w14:textId="77777777" w:rsidTr="00195502">
        <w:trPr>
          <w:trHeight w:val="255"/>
        </w:trPr>
        <w:tc>
          <w:tcPr>
            <w:tcW w:w="2440" w:type="dxa"/>
          </w:tcPr>
          <w:p w14:paraId="0662AB99" w14:textId="77777777" w:rsidR="00F72B4B" w:rsidRPr="00BA1FBA" w:rsidRDefault="00F72B4B" w:rsidP="00CF6FEB">
            <w:pPr>
              <w:numPr>
                <w:ilvl w:val="0"/>
                <w:numId w:val="152"/>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25DCC59"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33753BEA" w14:textId="77777777" w:rsidR="00F72B4B" w:rsidRPr="00BA1FBA" w:rsidRDefault="00F72B4B" w:rsidP="00195502">
            <w:pPr>
              <w:rPr>
                <w:rFonts w:cs="Times New Roman"/>
              </w:rPr>
            </w:pPr>
            <w:r w:rsidRPr="00BA1FBA">
              <w:rPr>
                <w:rFonts w:cs="Times New Roman"/>
              </w:rPr>
              <w:t>Rješavanje problemskih zadataka</w:t>
            </w:r>
          </w:p>
          <w:p w14:paraId="338841B9" w14:textId="77777777" w:rsidR="00F72B4B" w:rsidRPr="00BA1FBA" w:rsidRDefault="00F72B4B" w:rsidP="00195502">
            <w:pPr>
              <w:rPr>
                <w:rFonts w:cs="Times New Roman"/>
              </w:rPr>
            </w:pPr>
          </w:p>
        </w:tc>
      </w:tr>
      <w:tr w:rsidR="00F72B4B" w:rsidRPr="00BA1FBA" w14:paraId="381D130B" w14:textId="77777777" w:rsidTr="00195502">
        <w:trPr>
          <w:trHeight w:val="255"/>
        </w:trPr>
        <w:tc>
          <w:tcPr>
            <w:tcW w:w="2440" w:type="dxa"/>
            <w:shd w:val="clear" w:color="auto" w:fill="DEEAF6" w:themeFill="accent1" w:themeFillTint="33"/>
          </w:tcPr>
          <w:p w14:paraId="078E1C77"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71E6A38B" w14:textId="77777777" w:rsidR="00F72B4B" w:rsidRPr="00BA1FBA" w:rsidRDefault="00F72B4B" w:rsidP="00195502">
            <w:pPr>
              <w:rPr>
                <w:rFonts w:cs="Times New Roman"/>
                <w:b/>
                <w:bCs/>
              </w:rPr>
            </w:pPr>
            <w:r w:rsidRPr="00BA1FBA">
              <w:rPr>
                <w:rFonts w:cs="Times New Roman"/>
                <w:b/>
                <w:bCs/>
              </w:rPr>
              <w:t>6. Debatirati o aktualnom pravnom, ekonomskom i političkom kontekstu Europske unije</w:t>
            </w:r>
          </w:p>
        </w:tc>
      </w:tr>
      <w:tr w:rsidR="00F72B4B" w:rsidRPr="00BA1FBA" w14:paraId="4947B1EB" w14:textId="77777777" w:rsidTr="00195502">
        <w:trPr>
          <w:trHeight w:val="255"/>
        </w:trPr>
        <w:tc>
          <w:tcPr>
            <w:tcW w:w="2440" w:type="dxa"/>
          </w:tcPr>
          <w:p w14:paraId="4E70571A" w14:textId="77777777" w:rsidR="00F72B4B" w:rsidRPr="00BA1FBA" w:rsidRDefault="00F72B4B" w:rsidP="00CF6FEB">
            <w:pPr>
              <w:numPr>
                <w:ilvl w:val="0"/>
                <w:numId w:val="153"/>
              </w:numPr>
              <w:ind w:left="396"/>
              <w:contextualSpacing/>
              <w:rPr>
                <w:rFonts w:cs="Times New Roman"/>
              </w:rPr>
            </w:pPr>
            <w:r w:rsidRPr="00BA1FBA">
              <w:rPr>
                <w:rFonts w:cs="Times New Roman"/>
              </w:rPr>
              <w:t xml:space="preserve">DOPRINOSI OSTVARENJU ISHODA UČENJA NA RAZINI STUDIJSKOG </w:t>
            </w:r>
            <w:r w:rsidRPr="00BA1FBA">
              <w:rPr>
                <w:rFonts w:cs="Times New Roman"/>
              </w:rPr>
              <w:lastRenderedPageBreak/>
              <w:t>PROGRAMA (NAVESTI IU)</w:t>
            </w:r>
          </w:p>
        </w:tc>
        <w:tc>
          <w:tcPr>
            <w:tcW w:w="6890" w:type="dxa"/>
            <w:shd w:val="clear" w:color="auto" w:fill="E7E6E6" w:themeFill="background2"/>
          </w:tcPr>
          <w:p w14:paraId="46CA4C93" w14:textId="77777777" w:rsidR="00F72B4B" w:rsidRPr="00BA1FBA" w:rsidRDefault="00F72B4B" w:rsidP="00195502">
            <w:pPr>
              <w:rPr>
                <w:rFonts w:cs="Times New Roman"/>
              </w:rPr>
            </w:pPr>
            <w:r w:rsidRPr="00BA1FBA">
              <w:rPr>
                <w:rFonts w:cs="Times New Roman"/>
              </w:rPr>
              <w:lastRenderedPageBreak/>
              <w:t>4. Klasificirati i protumačiti normativni okvir mjerodavan u pojedinoj grani prava.</w:t>
            </w:r>
          </w:p>
          <w:p w14:paraId="59E86BDB" w14:textId="77777777" w:rsidR="00F72B4B" w:rsidRPr="00BA1FBA" w:rsidRDefault="00F72B4B" w:rsidP="00195502">
            <w:pPr>
              <w:rPr>
                <w:rFonts w:cs="Times New Roman"/>
              </w:rPr>
            </w:pPr>
            <w:r w:rsidRPr="00BA1FBA">
              <w:rPr>
                <w:rFonts w:cs="Times New Roman"/>
              </w:rPr>
              <w:lastRenderedPageBreak/>
              <w:t>7. Koristiti se informacijskom tehnologijom i bazama pravnih podataka (npr. zakonodavstvo, sudska praksa, pravni časopisi te ostali e-izvori).</w:t>
            </w:r>
          </w:p>
          <w:p w14:paraId="447EA333" w14:textId="77777777" w:rsidR="00F72B4B" w:rsidRPr="00BA1FBA" w:rsidRDefault="00F72B4B" w:rsidP="00195502">
            <w:pPr>
              <w:rPr>
                <w:rFonts w:cs="Times New Roman"/>
              </w:rPr>
            </w:pPr>
            <w:r w:rsidRPr="00BA1FBA">
              <w:rPr>
                <w:rFonts w:cs="Times New Roman"/>
              </w:rPr>
              <w:t>12. Vrednovati pravne institute i načela u njihovoj razvojnoj dimenziji i u odnosu prema suvremenom pravnom sustavu.</w:t>
            </w:r>
          </w:p>
        </w:tc>
      </w:tr>
      <w:tr w:rsidR="00F72B4B" w:rsidRPr="00BA1FBA" w14:paraId="1708CD1D" w14:textId="77777777" w:rsidTr="00195502">
        <w:trPr>
          <w:trHeight w:val="255"/>
        </w:trPr>
        <w:tc>
          <w:tcPr>
            <w:tcW w:w="2440" w:type="dxa"/>
          </w:tcPr>
          <w:p w14:paraId="5E816EC5" w14:textId="77777777" w:rsidR="00F72B4B" w:rsidRPr="00BA1FBA" w:rsidRDefault="00F72B4B" w:rsidP="00CF6FEB">
            <w:pPr>
              <w:numPr>
                <w:ilvl w:val="0"/>
                <w:numId w:val="153"/>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268352B6" w14:textId="77777777" w:rsidR="00F72B4B" w:rsidRPr="00BA1FBA" w:rsidRDefault="00F72B4B" w:rsidP="00195502">
            <w:pPr>
              <w:rPr>
                <w:rFonts w:cs="Times New Roman"/>
              </w:rPr>
            </w:pPr>
            <w:r w:rsidRPr="00BA1FBA">
              <w:rPr>
                <w:rFonts w:cs="Times New Roman"/>
              </w:rPr>
              <w:t xml:space="preserve">Analiza </w:t>
            </w:r>
          </w:p>
        </w:tc>
      </w:tr>
      <w:tr w:rsidR="00F72B4B" w:rsidRPr="00BA1FBA" w14:paraId="5424DEB6" w14:textId="77777777" w:rsidTr="00195502">
        <w:trPr>
          <w:trHeight w:val="255"/>
        </w:trPr>
        <w:tc>
          <w:tcPr>
            <w:tcW w:w="2440" w:type="dxa"/>
          </w:tcPr>
          <w:p w14:paraId="47B17F77" w14:textId="77777777" w:rsidR="00F72B4B" w:rsidRPr="00BA1FBA" w:rsidRDefault="00F72B4B" w:rsidP="00CF6FEB">
            <w:pPr>
              <w:numPr>
                <w:ilvl w:val="0"/>
                <w:numId w:val="153"/>
              </w:numPr>
              <w:ind w:left="396"/>
              <w:contextualSpacing/>
              <w:rPr>
                <w:rFonts w:cs="Times New Roman"/>
              </w:rPr>
            </w:pPr>
            <w:r w:rsidRPr="00BA1FBA">
              <w:rPr>
                <w:rFonts w:cs="Times New Roman"/>
              </w:rPr>
              <w:t>VJEŠTINE</w:t>
            </w:r>
          </w:p>
        </w:tc>
        <w:tc>
          <w:tcPr>
            <w:tcW w:w="6890" w:type="dxa"/>
            <w:shd w:val="clear" w:color="auto" w:fill="E7E6E6" w:themeFill="background2"/>
          </w:tcPr>
          <w:p w14:paraId="7F73DF54" w14:textId="77777777" w:rsidR="00F72B4B" w:rsidRPr="00BA1FBA" w:rsidRDefault="00F72B4B" w:rsidP="00195502">
            <w:pPr>
              <w:rPr>
                <w:rFonts w:cs="Times New Roman"/>
              </w:rPr>
            </w:pPr>
            <w:r w:rsidRPr="00BA1FBA">
              <w:rPr>
                <w:rFonts w:cs="Times New Roman"/>
              </w:rPr>
              <w:t>Kreativno mišljenje</w:t>
            </w:r>
          </w:p>
          <w:p w14:paraId="1B4B9753" w14:textId="77777777" w:rsidR="00F72B4B" w:rsidRPr="00BA1FBA" w:rsidRDefault="00F72B4B" w:rsidP="00195502">
            <w:pPr>
              <w:rPr>
                <w:rFonts w:cs="Times New Roman"/>
              </w:rPr>
            </w:pPr>
            <w:r w:rsidRPr="00BA1FBA">
              <w:rPr>
                <w:rFonts w:cs="Times New Roman"/>
              </w:rPr>
              <w:t>Analiza dostupnih činjenica</w:t>
            </w:r>
          </w:p>
          <w:p w14:paraId="3DF8FDBB" w14:textId="77777777" w:rsidR="00F72B4B" w:rsidRPr="00BA1FBA" w:rsidRDefault="00F72B4B" w:rsidP="00195502">
            <w:pPr>
              <w:rPr>
                <w:rFonts w:cs="Times New Roman"/>
              </w:rPr>
            </w:pPr>
            <w:r w:rsidRPr="00BA1FBA">
              <w:rPr>
                <w:rFonts w:cs="Times New Roman"/>
              </w:rPr>
              <w:t>Istraživačke vještine</w:t>
            </w:r>
          </w:p>
          <w:p w14:paraId="142AB9B7" w14:textId="77777777" w:rsidR="00F72B4B" w:rsidRPr="00BA1FBA" w:rsidRDefault="00F72B4B" w:rsidP="00195502">
            <w:pPr>
              <w:rPr>
                <w:rFonts w:cs="Times New Roman"/>
              </w:rPr>
            </w:pPr>
            <w:r w:rsidRPr="00BA1FBA">
              <w:rPr>
                <w:rFonts w:cs="Times New Roman"/>
              </w:rPr>
              <w:t>Pisanje znanstvenih radova</w:t>
            </w:r>
          </w:p>
          <w:p w14:paraId="46235F99" w14:textId="77777777" w:rsidR="00F72B4B" w:rsidRPr="00BA1FBA" w:rsidRDefault="00F72B4B" w:rsidP="00195502">
            <w:pPr>
              <w:rPr>
                <w:rFonts w:cs="Times New Roman"/>
              </w:rPr>
            </w:pPr>
            <w:r w:rsidRPr="00BA1FBA">
              <w:rPr>
                <w:rFonts w:cs="Times New Roman"/>
              </w:rPr>
              <w:t>Prezentacijske i komunikacijske vještine</w:t>
            </w:r>
          </w:p>
          <w:p w14:paraId="56173A4F" w14:textId="77777777" w:rsidR="00F72B4B" w:rsidRPr="00BA1FBA" w:rsidRDefault="00F72B4B" w:rsidP="00195502">
            <w:pPr>
              <w:rPr>
                <w:rFonts w:cs="Times New Roman"/>
              </w:rPr>
            </w:pPr>
            <w:r w:rsidRPr="00BA1FBA">
              <w:rPr>
                <w:rFonts w:cs="Times New Roman"/>
              </w:rPr>
              <w:t>Iznošenje argumenata u interakciji sa sugovornicima</w:t>
            </w:r>
          </w:p>
        </w:tc>
      </w:tr>
      <w:tr w:rsidR="00F72B4B" w:rsidRPr="00BA1FBA" w14:paraId="5F18FA1A" w14:textId="77777777" w:rsidTr="00195502">
        <w:trPr>
          <w:trHeight w:val="255"/>
        </w:trPr>
        <w:tc>
          <w:tcPr>
            <w:tcW w:w="2440" w:type="dxa"/>
          </w:tcPr>
          <w:p w14:paraId="2580C92E" w14:textId="77777777" w:rsidR="00F72B4B" w:rsidRPr="00BA1FBA" w:rsidRDefault="00F72B4B" w:rsidP="00CF6FEB">
            <w:pPr>
              <w:numPr>
                <w:ilvl w:val="0"/>
                <w:numId w:val="153"/>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8B2B41D" w14:textId="77777777" w:rsidR="00F72B4B" w:rsidRPr="00BA1FBA" w:rsidRDefault="00F72B4B" w:rsidP="00195502">
            <w:pPr>
              <w:rPr>
                <w:rFonts w:cs="Times New Roman"/>
              </w:rPr>
            </w:pPr>
            <w:r w:rsidRPr="00BA1FBA">
              <w:rPr>
                <w:rFonts w:cs="Times New Roman"/>
              </w:rPr>
              <w:t xml:space="preserve">Diskusija o aktualnim temama koje se pojavljuju u okviru materije obrađene u nastavim jedinicama predmeta Europsko javno pravo, posebice u jedinicama: Građanstvo Europske unije; Zaštita temeljnih prava u EU-u; Vladavina prava u Europskoj uniji; </w:t>
            </w:r>
          </w:p>
          <w:p w14:paraId="5AB4A489" w14:textId="77777777" w:rsidR="00F72B4B" w:rsidRPr="00BA1FBA" w:rsidRDefault="00F72B4B" w:rsidP="00195502">
            <w:pPr>
              <w:rPr>
                <w:rFonts w:cs="Times New Roman"/>
              </w:rPr>
            </w:pPr>
            <w:r w:rsidRPr="00BA1FBA">
              <w:rPr>
                <w:rFonts w:cs="Times New Roman"/>
              </w:rPr>
              <w:t>te razgovor o novim temama poput migracijskog prava Europske unije i zaštite okoliša i klimatskim promjenama u EU-u</w:t>
            </w:r>
          </w:p>
        </w:tc>
      </w:tr>
      <w:tr w:rsidR="00F72B4B" w:rsidRPr="00BA1FBA" w14:paraId="3C79BE55" w14:textId="77777777" w:rsidTr="00195502">
        <w:trPr>
          <w:trHeight w:val="255"/>
        </w:trPr>
        <w:tc>
          <w:tcPr>
            <w:tcW w:w="2440" w:type="dxa"/>
          </w:tcPr>
          <w:p w14:paraId="5C3FAB95" w14:textId="77777777" w:rsidR="00F72B4B" w:rsidRPr="00BA1FBA" w:rsidRDefault="00F72B4B" w:rsidP="00CF6FEB">
            <w:pPr>
              <w:numPr>
                <w:ilvl w:val="0"/>
                <w:numId w:val="153"/>
              </w:numPr>
              <w:ind w:left="396"/>
              <w:contextualSpacing/>
              <w:rPr>
                <w:rFonts w:cs="Times New Roman"/>
              </w:rPr>
            </w:pPr>
            <w:r w:rsidRPr="00BA1FBA">
              <w:rPr>
                <w:rFonts w:cs="Times New Roman"/>
              </w:rPr>
              <w:t>NASTAVNE METODE</w:t>
            </w:r>
          </w:p>
        </w:tc>
        <w:tc>
          <w:tcPr>
            <w:tcW w:w="6890" w:type="dxa"/>
            <w:shd w:val="clear" w:color="auto" w:fill="E7E6E6" w:themeFill="background2"/>
          </w:tcPr>
          <w:p w14:paraId="11A661CD" w14:textId="77777777" w:rsidR="00F72B4B" w:rsidRPr="00BA1FBA" w:rsidRDefault="00F72B4B" w:rsidP="00195502">
            <w:pPr>
              <w:rPr>
                <w:rFonts w:cs="Times New Roman"/>
              </w:rPr>
            </w:pPr>
            <w:r w:rsidRPr="00BA1FBA">
              <w:rPr>
                <w:rFonts w:cs="Times New Roman"/>
              </w:rPr>
              <w:t>Grupno rješavanje zadataka</w:t>
            </w:r>
          </w:p>
          <w:p w14:paraId="3702B3D0" w14:textId="77777777" w:rsidR="00F72B4B" w:rsidRPr="00BA1FBA" w:rsidRDefault="00F72B4B" w:rsidP="00195502">
            <w:pPr>
              <w:rPr>
                <w:rFonts w:cs="Times New Roman"/>
              </w:rPr>
            </w:pPr>
            <w:r w:rsidRPr="00BA1FBA">
              <w:rPr>
                <w:rFonts w:cs="Times New Roman"/>
              </w:rPr>
              <w:t>Individualno rješavanje zadataka</w:t>
            </w:r>
          </w:p>
          <w:p w14:paraId="7DB91132" w14:textId="77777777" w:rsidR="00F72B4B" w:rsidRPr="00BA1FBA" w:rsidRDefault="00F72B4B" w:rsidP="00195502">
            <w:pPr>
              <w:rPr>
                <w:rFonts w:cs="Times New Roman"/>
              </w:rPr>
            </w:pPr>
            <w:r w:rsidRPr="00BA1FBA">
              <w:rPr>
                <w:rFonts w:cs="Times New Roman"/>
              </w:rPr>
              <w:t>Vođena diskusija</w:t>
            </w:r>
          </w:p>
          <w:p w14:paraId="3FD594D0" w14:textId="77777777" w:rsidR="00F72B4B" w:rsidRPr="00BA1FBA" w:rsidRDefault="00F72B4B" w:rsidP="00195502">
            <w:pPr>
              <w:rPr>
                <w:rFonts w:cs="Times New Roman"/>
              </w:rPr>
            </w:pPr>
            <w:r w:rsidRPr="00BA1FBA">
              <w:rPr>
                <w:rFonts w:cs="Times New Roman"/>
              </w:rPr>
              <w:t>Izrada pisanog rada</w:t>
            </w:r>
          </w:p>
          <w:p w14:paraId="7FBACDE5" w14:textId="77777777" w:rsidR="00F72B4B" w:rsidRPr="00BA1FBA" w:rsidRDefault="00F72B4B" w:rsidP="00195502">
            <w:pPr>
              <w:rPr>
                <w:rFonts w:cs="Times New Roman"/>
              </w:rPr>
            </w:pPr>
            <w:r w:rsidRPr="00BA1FBA">
              <w:rPr>
                <w:rFonts w:cs="Times New Roman"/>
              </w:rPr>
              <w:t>Studentska debata</w:t>
            </w:r>
          </w:p>
        </w:tc>
      </w:tr>
      <w:tr w:rsidR="00F72B4B" w:rsidRPr="00BA1FBA" w14:paraId="05561B51" w14:textId="77777777" w:rsidTr="00195502">
        <w:trPr>
          <w:trHeight w:val="255"/>
        </w:trPr>
        <w:tc>
          <w:tcPr>
            <w:tcW w:w="2440" w:type="dxa"/>
          </w:tcPr>
          <w:p w14:paraId="25878B56" w14:textId="77777777" w:rsidR="00F72B4B" w:rsidRPr="00BA1FBA" w:rsidRDefault="00F72B4B" w:rsidP="00CF6FEB">
            <w:pPr>
              <w:numPr>
                <w:ilvl w:val="0"/>
                <w:numId w:val="153"/>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5BF92E85"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017A7AB6" w14:textId="77777777" w:rsidR="00F72B4B" w:rsidRPr="00BA1FBA" w:rsidRDefault="00F72B4B" w:rsidP="00195502">
            <w:pPr>
              <w:rPr>
                <w:rFonts w:cs="Times New Roman"/>
              </w:rPr>
            </w:pPr>
            <w:r w:rsidRPr="00BA1FBA">
              <w:rPr>
                <w:rFonts w:cs="Times New Roman"/>
              </w:rPr>
              <w:t>Pisani zadaci esejskog tipa</w:t>
            </w:r>
          </w:p>
          <w:p w14:paraId="52C25C27" w14:textId="77777777" w:rsidR="00F72B4B" w:rsidRPr="00BA1FBA" w:rsidRDefault="00F72B4B" w:rsidP="00195502">
            <w:pPr>
              <w:rPr>
                <w:rFonts w:cs="Times New Roman"/>
              </w:rPr>
            </w:pPr>
            <w:r w:rsidRPr="00BA1FBA">
              <w:rPr>
                <w:rFonts w:cs="Times New Roman"/>
              </w:rPr>
              <w:t>Vrednovanje individualnog studentskog rada</w:t>
            </w:r>
          </w:p>
        </w:tc>
      </w:tr>
      <w:tr w:rsidR="00F72B4B" w:rsidRPr="00BA1FBA" w14:paraId="7D4D639C" w14:textId="77777777" w:rsidTr="00195502">
        <w:trPr>
          <w:trHeight w:val="255"/>
        </w:trPr>
        <w:tc>
          <w:tcPr>
            <w:tcW w:w="2440" w:type="dxa"/>
            <w:shd w:val="clear" w:color="auto" w:fill="DEEAF6" w:themeFill="accent1" w:themeFillTint="33"/>
          </w:tcPr>
          <w:p w14:paraId="53629484" w14:textId="77777777" w:rsidR="00F72B4B" w:rsidRPr="00BA1FBA" w:rsidRDefault="00F72B4B" w:rsidP="00195502">
            <w:pPr>
              <w:ind w:left="360"/>
              <w:rPr>
                <w:rFonts w:cs="Times New Roman"/>
              </w:rPr>
            </w:pPr>
            <w:r w:rsidRPr="00BA1FBA">
              <w:rPr>
                <w:rFonts w:cs="Times New Roman"/>
              </w:rPr>
              <w:t>ISHOD UČENJA (NAZIV)</w:t>
            </w:r>
          </w:p>
        </w:tc>
        <w:tc>
          <w:tcPr>
            <w:tcW w:w="6890" w:type="dxa"/>
            <w:shd w:val="clear" w:color="auto" w:fill="DEEAF6" w:themeFill="accent1" w:themeFillTint="33"/>
          </w:tcPr>
          <w:p w14:paraId="07E87E99" w14:textId="77777777" w:rsidR="00F72B4B" w:rsidRPr="00BA1FBA" w:rsidRDefault="00F72B4B" w:rsidP="00195502">
            <w:pPr>
              <w:rPr>
                <w:rFonts w:cs="Times New Roman"/>
                <w:b/>
                <w:bCs/>
              </w:rPr>
            </w:pPr>
            <w:r w:rsidRPr="00BA1FBA">
              <w:rPr>
                <w:rFonts w:cs="Times New Roman"/>
                <w:b/>
                <w:bCs/>
              </w:rPr>
              <w:t>7. Vrednovati različite dijelove pravnog rasuđivanja i argumentacije u presudama Suda EU-a</w:t>
            </w:r>
          </w:p>
        </w:tc>
      </w:tr>
      <w:tr w:rsidR="00F72B4B" w:rsidRPr="00BA1FBA" w14:paraId="0E855C33" w14:textId="77777777" w:rsidTr="00195502">
        <w:trPr>
          <w:trHeight w:val="255"/>
        </w:trPr>
        <w:tc>
          <w:tcPr>
            <w:tcW w:w="2440" w:type="dxa"/>
          </w:tcPr>
          <w:p w14:paraId="1CF34213" w14:textId="77777777" w:rsidR="00F72B4B" w:rsidRPr="00BA1FBA" w:rsidRDefault="00F72B4B" w:rsidP="00CF6FEB">
            <w:pPr>
              <w:numPr>
                <w:ilvl w:val="0"/>
                <w:numId w:val="154"/>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B3A83AE" w14:textId="77777777" w:rsidR="00F72B4B" w:rsidRPr="00BA1FBA" w:rsidRDefault="00F72B4B" w:rsidP="00195502">
            <w:pPr>
              <w:rPr>
                <w:rFonts w:cs="Times New Roman"/>
              </w:rPr>
            </w:pPr>
            <w:r w:rsidRPr="00BA1FBA">
              <w:rPr>
                <w:rFonts w:cs="Times New Roman"/>
              </w:rPr>
              <w:t>2. Definirati osnovne pojmove i institute te temeljne doktrine i načela pojedinih grana prava.</w:t>
            </w:r>
          </w:p>
          <w:p w14:paraId="4EDA8D91" w14:textId="77777777" w:rsidR="00F72B4B" w:rsidRPr="00BA1FBA" w:rsidRDefault="00F72B4B"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3175C7F9" w14:textId="77777777" w:rsidR="00F72B4B" w:rsidRPr="00BA1FBA" w:rsidRDefault="00F72B4B" w:rsidP="00195502">
            <w:pPr>
              <w:rPr>
                <w:rFonts w:cs="Times New Roman"/>
              </w:rPr>
            </w:pPr>
            <w:r w:rsidRPr="00BA1FBA">
              <w:rPr>
                <w:rFonts w:cs="Times New Roman"/>
              </w:rPr>
              <w:t>11. Analizirati relevantnu sudsku praksu.</w:t>
            </w:r>
          </w:p>
        </w:tc>
      </w:tr>
      <w:tr w:rsidR="00F72B4B" w:rsidRPr="00BA1FBA" w14:paraId="4F32F228" w14:textId="77777777" w:rsidTr="00195502">
        <w:trPr>
          <w:trHeight w:val="255"/>
        </w:trPr>
        <w:tc>
          <w:tcPr>
            <w:tcW w:w="2440" w:type="dxa"/>
          </w:tcPr>
          <w:p w14:paraId="2D2EC19B" w14:textId="77777777" w:rsidR="00F72B4B" w:rsidRPr="00BA1FBA" w:rsidRDefault="00F72B4B" w:rsidP="00CF6FEB">
            <w:pPr>
              <w:numPr>
                <w:ilvl w:val="0"/>
                <w:numId w:val="154"/>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75C6302C" w14:textId="77777777" w:rsidR="00F72B4B" w:rsidRPr="00BA1FBA" w:rsidRDefault="00F72B4B" w:rsidP="00195502">
            <w:pPr>
              <w:rPr>
                <w:rFonts w:cs="Times New Roman"/>
              </w:rPr>
            </w:pPr>
            <w:r w:rsidRPr="00BA1FBA">
              <w:rPr>
                <w:rFonts w:cs="Times New Roman"/>
              </w:rPr>
              <w:t>Vrednovanje</w:t>
            </w:r>
          </w:p>
        </w:tc>
      </w:tr>
      <w:tr w:rsidR="00F72B4B" w:rsidRPr="00BA1FBA" w14:paraId="451B2EF9" w14:textId="77777777" w:rsidTr="00195502">
        <w:trPr>
          <w:trHeight w:val="255"/>
        </w:trPr>
        <w:tc>
          <w:tcPr>
            <w:tcW w:w="2440" w:type="dxa"/>
          </w:tcPr>
          <w:p w14:paraId="7080D134" w14:textId="77777777" w:rsidR="00F72B4B" w:rsidRPr="00BA1FBA" w:rsidRDefault="00F72B4B" w:rsidP="00CF6FEB">
            <w:pPr>
              <w:numPr>
                <w:ilvl w:val="0"/>
                <w:numId w:val="154"/>
              </w:numPr>
              <w:ind w:left="396"/>
              <w:contextualSpacing/>
              <w:rPr>
                <w:rFonts w:cs="Times New Roman"/>
              </w:rPr>
            </w:pPr>
            <w:r w:rsidRPr="00BA1FBA">
              <w:rPr>
                <w:rFonts w:cs="Times New Roman"/>
              </w:rPr>
              <w:t>VJEŠTINE</w:t>
            </w:r>
          </w:p>
        </w:tc>
        <w:tc>
          <w:tcPr>
            <w:tcW w:w="6890" w:type="dxa"/>
            <w:shd w:val="clear" w:color="auto" w:fill="E7E6E6" w:themeFill="background2"/>
          </w:tcPr>
          <w:p w14:paraId="18E6AE94" w14:textId="77777777" w:rsidR="00F72B4B" w:rsidRPr="00BA1FBA" w:rsidRDefault="00F72B4B" w:rsidP="00195502">
            <w:pPr>
              <w:rPr>
                <w:rFonts w:cs="Times New Roman"/>
              </w:rPr>
            </w:pPr>
            <w:r w:rsidRPr="00BA1FBA">
              <w:rPr>
                <w:rFonts w:cs="Times New Roman"/>
              </w:rPr>
              <w:t>Kritičko vrednovanje</w:t>
            </w:r>
          </w:p>
          <w:p w14:paraId="64C432D0" w14:textId="77777777" w:rsidR="00F72B4B" w:rsidRPr="00BA1FBA" w:rsidRDefault="00F72B4B" w:rsidP="00195502">
            <w:pPr>
              <w:rPr>
                <w:rFonts w:cs="Times New Roman"/>
              </w:rPr>
            </w:pPr>
            <w:r w:rsidRPr="00BA1FBA">
              <w:rPr>
                <w:rFonts w:cs="Times New Roman"/>
              </w:rPr>
              <w:t>Kreativno mišljenje</w:t>
            </w:r>
          </w:p>
          <w:p w14:paraId="55DE479A" w14:textId="77777777" w:rsidR="00F72B4B" w:rsidRPr="00BA1FBA" w:rsidRDefault="00F72B4B" w:rsidP="00195502">
            <w:pPr>
              <w:rPr>
                <w:rFonts w:cs="Times New Roman"/>
              </w:rPr>
            </w:pPr>
            <w:r w:rsidRPr="00BA1FBA">
              <w:rPr>
                <w:rFonts w:cs="Times New Roman"/>
              </w:rPr>
              <w:t>Individualno rješavanje zadataka</w:t>
            </w:r>
          </w:p>
          <w:p w14:paraId="4B6DCA51" w14:textId="77777777" w:rsidR="00F72B4B" w:rsidRPr="00BA1FBA" w:rsidRDefault="00F72B4B" w:rsidP="00195502">
            <w:pPr>
              <w:rPr>
                <w:rFonts w:cs="Times New Roman"/>
              </w:rPr>
            </w:pPr>
            <w:r w:rsidRPr="00BA1FBA">
              <w:rPr>
                <w:rFonts w:cs="Times New Roman"/>
              </w:rPr>
              <w:t>Prezentacijske i komunikacijske vještine</w:t>
            </w:r>
          </w:p>
          <w:p w14:paraId="4DF76A6E" w14:textId="77777777" w:rsidR="00F72B4B" w:rsidRPr="00BA1FBA" w:rsidRDefault="00F72B4B" w:rsidP="00195502">
            <w:pPr>
              <w:rPr>
                <w:rFonts w:cs="Times New Roman"/>
              </w:rPr>
            </w:pPr>
            <w:r w:rsidRPr="00BA1FBA">
              <w:rPr>
                <w:rFonts w:cs="Times New Roman"/>
              </w:rPr>
              <w:t>Istraživačke vještine</w:t>
            </w:r>
          </w:p>
          <w:p w14:paraId="27BAD21B" w14:textId="77777777" w:rsidR="00F72B4B" w:rsidRPr="00BA1FBA" w:rsidRDefault="00F72B4B" w:rsidP="00195502">
            <w:pPr>
              <w:rPr>
                <w:rFonts w:cs="Times New Roman"/>
              </w:rPr>
            </w:pPr>
            <w:r w:rsidRPr="00BA1FBA">
              <w:rPr>
                <w:rFonts w:cs="Times New Roman"/>
              </w:rPr>
              <w:t>Izrada pisanog rada</w:t>
            </w:r>
          </w:p>
        </w:tc>
      </w:tr>
      <w:tr w:rsidR="00F72B4B" w:rsidRPr="00BA1FBA" w14:paraId="5D120804" w14:textId="77777777" w:rsidTr="00195502">
        <w:trPr>
          <w:trHeight w:val="255"/>
        </w:trPr>
        <w:tc>
          <w:tcPr>
            <w:tcW w:w="2440" w:type="dxa"/>
          </w:tcPr>
          <w:p w14:paraId="3EE5E624" w14:textId="77777777" w:rsidR="00F72B4B" w:rsidRPr="00BA1FBA" w:rsidRDefault="00F72B4B" w:rsidP="00CF6FEB">
            <w:pPr>
              <w:numPr>
                <w:ilvl w:val="0"/>
                <w:numId w:val="154"/>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4BACB32" w14:textId="77777777" w:rsidR="00F72B4B" w:rsidRPr="00BA1FBA" w:rsidRDefault="00F72B4B" w:rsidP="00195502">
            <w:pPr>
              <w:rPr>
                <w:rFonts w:cs="Times New Roman"/>
              </w:rPr>
            </w:pPr>
            <w:r w:rsidRPr="00BA1FBA">
              <w:rPr>
                <w:rFonts w:cs="Times New Roman"/>
              </w:rPr>
              <w:t xml:space="preserve">Diskusija o argumentaciji Suda EU-a u presudama koje su relevantne u pojedinim seminarskim jedinicama koje se obrađuju u određenoj akademskoj godini </w:t>
            </w:r>
          </w:p>
        </w:tc>
      </w:tr>
      <w:tr w:rsidR="00F72B4B" w:rsidRPr="00BA1FBA" w14:paraId="23C9B7A5" w14:textId="77777777" w:rsidTr="00195502">
        <w:trPr>
          <w:trHeight w:val="255"/>
        </w:trPr>
        <w:tc>
          <w:tcPr>
            <w:tcW w:w="2440" w:type="dxa"/>
          </w:tcPr>
          <w:p w14:paraId="17CA6CE7" w14:textId="77777777" w:rsidR="00F72B4B" w:rsidRPr="00BA1FBA" w:rsidRDefault="00F72B4B" w:rsidP="00CF6FEB">
            <w:pPr>
              <w:numPr>
                <w:ilvl w:val="0"/>
                <w:numId w:val="154"/>
              </w:numPr>
              <w:ind w:left="396"/>
              <w:contextualSpacing/>
              <w:rPr>
                <w:rFonts w:cs="Times New Roman"/>
              </w:rPr>
            </w:pPr>
            <w:r w:rsidRPr="00BA1FBA">
              <w:rPr>
                <w:rFonts w:cs="Times New Roman"/>
              </w:rPr>
              <w:t>NASTAVNE METODE</w:t>
            </w:r>
          </w:p>
        </w:tc>
        <w:tc>
          <w:tcPr>
            <w:tcW w:w="6890" w:type="dxa"/>
            <w:shd w:val="clear" w:color="auto" w:fill="E7E6E6" w:themeFill="background2"/>
          </w:tcPr>
          <w:p w14:paraId="4BC09F87" w14:textId="77777777" w:rsidR="00F72B4B" w:rsidRPr="00BA1FBA" w:rsidRDefault="00F72B4B" w:rsidP="00195502">
            <w:pPr>
              <w:rPr>
                <w:rFonts w:cs="Times New Roman"/>
              </w:rPr>
            </w:pPr>
            <w:r w:rsidRPr="00BA1FBA">
              <w:rPr>
                <w:rFonts w:cs="Times New Roman"/>
              </w:rPr>
              <w:t>Individualno rješavanje zadataka</w:t>
            </w:r>
          </w:p>
          <w:p w14:paraId="37B4CE11" w14:textId="77777777" w:rsidR="00F72B4B" w:rsidRPr="00BA1FBA" w:rsidRDefault="00F72B4B" w:rsidP="00195502">
            <w:pPr>
              <w:rPr>
                <w:rFonts w:cs="Times New Roman"/>
              </w:rPr>
            </w:pPr>
            <w:r w:rsidRPr="00BA1FBA">
              <w:rPr>
                <w:rFonts w:cs="Times New Roman"/>
              </w:rPr>
              <w:t>Vođena diskusija</w:t>
            </w:r>
          </w:p>
          <w:p w14:paraId="2E523BB7" w14:textId="77777777" w:rsidR="00F72B4B" w:rsidRPr="00BA1FBA" w:rsidRDefault="00F72B4B" w:rsidP="00195502">
            <w:pPr>
              <w:rPr>
                <w:rFonts w:cs="Times New Roman"/>
              </w:rPr>
            </w:pPr>
            <w:r w:rsidRPr="00BA1FBA">
              <w:rPr>
                <w:rFonts w:cs="Times New Roman"/>
              </w:rPr>
              <w:t>Izrada pisanog rada</w:t>
            </w:r>
          </w:p>
        </w:tc>
      </w:tr>
      <w:tr w:rsidR="00F72B4B" w:rsidRPr="00BA1FBA" w14:paraId="745F2404" w14:textId="77777777" w:rsidTr="00195502">
        <w:trPr>
          <w:trHeight w:val="255"/>
        </w:trPr>
        <w:tc>
          <w:tcPr>
            <w:tcW w:w="2440" w:type="dxa"/>
          </w:tcPr>
          <w:p w14:paraId="0C96F875" w14:textId="77777777" w:rsidR="00F72B4B" w:rsidRPr="00BA1FBA" w:rsidRDefault="00F72B4B" w:rsidP="00CF6FEB">
            <w:pPr>
              <w:numPr>
                <w:ilvl w:val="0"/>
                <w:numId w:val="154"/>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16C646DF" w14:textId="77777777" w:rsidR="00F72B4B" w:rsidRPr="00BA1FBA" w:rsidRDefault="00F72B4B" w:rsidP="00195502">
            <w:pPr>
              <w:rPr>
                <w:rFonts w:cs="Times New Roman"/>
              </w:rPr>
            </w:pPr>
            <w:r w:rsidRPr="00BA1FBA">
              <w:rPr>
                <w:rFonts w:cs="Times New Roman"/>
              </w:rPr>
              <w:t>Vrednovanje studentske izvedbe (sudjelovanja na seminarskim susretima)</w:t>
            </w:r>
          </w:p>
          <w:p w14:paraId="4F998C7D" w14:textId="77777777" w:rsidR="00F72B4B" w:rsidRPr="00BA1FBA" w:rsidRDefault="00F72B4B" w:rsidP="00195502">
            <w:pPr>
              <w:rPr>
                <w:rFonts w:cs="Times New Roman"/>
              </w:rPr>
            </w:pPr>
            <w:r w:rsidRPr="00BA1FBA">
              <w:rPr>
                <w:rFonts w:cs="Times New Roman"/>
              </w:rPr>
              <w:t>Pisani zadaci esejskog tipa</w:t>
            </w:r>
          </w:p>
          <w:p w14:paraId="50AF6915" w14:textId="77777777" w:rsidR="00F72B4B" w:rsidRPr="00BA1FBA" w:rsidRDefault="00F72B4B" w:rsidP="00195502">
            <w:pPr>
              <w:rPr>
                <w:rFonts w:cs="Times New Roman"/>
              </w:rPr>
            </w:pPr>
            <w:r w:rsidRPr="00BA1FBA">
              <w:rPr>
                <w:rFonts w:cs="Times New Roman"/>
              </w:rPr>
              <w:t>Vrednovanje individualnog studentskog rada</w:t>
            </w:r>
          </w:p>
        </w:tc>
      </w:tr>
    </w:tbl>
    <w:p w14:paraId="00F5A20C" w14:textId="77777777" w:rsidR="00A1710B" w:rsidRPr="00BA1FBA" w:rsidRDefault="00A1710B" w:rsidP="00A1710B">
      <w:pPr>
        <w:rPr>
          <w:sz w:val="40"/>
          <w:szCs w:val="40"/>
        </w:rPr>
      </w:pPr>
    </w:p>
    <w:p w14:paraId="6A564BBF" w14:textId="77777777" w:rsidR="00A1710B" w:rsidRPr="00BA1FBA" w:rsidRDefault="00A1710B" w:rsidP="00A1710B">
      <w:pPr>
        <w:shd w:val="clear" w:color="auto" w:fill="FFFFFF"/>
        <w:spacing w:after="0" w:line="252" w:lineRule="atLeast"/>
        <w:rPr>
          <w:rFonts w:eastAsia="Times New Roman" w:cs="Times New Roman"/>
          <w:color w:val="8B0B05"/>
          <w:sz w:val="28"/>
          <w:szCs w:val="28"/>
          <w:lang w:eastAsia="hr-HR"/>
        </w:rPr>
      </w:pPr>
      <w:r w:rsidRPr="00BA1FBA">
        <w:rPr>
          <w:b/>
          <w:color w:val="1F3864" w:themeColor="accent5" w:themeShade="80"/>
          <w:sz w:val="28"/>
          <w:szCs w:val="28"/>
        </w:rPr>
        <w:t xml:space="preserve">ISHODI UČENJA – </w:t>
      </w:r>
      <w:r w:rsidR="002E46C0" w:rsidRPr="00BA1FBA">
        <w:rPr>
          <w:b/>
          <w:color w:val="1F3864" w:themeColor="accent5" w:themeShade="80"/>
          <w:sz w:val="28"/>
          <w:szCs w:val="28"/>
        </w:rPr>
        <w:t xml:space="preserve">KAZNENO PRAVO – SEMINAR </w:t>
      </w:r>
      <w:r w:rsidR="00200FFD" w:rsidRPr="00BA1FBA">
        <w:rPr>
          <w:b/>
          <w:color w:val="1F3864" w:themeColor="accent5" w:themeShade="80"/>
          <w:sz w:val="28"/>
          <w:szCs w:val="28"/>
        </w:rPr>
        <w:t>– 4</w:t>
      </w:r>
      <w:r w:rsidRPr="00BA1FBA">
        <w:rPr>
          <w:b/>
          <w:color w:val="1F3864" w:themeColor="accent5" w:themeShade="80"/>
          <w:sz w:val="28"/>
          <w:szCs w:val="28"/>
        </w:rPr>
        <w:t>.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973E4" w:rsidRPr="00BA1FBA" w14:paraId="091B12E0" w14:textId="77777777" w:rsidTr="00195502">
        <w:trPr>
          <w:trHeight w:val="570"/>
        </w:trPr>
        <w:tc>
          <w:tcPr>
            <w:tcW w:w="2440" w:type="dxa"/>
            <w:shd w:val="clear" w:color="auto" w:fill="9CC2E5" w:themeFill="accent1" w:themeFillTint="99"/>
          </w:tcPr>
          <w:p w14:paraId="0BA4D0BB" w14:textId="77777777" w:rsidR="004973E4" w:rsidRPr="00BA1FBA" w:rsidRDefault="004973E4" w:rsidP="00195502">
            <w:pPr>
              <w:rPr>
                <w:rFonts w:cs="Times New Roman"/>
                <w:b/>
                <w:sz w:val="28"/>
                <w:szCs w:val="28"/>
              </w:rPr>
            </w:pPr>
            <w:r w:rsidRPr="00BA1FBA">
              <w:rPr>
                <w:rFonts w:cs="Times New Roman"/>
                <w:b/>
                <w:sz w:val="28"/>
                <w:szCs w:val="28"/>
              </w:rPr>
              <w:t>KOLEGIJ</w:t>
            </w:r>
          </w:p>
        </w:tc>
        <w:tc>
          <w:tcPr>
            <w:tcW w:w="6890" w:type="dxa"/>
          </w:tcPr>
          <w:p w14:paraId="4CE85BEB" w14:textId="77777777" w:rsidR="004973E4" w:rsidRPr="00BA1FBA" w:rsidRDefault="004973E4" w:rsidP="00195502">
            <w:pPr>
              <w:rPr>
                <w:rFonts w:cs="Times New Roman"/>
                <w:b/>
                <w:sz w:val="28"/>
                <w:szCs w:val="28"/>
              </w:rPr>
            </w:pPr>
            <w:r w:rsidRPr="00BA1FBA">
              <w:rPr>
                <w:rFonts w:cs="Times New Roman"/>
                <w:b/>
                <w:sz w:val="28"/>
                <w:szCs w:val="28"/>
              </w:rPr>
              <w:t>KAZNENO PRAVO (SEMINAR)</w:t>
            </w:r>
          </w:p>
        </w:tc>
      </w:tr>
      <w:tr w:rsidR="004973E4" w:rsidRPr="00BA1FBA" w14:paraId="7E5148A2" w14:textId="77777777" w:rsidTr="00195502">
        <w:trPr>
          <w:trHeight w:val="465"/>
        </w:trPr>
        <w:tc>
          <w:tcPr>
            <w:tcW w:w="2440" w:type="dxa"/>
            <w:shd w:val="clear" w:color="auto" w:fill="F2F2F2" w:themeFill="background1" w:themeFillShade="F2"/>
          </w:tcPr>
          <w:p w14:paraId="6EAFE04E" w14:textId="77777777" w:rsidR="004973E4" w:rsidRPr="00BA1FBA" w:rsidRDefault="004973E4" w:rsidP="00195502">
            <w:pPr>
              <w:rPr>
                <w:rFonts w:cs="Times New Roman"/>
              </w:rPr>
            </w:pPr>
            <w:r w:rsidRPr="00BA1FBA">
              <w:rPr>
                <w:rFonts w:cs="Times New Roman"/>
              </w:rPr>
              <w:t xml:space="preserve">OBAVEZNI ILI IZBORNI / GODINA STUDIJA NA KOJOJ SE KOLEGIJ IZVODI </w:t>
            </w:r>
          </w:p>
        </w:tc>
        <w:tc>
          <w:tcPr>
            <w:tcW w:w="6890" w:type="dxa"/>
          </w:tcPr>
          <w:p w14:paraId="6C3D14BB" w14:textId="77777777" w:rsidR="004973E4" w:rsidRPr="00BA1FBA" w:rsidRDefault="004973E4" w:rsidP="00195502">
            <w:pPr>
              <w:rPr>
                <w:rFonts w:cs="Times New Roman"/>
              </w:rPr>
            </w:pPr>
            <w:r w:rsidRPr="00BA1FBA">
              <w:rPr>
                <w:rFonts w:cs="Times New Roman"/>
              </w:rPr>
              <w:t>OBAVEZNI/ II.</w:t>
            </w:r>
          </w:p>
        </w:tc>
      </w:tr>
      <w:tr w:rsidR="004973E4" w:rsidRPr="00BA1FBA" w14:paraId="3ADB0BFE" w14:textId="77777777" w:rsidTr="00195502">
        <w:trPr>
          <w:trHeight w:val="300"/>
        </w:trPr>
        <w:tc>
          <w:tcPr>
            <w:tcW w:w="2440" w:type="dxa"/>
            <w:shd w:val="clear" w:color="auto" w:fill="F2F2F2" w:themeFill="background1" w:themeFillShade="F2"/>
          </w:tcPr>
          <w:p w14:paraId="0F5C750D" w14:textId="77777777" w:rsidR="004973E4" w:rsidRPr="00BA1FBA" w:rsidRDefault="004973E4" w:rsidP="00195502">
            <w:pPr>
              <w:rPr>
                <w:rFonts w:cs="Times New Roman"/>
              </w:rPr>
            </w:pPr>
            <w:r w:rsidRPr="00BA1FBA">
              <w:rPr>
                <w:rFonts w:cs="Times New Roman"/>
              </w:rPr>
              <w:t>OBLIK NASTAVE (PREDAVANJA, SEMINAR, VJEŽBE, (I/ILI) PRAKTIČNA NASTAVA</w:t>
            </w:r>
          </w:p>
        </w:tc>
        <w:tc>
          <w:tcPr>
            <w:tcW w:w="6890" w:type="dxa"/>
          </w:tcPr>
          <w:p w14:paraId="6903337C" w14:textId="77777777" w:rsidR="004973E4" w:rsidRPr="00BA1FBA" w:rsidRDefault="004973E4" w:rsidP="00195502">
            <w:pPr>
              <w:rPr>
                <w:rFonts w:cs="Times New Roman"/>
              </w:rPr>
            </w:pPr>
            <w:r w:rsidRPr="00BA1FBA">
              <w:rPr>
                <w:rFonts w:cs="Times New Roman"/>
              </w:rPr>
              <w:t>SEMINAR</w:t>
            </w:r>
          </w:p>
        </w:tc>
      </w:tr>
      <w:tr w:rsidR="004973E4" w:rsidRPr="00BA1FBA" w14:paraId="7FA553FB" w14:textId="77777777" w:rsidTr="00195502">
        <w:trPr>
          <w:trHeight w:val="405"/>
        </w:trPr>
        <w:tc>
          <w:tcPr>
            <w:tcW w:w="2440" w:type="dxa"/>
            <w:shd w:val="clear" w:color="auto" w:fill="F2F2F2" w:themeFill="background1" w:themeFillShade="F2"/>
          </w:tcPr>
          <w:p w14:paraId="0067D0FD" w14:textId="77777777" w:rsidR="004973E4" w:rsidRPr="00BA1FBA" w:rsidRDefault="004973E4" w:rsidP="00195502">
            <w:pPr>
              <w:rPr>
                <w:rFonts w:cs="Times New Roman"/>
              </w:rPr>
            </w:pPr>
            <w:r w:rsidRPr="00BA1FBA">
              <w:rPr>
                <w:rFonts w:cs="Times New Roman"/>
              </w:rPr>
              <w:t>ECTS BODOVI KOLEGIJA</w:t>
            </w:r>
          </w:p>
        </w:tc>
        <w:tc>
          <w:tcPr>
            <w:tcW w:w="6890" w:type="dxa"/>
          </w:tcPr>
          <w:p w14:paraId="29C938DA" w14:textId="77777777" w:rsidR="004973E4" w:rsidRPr="00BA1FBA" w:rsidRDefault="004973E4" w:rsidP="00195502">
            <w:pPr>
              <w:jc w:val="both"/>
              <w:rPr>
                <w:rFonts w:cs="Times New Roman"/>
              </w:rPr>
            </w:pPr>
            <w:r w:rsidRPr="00BA1FBA">
              <w:rPr>
                <w:rFonts w:cs="Times New Roman"/>
                <w:b/>
              </w:rPr>
              <w:t>4 ECTS</w:t>
            </w:r>
            <w:r w:rsidRPr="00BA1FBA">
              <w:rPr>
                <w:rFonts w:cs="Times New Roman"/>
              </w:rPr>
              <w:t xml:space="preserve"> boda:</w:t>
            </w:r>
          </w:p>
          <w:p w14:paraId="2796CCDA" w14:textId="77777777" w:rsidR="004973E4" w:rsidRPr="00BA1FBA" w:rsidRDefault="004973E4" w:rsidP="00CF6FEB">
            <w:pPr>
              <w:pStyle w:val="ListParagraph"/>
              <w:numPr>
                <w:ilvl w:val="0"/>
                <w:numId w:val="83"/>
              </w:numPr>
              <w:jc w:val="both"/>
              <w:rPr>
                <w:rFonts w:cs="Times New Roman"/>
              </w:rPr>
            </w:pPr>
            <w:r w:rsidRPr="00BA1FBA">
              <w:rPr>
                <w:rFonts w:cs="Times New Roman"/>
              </w:rPr>
              <w:t xml:space="preserve">Seminari  -30 sati; cca </w:t>
            </w:r>
            <w:r w:rsidRPr="00BA1FBA">
              <w:rPr>
                <w:rFonts w:cs="Times New Roman"/>
                <w:b/>
              </w:rPr>
              <w:t>1 ECTS</w:t>
            </w:r>
          </w:p>
          <w:p w14:paraId="5F3D9E43" w14:textId="77777777" w:rsidR="0025117B" w:rsidRPr="00BA1FBA" w:rsidRDefault="004973E4" w:rsidP="00CF6FEB">
            <w:pPr>
              <w:pStyle w:val="ListParagraph"/>
              <w:numPr>
                <w:ilvl w:val="0"/>
                <w:numId w:val="83"/>
              </w:numPr>
              <w:jc w:val="both"/>
              <w:rPr>
                <w:rFonts w:cs="Times New Roman"/>
              </w:rPr>
            </w:pPr>
            <w:r w:rsidRPr="00BA1FBA">
              <w:rPr>
                <w:rFonts w:cs="Times New Roman"/>
              </w:rPr>
              <w:t>Priprema za seminar (rad na predmetima, vođenje diskusija, demonstracija praktičnog zadatka) -  30</w:t>
            </w:r>
            <w:r w:rsidRPr="00BA1FBA">
              <w:rPr>
                <w:rFonts w:cs="Times New Roman"/>
                <w:color w:val="FF0000"/>
              </w:rPr>
              <w:t xml:space="preserve"> </w:t>
            </w:r>
            <w:r w:rsidRPr="00BA1FBA">
              <w:rPr>
                <w:rFonts w:cs="Times New Roman"/>
              </w:rPr>
              <w:t xml:space="preserve">sati: cca. </w:t>
            </w:r>
            <w:r w:rsidRPr="00BA1FBA">
              <w:rPr>
                <w:rFonts w:cs="Times New Roman"/>
                <w:b/>
              </w:rPr>
              <w:t>1 ECTS</w:t>
            </w:r>
          </w:p>
          <w:p w14:paraId="59ED4CBA" w14:textId="77777777" w:rsidR="004973E4" w:rsidRPr="00BA1FBA" w:rsidRDefault="004973E4" w:rsidP="00CF6FEB">
            <w:pPr>
              <w:pStyle w:val="ListParagraph"/>
              <w:numPr>
                <w:ilvl w:val="0"/>
                <w:numId w:val="83"/>
              </w:numPr>
              <w:jc w:val="both"/>
              <w:rPr>
                <w:rFonts w:cs="Times New Roman"/>
              </w:rPr>
            </w:pPr>
            <w:r w:rsidRPr="00BA1FBA">
              <w:rPr>
                <w:rFonts w:cs="Times New Roman"/>
              </w:rPr>
              <w:t xml:space="preserve">Rad studenta na seminari (samostalno čitanje i učenje literature ) – 60 sati; cca. </w:t>
            </w:r>
            <w:r w:rsidRPr="00BA1FBA">
              <w:rPr>
                <w:rFonts w:cs="Times New Roman"/>
                <w:b/>
              </w:rPr>
              <w:t>2 ECTS.</w:t>
            </w:r>
            <w:r w:rsidRPr="00BA1FBA">
              <w:rPr>
                <w:rFonts w:cs="Times New Roman"/>
              </w:rPr>
              <w:t xml:space="preserve">   </w:t>
            </w:r>
          </w:p>
        </w:tc>
      </w:tr>
      <w:tr w:rsidR="004973E4" w:rsidRPr="00BA1FBA" w14:paraId="1205DAAC" w14:textId="77777777" w:rsidTr="00195502">
        <w:trPr>
          <w:trHeight w:val="330"/>
        </w:trPr>
        <w:tc>
          <w:tcPr>
            <w:tcW w:w="2440" w:type="dxa"/>
            <w:shd w:val="clear" w:color="auto" w:fill="F2F2F2" w:themeFill="background1" w:themeFillShade="F2"/>
          </w:tcPr>
          <w:p w14:paraId="0493D147" w14:textId="77777777" w:rsidR="004973E4" w:rsidRPr="00BA1FBA" w:rsidRDefault="004973E4" w:rsidP="00195502">
            <w:pPr>
              <w:rPr>
                <w:rFonts w:cs="Times New Roman"/>
              </w:rPr>
            </w:pPr>
            <w:r w:rsidRPr="00BA1FBA">
              <w:rPr>
                <w:rFonts w:cs="Times New Roman"/>
              </w:rPr>
              <w:lastRenderedPageBreak/>
              <w:t>STUDIJSKI PROGRAM NA KOJEM SE KOLEGIJ IZVODI</w:t>
            </w:r>
          </w:p>
        </w:tc>
        <w:tc>
          <w:tcPr>
            <w:tcW w:w="6890" w:type="dxa"/>
          </w:tcPr>
          <w:p w14:paraId="35D04578" w14:textId="77777777" w:rsidR="004973E4" w:rsidRPr="00BA1FBA" w:rsidRDefault="004973E4" w:rsidP="00195502">
            <w:pPr>
              <w:rPr>
                <w:rFonts w:cs="Times New Roman"/>
              </w:rPr>
            </w:pPr>
            <w:r w:rsidRPr="00BA1FBA">
              <w:rPr>
                <w:rFonts w:cs="Times New Roman"/>
              </w:rPr>
              <w:t>PRAVNI STUDIJ</w:t>
            </w:r>
          </w:p>
        </w:tc>
      </w:tr>
      <w:tr w:rsidR="004973E4" w:rsidRPr="00BA1FBA" w14:paraId="680143EF" w14:textId="77777777" w:rsidTr="00195502">
        <w:trPr>
          <w:trHeight w:val="255"/>
        </w:trPr>
        <w:tc>
          <w:tcPr>
            <w:tcW w:w="2440" w:type="dxa"/>
            <w:shd w:val="clear" w:color="auto" w:fill="F2F2F2" w:themeFill="background1" w:themeFillShade="F2"/>
          </w:tcPr>
          <w:p w14:paraId="05A2B64E" w14:textId="77777777" w:rsidR="004973E4" w:rsidRPr="00BA1FBA" w:rsidRDefault="004973E4" w:rsidP="00195502">
            <w:pPr>
              <w:rPr>
                <w:rFonts w:cs="Times New Roman"/>
              </w:rPr>
            </w:pPr>
            <w:r w:rsidRPr="00BA1FBA">
              <w:rPr>
                <w:rFonts w:cs="Times New Roman"/>
              </w:rPr>
              <w:t>RAZINA STUDIJSKOG PROGRAMA (6.st, 6.sv, 7.1.st, 7.1.sv, 7.2, 8.2.)</w:t>
            </w:r>
          </w:p>
        </w:tc>
        <w:tc>
          <w:tcPr>
            <w:tcW w:w="6890" w:type="dxa"/>
          </w:tcPr>
          <w:p w14:paraId="4E387C31" w14:textId="77777777" w:rsidR="004973E4" w:rsidRPr="00BA1FBA" w:rsidRDefault="004973E4" w:rsidP="00195502">
            <w:pPr>
              <w:rPr>
                <w:rFonts w:cs="Times New Roman"/>
              </w:rPr>
            </w:pPr>
            <w:r w:rsidRPr="00BA1FBA">
              <w:rPr>
                <w:rFonts w:cs="Times New Roman"/>
              </w:rPr>
              <w:t>7.1.sv</w:t>
            </w:r>
          </w:p>
        </w:tc>
      </w:tr>
      <w:tr w:rsidR="004973E4" w:rsidRPr="00BA1FBA" w14:paraId="6991E0D5" w14:textId="77777777" w:rsidTr="00195502">
        <w:trPr>
          <w:trHeight w:val="255"/>
        </w:trPr>
        <w:tc>
          <w:tcPr>
            <w:tcW w:w="2440" w:type="dxa"/>
          </w:tcPr>
          <w:p w14:paraId="13980364" w14:textId="77777777" w:rsidR="004973E4" w:rsidRPr="00BA1FBA" w:rsidRDefault="004973E4" w:rsidP="00195502"/>
        </w:tc>
        <w:tc>
          <w:tcPr>
            <w:tcW w:w="6890" w:type="dxa"/>
            <w:shd w:val="clear" w:color="auto" w:fill="BDD6EE" w:themeFill="accent1" w:themeFillTint="66"/>
          </w:tcPr>
          <w:p w14:paraId="49C6C574" w14:textId="77777777" w:rsidR="004973E4" w:rsidRPr="00BA1FBA" w:rsidRDefault="004973E4" w:rsidP="00195502">
            <w:pPr>
              <w:jc w:val="center"/>
              <w:rPr>
                <w:rFonts w:cs="Times New Roman"/>
                <w:b/>
              </w:rPr>
            </w:pPr>
            <w:r w:rsidRPr="00BA1FBA">
              <w:rPr>
                <w:rFonts w:cs="Times New Roman"/>
                <w:b/>
              </w:rPr>
              <w:t>KONSTRUKTIVNO POVEZIVANJE</w:t>
            </w:r>
          </w:p>
        </w:tc>
      </w:tr>
      <w:tr w:rsidR="004973E4" w:rsidRPr="00BA1FBA" w14:paraId="6F0A5A3C" w14:textId="77777777" w:rsidTr="00195502">
        <w:trPr>
          <w:trHeight w:val="255"/>
        </w:trPr>
        <w:tc>
          <w:tcPr>
            <w:tcW w:w="2440" w:type="dxa"/>
            <w:shd w:val="clear" w:color="auto" w:fill="DEEAF6" w:themeFill="accent1" w:themeFillTint="33"/>
          </w:tcPr>
          <w:p w14:paraId="1C6B4896" w14:textId="77777777" w:rsidR="004973E4" w:rsidRPr="00BA1FBA" w:rsidRDefault="004973E4" w:rsidP="00195502">
            <w:pPr>
              <w:ind w:left="360"/>
              <w:rPr>
                <w:rFonts w:cs="Times New Roman"/>
              </w:rPr>
            </w:pPr>
            <w:r w:rsidRPr="00BA1FBA">
              <w:rPr>
                <w:rFonts w:cs="Times New Roman"/>
              </w:rPr>
              <w:t xml:space="preserve">ISHOD UČENJA (NAZIV) </w:t>
            </w:r>
            <w:r w:rsidRPr="00BA1FBA">
              <w:rPr>
                <w:rFonts w:cs="Times New Roman"/>
                <w:b/>
              </w:rPr>
              <w:t>I</w:t>
            </w:r>
          </w:p>
        </w:tc>
        <w:tc>
          <w:tcPr>
            <w:tcW w:w="6890" w:type="dxa"/>
            <w:shd w:val="clear" w:color="auto" w:fill="E7E6E6" w:themeFill="background2"/>
          </w:tcPr>
          <w:p w14:paraId="5ACC69F9" w14:textId="77777777" w:rsidR="004973E4" w:rsidRPr="00BA1FBA" w:rsidRDefault="004973E4" w:rsidP="00195502">
            <w:pPr>
              <w:jc w:val="both"/>
              <w:rPr>
                <w:rFonts w:cs="Times New Roman"/>
                <w:b/>
              </w:rPr>
            </w:pPr>
            <w:r w:rsidRPr="00BA1FBA">
              <w:rPr>
                <w:rFonts w:cs="Times New Roman"/>
                <w:b/>
              </w:rPr>
              <w:t xml:space="preserve">Interpretirati temeljne institute kaznenog prava </w:t>
            </w:r>
          </w:p>
        </w:tc>
      </w:tr>
      <w:tr w:rsidR="004973E4" w:rsidRPr="00BA1FBA" w14:paraId="64E4537D" w14:textId="77777777" w:rsidTr="00195502">
        <w:trPr>
          <w:trHeight w:val="255"/>
        </w:trPr>
        <w:tc>
          <w:tcPr>
            <w:tcW w:w="2440" w:type="dxa"/>
          </w:tcPr>
          <w:p w14:paraId="7B349565" w14:textId="77777777" w:rsidR="004973E4" w:rsidRPr="00BA1FBA" w:rsidRDefault="004973E4" w:rsidP="0094342E">
            <w:pPr>
              <w:numPr>
                <w:ilvl w:val="0"/>
                <w:numId w:val="155"/>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2B544F96" w14:textId="77777777" w:rsidR="004973E4" w:rsidRPr="00BA1FBA" w:rsidRDefault="004973E4" w:rsidP="00195502">
            <w:pPr>
              <w:ind w:left="360"/>
              <w:rPr>
                <w:rFonts w:cs="Times New Roman"/>
              </w:rPr>
            </w:pPr>
            <w:r w:rsidRPr="00BA1FBA">
              <w:rPr>
                <w:rFonts w:cs="Times New Roman"/>
              </w:rPr>
              <w:t>4. Klasificirati i protumačiti normativni okvir mjerodavan u pojedinoj grani prava;</w:t>
            </w:r>
          </w:p>
          <w:p w14:paraId="5C7DE5C3" w14:textId="77777777" w:rsidR="004973E4" w:rsidRPr="00BA1FBA" w:rsidRDefault="004973E4" w:rsidP="00195502">
            <w:pPr>
              <w:ind w:left="360"/>
              <w:rPr>
                <w:rFonts w:cs="Times New Roman"/>
              </w:rPr>
            </w:pPr>
            <w:r w:rsidRPr="00BA1FBA">
              <w:rPr>
                <w:rFonts w:cs="Times New Roman"/>
              </w:rPr>
              <w:t>5. Objasniti institute materijalnog i postupovnog prava;</w:t>
            </w:r>
          </w:p>
        </w:tc>
      </w:tr>
      <w:tr w:rsidR="004973E4" w:rsidRPr="00BA1FBA" w14:paraId="4BD298C8" w14:textId="77777777" w:rsidTr="00195502">
        <w:trPr>
          <w:trHeight w:val="255"/>
        </w:trPr>
        <w:tc>
          <w:tcPr>
            <w:tcW w:w="2440" w:type="dxa"/>
          </w:tcPr>
          <w:p w14:paraId="2663C099" w14:textId="77777777" w:rsidR="004973E4" w:rsidRPr="00BA1FBA" w:rsidRDefault="004973E4" w:rsidP="0094342E">
            <w:pPr>
              <w:numPr>
                <w:ilvl w:val="0"/>
                <w:numId w:val="155"/>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5BE06D6B" w14:textId="77777777" w:rsidR="004973E4" w:rsidRPr="00BA1FBA" w:rsidRDefault="004973E4" w:rsidP="00195502">
            <w:pPr>
              <w:rPr>
                <w:rFonts w:cs="Times New Roman"/>
                <w:b/>
              </w:rPr>
            </w:pPr>
            <w:r w:rsidRPr="00BA1FBA">
              <w:rPr>
                <w:rFonts w:cs="Times New Roman"/>
                <w:b/>
              </w:rPr>
              <w:t>Razumijevanje</w:t>
            </w:r>
          </w:p>
        </w:tc>
      </w:tr>
      <w:tr w:rsidR="004973E4" w:rsidRPr="00BA1FBA" w14:paraId="2477F375" w14:textId="77777777" w:rsidTr="00195502">
        <w:trPr>
          <w:trHeight w:val="255"/>
        </w:trPr>
        <w:tc>
          <w:tcPr>
            <w:tcW w:w="2440" w:type="dxa"/>
          </w:tcPr>
          <w:p w14:paraId="693C149C" w14:textId="77777777" w:rsidR="004973E4" w:rsidRPr="00BA1FBA" w:rsidRDefault="004973E4" w:rsidP="0094342E">
            <w:pPr>
              <w:numPr>
                <w:ilvl w:val="0"/>
                <w:numId w:val="155"/>
              </w:numPr>
              <w:ind w:left="396"/>
              <w:contextualSpacing/>
              <w:rPr>
                <w:rFonts w:cs="Times New Roman"/>
              </w:rPr>
            </w:pPr>
            <w:r w:rsidRPr="00BA1FBA">
              <w:rPr>
                <w:rFonts w:cs="Times New Roman"/>
              </w:rPr>
              <w:t>VJEŠTINE</w:t>
            </w:r>
          </w:p>
        </w:tc>
        <w:tc>
          <w:tcPr>
            <w:tcW w:w="6890" w:type="dxa"/>
            <w:shd w:val="clear" w:color="auto" w:fill="E7E6E6" w:themeFill="background2"/>
          </w:tcPr>
          <w:p w14:paraId="40EF8A5A" w14:textId="77777777" w:rsidR="004973E4" w:rsidRPr="00BA1FBA" w:rsidRDefault="004973E4" w:rsidP="00195502">
            <w:pPr>
              <w:jc w:val="both"/>
              <w:rPr>
                <w:rFonts w:cs="Times New Roman"/>
              </w:rPr>
            </w:pPr>
            <w:r w:rsidRPr="00BA1FBA">
              <w:rPr>
                <w:rFonts w:cs="Times New Roman"/>
              </w:rPr>
              <w:t>Vještina upravljanja informacijama, sposobnost primjene znanja u praksi, sposobnost učenja, sposobnost izrade seminarskog rada i prezentacija, vještina jasnog i razgovijetnoga usmenog i pisanog izražavanja.</w:t>
            </w:r>
          </w:p>
          <w:p w14:paraId="409B64D4" w14:textId="77777777" w:rsidR="004973E4" w:rsidRPr="00BA1FBA" w:rsidRDefault="004973E4" w:rsidP="00195502">
            <w:pPr>
              <w:ind w:left="720"/>
              <w:contextualSpacing/>
              <w:jc w:val="both"/>
              <w:rPr>
                <w:rFonts w:cs="Times New Roman"/>
              </w:rPr>
            </w:pPr>
          </w:p>
        </w:tc>
      </w:tr>
      <w:tr w:rsidR="004973E4" w:rsidRPr="00BA1FBA" w14:paraId="6C0530D4" w14:textId="77777777" w:rsidTr="00195502">
        <w:trPr>
          <w:trHeight w:val="255"/>
        </w:trPr>
        <w:tc>
          <w:tcPr>
            <w:tcW w:w="2440" w:type="dxa"/>
          </w:tcPr>
          <w:p w14:paraId="28C38C33" w14:textId="77777777" w:rsidR="004973E4" w:rsidRPr="00BA1FBA" w:rsidRDefault="004973E4" w:rsidP="0094342E">
            <w:pPr>
              <w:numPr>
                <w:ilvl w:val="0"/>
                <w:numId w:val="155"/>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70E638F2" w14:textId="77777777" w:rsidR="004973E4" w:rsidRPr="00BA1FBA" w:rsidRDefault="004973E4" w:rsidP="00195502">
            <w:pPr>
              <w:rPr>
                <w:rFonts w:cs="Times New Roman"/>
              </w:rPr>
            </w:pPr>
            <w:r w:rsidRPr="00BA1FBA">
              <w:rPr>
                <w:rFonts w:cs="Times New Roman"/>
              </w:rPr>
              <w:t>Nastavne cjeline:</w:t>
            </w:r>
          </w:p>
          <w:p w14:paraId="4B239380" w14:textId="77777777" w:rsidR="004973E4" w:rsidRPr="00BA1FBA" w:rsidRDefault="004973E4" w:rsidP="00CF6FEB">
            <w:pPr>
              <w:pStyle w:val="ListParagraph"/>
              <w:numPr>
                <w:ilvl w:val="0"/>
                <w:numId w:val="84"/>
              </w:numPr>
              <w:rPr>
                <w:rFonts w:cs="Times New Roman"/>
              </w:rPr>
            </w:pPr>
            <w:r w:rsidRPr="00BA1FBA">
              <w:rPr>
                <w:rFonts w:cs="Times New Roman"/>
              </w:rPr>
              <w:t>Kazneno pravo</w:t>
            </w:r>
          </w:p>
          <w:p w14:paraId="2EDE6B72" w14:textId="77777777" w:rsidR="004973E4" w:rsidRPr="00BA1FBA" w:rsidRDefault="004973E4" w:rsidP="00CF6FEB">
            <w:pPr>
              <w:pStyle w:val="ListParagraph"/>
              <w:numPr>
                <w:ilvl w:val="0"/>
                <w:numId w:val="84"/>
              </w:numPr>
              <w:rPr>
                <w:rFonts w:cs="Times New Roman"/>
              </w:rPr>
            </w:pPr>
            <w:r w:rsidRPr="00BA1FBA">
              <w:rPr>
                <w:rFonts w:cs="Times New Roman"/>
              </w:rPr>
              <w:t>Kaznenopravne znanosti</w:t>
            </w:r>
          </w:p>
          <w:p w14:paraId="25CCB501" w14:textId="77777777" w:rsidR="004973E4" w:rsidRPr="00BA1FBA" w:rsidRDefault="004973E4" w:rsidP="00CF6FEB">
            <w:pPr>
              <w:pStyle w:val="ListParagraph"/>
              <w:numPr>
                <w:ilvl w:val="0"/>
                <w:numId w:val="84"/>
              </w:numPr>
              <w:rPr>
                <w:rFonts w:cs="Times New Roman"/>
              </w:rPr>
            </w:pPr>
            <w:r w:rsidRPr="00BA1FBA">
              <w:rPr>
                <w:rFonts w:cs="Times New Roman"/>
              </w:rPr>
              <w:t>Pravni sustav</w:t>
            </w:r>
          </w:p>
          <w:p w14:paraId="3948B0DE" w14:textId="77777777" w:rsidR="004973E4" w:rsidRPr="00BA1FBA" w:rsidRDefault="004973E4" w:rsidP="00CF6FEB">
            <w:pPr>
              <w:pStyle w:val="ListParagraph"/>
              <w:numPr>
                <w:ilvl w:val="0"/>
                <w:numId w:val="84"/>
              </w:numPr>
              <w:rPr>
                <w:rFonts w:cs="Times New Roman"/>
              </w:rPr>
            </w:pPr>
            <w:r w:rsidRPr="00BA1FBA">
              <w:rPr>
                <w:rFonts w:cs="Times New Roman"/>
              </w:rPr>
              <w:t>Kazneno djelo</w:t>
            </w:r>
          </w:p>
          <w:p w14:paraId="34B615C2" w14:textId="77777777" w:rsidR="004973E4" w:rsidRPr="00BA1FBA" w:rsidRDefault="004973E4" w:rsidP="00CF6FEB">
            <w:pPr>
              <w:pStyle w:val="ListParagraph"/>
              <w:numPr>
                <w:ilvl w:val="0"/>
                <w:numId w:val="84"/>
              </w:numPr>
              <w:rPr>
                <w:rFonts w:cs="Times New Roman"/>
              </w:rPr>
            </w:pPr>
            <w:r w:rsidRPr="00BA1FBA">
              <w:rPr>
                <w:rFonts w:cs="Times New Roman"/>
              </w:rPr>
              <w:t>Radnja</w:t>
            </w:r>
          </w:p>
          <w:p w14:paraId="486D768A" w14:textId="77777777" w:rsidR="004973E4" w:rsidRPr="00BA1FBA" w:rsidRDefault="004973E4" w:rsidP="00CF6FEB">
            <w:pPr>
              <w:pStyle w:val="ListParagraph"/>
              <w:numPr>
                <w:ilvl w:val="0"/>
                <w:numId w:val="84"/>
              </w:numPr>
              <w:rPr>
                <w:rFonts w:cs="Times New Roman"/>
              </w:rPr>
            </w:pPr>
            <w:r w:rsidRPr="00BA1FBA">
              <w:rPr>
                <w:rFonts w:cs="Times New Roman"/>
              </w:rPr>
              <w:t xml:space="preserve">Biće </w:t>
            </w:r>
          </w:p>
          <w:p w14:paraId="2A69556A" w14:textId="77777777" w:rsidR="004973E4" w:rsidRPr="00BA1FBA" w:rsidRDefault="004973E4" w:rsidP="00CF6FEB">
            <w:pPr>
              <w:pStyle w:val="ListParagraph"/>
              <w:numPr>
                <w:ilvl w:val="0"/>
                <w:numId w:val="84"/>
              </w:numPr>
              <w:rPr>
                <w:rFonts w:cs="Times New Roman"/>
              </w:rPr>
            </w:pPr>
            <w:r w:rsidRPr="00BA1FBA">
              <w:rPr>
                <w:rFonts w:cs="Times New Roman"/>
              </w:rPr>
              <w:t>Protupravnost</w:t>
            </w:r>
          </w:p>
          <w:p w14:paraId="25FE8FB6" w14:textId="77777777" w:rsidR="004973E4" w:rsidRPr="00BA1FBA" w:rsidRDefault="004973E4" w:rsidP="00CF6FEB">
            <w:pPr>
              <w:pStyle w:val="ListParagraph"/>
              <w:numPr>
                <w:ilvl w:val="0"/>
                <w:numId w:val="84"/>
              </w:numPr>
              <w:rPr>
                <w:rFonts w:cs="Times New Roman"/>
              </w:rPr>
            </w:pPr>
            <w:r w:rsidRPr="00BA1FBA">
              <w:rPr>
                <w:rFonts w:cs="Times New Roman"/>
              </w:rPr>
              <w:t xml:space="preserve">Krivnja </w:t>
            </w:r>
          </w:p>
          <w:p w14:paraId="31DC088B" w14:textId="77777777" w:rsidR="004973E4" w:rsidRPr="00BA1FBA" w:rsidRDefault="004973E4" w:rsidP="00CF6FEB">
            <w:pPr>
              <w:pStyle w:val="ListParagraph"/>
              <w:numPr>
                <w:ilvl w:val="0"/>
                <w:numId w:val="84"/>
              </w:numPr>
              <w:rPr>
                <w:rFonts w:cs="Times New Roman"/>
              </w:rPr>
            </w:pPr>
            <w:r w:rsidRPr="00BA1FBA">
              <w:rPr>
                <w:rFonts w:cs="Times New Roman"/>
              </w:rPr>
              <w:t>Kažnjivost</w:t>
            </w:r>
          </w:p>
          <w:p w14:paraId="614084A6" w14:textId="77777777" w:rsidR="004973E4" w:rsidRPr="00BA1FBA" w:rsidRDefault="004973E4" w:rsidP="00CF6FEB">
            <w:pPr>
              <w:pStyle w:val="ListParagraph"/>
              <w:numPr>
                <w:ilvl w:val="0"/>
                <w:numId w:val="84"/>
              </w:numPr>
              <w:rPr>
                <w:rFonts w:cs="Times New Roman"/>
              </w:rPr>
            </w:pPr>
            <w:r w:rsidRPr="00BA1FBA">
              <w:rPr>
                <w:rFonts w:cs="Times New Roman"/>
              </w:rPr>
              <w:t>Stadiji u počinjenju kaznenog djela</w:t>
            </w:r>
          </w:p>
          <w:p w14:paraId="032DD170" w14:textId="77777777" w:rsidR="004973E4" w:rsidRPr="00BA1FBA" w:rsidRDefault="004973E4" w:rsidP="00CF6FEB">
            <w:pPr>
              <w:pStyle w:val="ListParagraph"/>
              <w:numPr>
                <w:ilvl w:val="0"/>
                <w:numId w:val="84"/>
              </w:numPr>
              <w:rPr>
                <w:rFonts w:cs="Times New Roman"/>
              </w:rPr>
            </w:pPr>
            <w:r w:rsidRPr="00BA1FBA">
              <w:rPr>
                <w:rFonts w:cs="Times New Roman"/>
              </w:rPr>
              <w:t>Supočiniteljstvo</w:t>
            </w:r>
          </w:p>
          <w:p w14:paraId="0FC87634" w14:textId="77777777" w:rsidR="004973E4" w:rsidRPr="00BA1FBA" w:rsidRDefault="004973E4" w:rsidP="00CF6FEB">
            <w:pPr>
              <w:pStyle w:val="ListParagraph"/>
              <w:numPr>
                <w:ilvl w:val="0"/>
                <w:numId w:val="84"/>
              </w:numPr>
              <w:rPr>
                <w:rFonts w:cs="Times New Roman"/>
              </w:rPr>
            </w:pPr>
            <w:r w:rsidRPr="00BA1FBA">
              <w:rPr>
                <w:rFonts w:cs="Times New Roman"/>
              </w:rPr>
              <w:t>Kaznenopravne sankcije</w:t>
            </w:r>
          </w:p>
          <w:p w14:paraId="186B6B6F" w14:textId="77777777" w:rsidR="004973E4" w:rsidRPr="00BA1FBA" w:rsidRDefault="004973E4" w:rsidP="00CF6FEB">
            <w:pPr>
              <w:pStyle w:val="ListParagraph"/>
              <w:numPr>
                <w:ilvl w:val="0"/>
                <w:numId w:val="84"/>
              </w:numPr>
              <w:rPr>
                <w:rFonts w:cs="Times New Roman"/>
              </w:rPr>
            </w:pPr>
            <w:r w:rsidRPr="00BA1FBA">
              <w:rPr>
                <w:rFonts w:cs="Times New Roman"/>
              </w:rPr>
              <w:t>Posebni dio kaznenog prava</w:t>
            </w:r>
          </w:p>
        </w:tc>
      </w:tr>
      <w:tr w:rsidR="004973E4" w:rsidRPr="00BA1FBA" w14:paraId="75B4B0BA" w14:textId="77777777" w:rsidTr="00195502">
        <w:trPr>
          <w:trHeight w:val="255"/>
        </w:trPr>
        <w:tc>
          <w:tcPr>
            <w:tcW w:w="2440" w:type="dxa"/>
          </w:tcPr>
          <w:p w14:paraId="1E2F1500" w14:textId="77777777" w:rsidR="004973E4" w:rsidRPr="00BA1FBA" w:rsidRDefault="004973E4" w:rsidP="0094342E">
            <w:pPr>
              <w:numPr>
                <w:ilvl w:val="0"/>
                <w:numId w:val="155"/>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F456EB4" w14:textId="77777777" w:rsidR="004973E4" w:rsidRPr="00BA1FBA" w:rsidRDefault="004973E4" w:rsidP="00195502">
            <w:pPr>
              <w:rPr>
                <w:rFonts w:cs="Times New Roman"/>
              </w:rPr>
            </w:pPr>
            <w:r w:rsidRPr="00BA1FBA">
              <w:rPr>
                <w:rFonts w:cs="Times New Roman"/>
              </w:rPr>
              <w:t>Proučavanje, analiza i usporedba legislative i presuda,  samostalno čitanje, istraživanje i izučavanje literature.</w:t>
            </w:r>
          </w:p>
        </w:tc>
      </w:tr>
      <w:tr w:rsidR="004973E4" w:rsidRPr="00BA1FBA" w14:paraId="63486E6C" w14:textId="77777777" w:rsidTr="00195502">
        <w:trPr>
          <w:trHeight w:val="255"/>
        </w:trPr>
        <w:tc>
          <w:tcPr>
            <w:tcW w:w="2440" w:type="dxa"/>
          </w:tcPr>
          <w:p w14:paraId="2FECB865" w14:textId="77777777" w:rsidR="004973E4" w:rsidRPr="00BA1FBA" w:rsidRDefault="004973E4" w:rsidP="0094342E">
            <w:pPr>
              <w:numPr>
                <w:ilvl w:val="0"/>
                <w:numId w:val="155"/>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276AD907" w14:textId="77777777" w:rsidR="004973E4" w:rsidRPr="00BA1FBA" w:rsidRDefault="004973E4" w:rsidP="00CF6FEB">
            <w:pPr>
              <w:pStyle w:val="ListParagraph"/>
              <w:numPr>
                <w:ilvl w:val="0"/>
                <w:numId w:val="85"/>
              </w:numPr>
              <w:jc w:val="both"/>
              <w:rPr>
                <w:rFonts w:cs="Times New Roman"/>
              </w:rPr>
            </w:pPr>
            <w:r w:rsidRPr="00BA1FBA">
              <w:rPr>
                <w:rFonts w:cs="Times New Roman"/>
              </w:rPr>
              <w:t>Evidencija prisustva studenta i pohađanja seminara</w:t>
            </w:r>
          </w:p>
          <w:p w14:paraId="4914AF51" w14:textId="77777777" w:rsidR="004973E4" w:rsidRPr="00BA1FBA" w:rsidRDefault="004973E4" w:rsidP="00CF6FEB">
            <w:pPr>
              <w:pStyle w:val="ListParagraph"/>
              <w:numPr>
                <w:ilvl w:val="0"/>
                <w:numId w:val="85"/>
              </w:numPr>
              <w:jc w:val="both"/>
              <w:rPr>
                <w:rFonts w:cs="Times New Roman"/>
              </w:rPr>
            </w:pPr>
            <w:r w:rsidRPr="00BA1FBA">
              <w:rPr>
                <w:rFonts w:cs="Times New Roman"/>
              </w:rPr>
              <w:t>Aktivnost na seminaru</w:t>
            </w:r>
          </w:p>
          <w:p w14:paraId="3996A518" w14:textId="77777777" w:rsidR="004973E4" w:rsidRPr="00BA1FBA" w:rsidRDefault="004973E4" w:rsidP="00CF6FEB">
            <w:pPr>
              <w:pStyle w:val="ListParagraph"/>
              <w:numPr>
                <w:ilvl w:val="0"/>
                <w:numId w:val="85"/>
              </w:numPr>
              <w:jc w:val="both"/>
              <w:rPr>
                <w:rFonts w:cs="Times New Roman"/>
              </w:rPr>
            </w:pPr>
            <w:r w:rsidRPr="00BA1FBA">
              <w:rPr>
                <w:rFonts w:cs="Times New Roman"/>
              </w:rPr>
              <w:t>Pisanje seminarskih radova, eseja ili izrada prezentacija</w:t>
            </w:r>
          </w:p>
        </w:tc>
      </w:tr>
      <w:tr w:rsidR="004973E4" w:rsidRPr="00BA1FBA" w14:paraId="757552F1" w14:textId="77777777" w:rsidTr="00195502">
        <w:trPr>
          <w:trHeight w:val="255"/>
        </w:trPr>
        <w:tc>
          <w:tcPr>
            <w:tcW w:w="2440" w:type="dxa"/>
            <w:shd w:val="clear" w:color="auto" w:fill="DEEAF6" w:themeFill="accent1" w:themeFillTint="33"/>
          </w:tcPr>
          <w:p w14:paraId="6CC103DE" w14:textId="77777777" w:rsidR="004973E4" w:rsidRPr="00BA1FBA" w:rsidRDefault="004973E4" w:rsidP="00195502">
            <w:pPr>
              <w:ind w:left="360"/>
              <w:rPr>
                <w:rFonts w:cs="Times New Roman"/>
              </w:rPr>
            </w:pPr>
            <w:r w:rsidRPr="00BA1FBA">
              <w:rPr>
                <w:rFonts w:cs="Times New Roman"/>
              </w:rPr>
              <w:lastRenderedPageBreak/>
              <w:t xml:space="preserve">ISHOD UČENJA (NAZIV) </w:t>
            </w:r>
            <w:r w:rsidRPr="00BA1FBA">
              <w:rPr>
                <w:rFonts w:cs="Times New Roman"/>
                <w:b/>
              </w:rPr>
              <w:t>II</w:t>
            </w:r>
          </w:p>
        </w:tc>
        <w:tc>
          <w:tcPr>
            <w:tcW w:w="6890" w:type="dxa"/>
            <w:shd w:val="clear" w:color="auto" w:fill="DEEAF6" w:themeFill="accent1" w:themeFillTint="33"/>
          </w:tcPr>
          <w:p w14:paraId="43BE454C" w14:textId="77777777" w:rsidR="004973E4" w:rsidRPr="00BA1FBA" w:rsidRDefault="004973E4" w:rsidP="00195502">
            <w:pPr>
              <w:jc w:val="both"/>
              <w:rPr>
                <w:rFonts w:cs="Times New Roman"/>
                <w:b/>
              </w:rPr>
            </w:pPr>
            <w:r w:rsidRPr="00BA1FBA">
              <w:rPr>
                <w:rFonts w:cs="Times New Roman"/>
                <w:b/>
              </w:rPr>
              <w:t xml:space="preserve">Analizirati stupanj i opseg ostvarivanja načela vladavine prava u segmentu kaznenog zakonodavstva i prakse  </w:t>
            </w:r>
          </w:p>
        </w:tc>
      </w:tr>
      <w:tr w:rsidR="004973E4" w:rsidRPr="00BA1FBA" w14:paraId="3FE2D97B" w14:textId="77777777" w:rsidTr="00195502">
        <w:trPr>
          <w:trHeight w:val="255"/>
        </w:trPr>
        <w:tc>
          <w:tcPr>
            <w:tcW w:w="2440" w:type="dxa"/>
          </w:tcPr>
          <w:p w14:paraId="30FBDBB1" w14:textId="77777777" w:rsidR="004973E4" w:rsidRPr="00BA1FBA" w:rsidRDefault="004973E4" w:rsidP="0094342E">
            <w:pPr>
              <w:numPr>
                <w:ilvl w:val="0"/>
                <w:numId w:val="156"/>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4927DDC2" w14:textId="77777777" w:rsidR="004973E4" w:rsidRPr="00BA1FBA" w:rsidRDefault="004973E4" w:rsidP="00195502">
            <w:pPr>
              <w:rPr>
                <w:rFonts w:cs="Times New Roman"/>
              </w:rPr>
            </w:pPr>
            <w:r w:rsidRPr="00BA1FBA">
              <w:rPr>
                <w:rFonts w:cs="Times New Roman"/>
              </w:rPr>
              <w:t>3. Objasniti položaj i značaj pravne znanosti te odnos prema drugim znanstvenim disciplinama;</w:t>
            </w:r>
          </w:p>
          <w:p w14:paraId="197327C2" w14:textId="77777777" w:rsidR="004973E4" w:rsidRPr="00BA1FBA" w:rsidRDefault="004973E4" w:rsidP="00195502">
            <w:pPr>
              <w:rPr>
                <w:rFonts w:cs="Times New Roman"/>
              </w:rPr>
            </w:pPr>
            <w:r w:rsidRPr="00BA1FBA">
              <w:rPr>
                <w:rFonts w:cs="Times New Roman"/>
              </w:rPr>
              <w:t>7. Koristiti se informacijskom tehnologijom i bazama pravnih podataka (npr. zakonodavstvo, sudska praksa, pravni časopisi te ostali e-izvori);</w:t>
            </w:r>
          </w:p>
          <w:p w14:paraId="71C8ED81" w14:textId="77777777" w:rsidR="004973E4" w:rsidRPr="00BA1FBA" w:rsidRDefault="004973E4" w:rsidP="00195502">
            <w:pPr>
              <w:rPr>
                <w:rFonts w:cs="Times New Roman"/>
              </w:rPr>
            </w:pPr>
            <w:r w:rsidRPr="00BA1FBA">
              <w:rPr>
                <w:rFonts w:cs="Times New Roman"/>
              </w:rPr>
              <w:t>9. Analizirati različite aspekte pravnog uređenja Republike Hrvatske uključujući i komparativnu perspektivu;</w:t>
            </w:r>
          </w:p>
          <w:p w14:paraId="444C5843" w14:textId="77777777" w:rsidR="004973E4" w:rsidRPr="00BA1FBA" w:rsidRDefault="004973E4" w:rsidP="00195502">
            <w:r w:rsidRPr="00BA1FBA">
              <w:rPr>
                <w:rFonts w:cs="Times New Roman"/>
              </w:rPr>
              <w:t>11. Analizirati relevantnu sudsku praksu;</w:t>
            </w:r>
          </w:p>
        </w:tc>
      </w:tr>
      <w:tr w:rsidR="004973E4" w:rsidRPr="00BA1FBA" w14:paraId="7CCE3145" w14:textId="77777777" w:rsidTr="00195502">
        <w:trPr>
          <w:trHeight w:val="255"/>
        </w:trPr>
        <w:tc>
          <w:tcPr>
            <w:tcW w:w="2440" w:type="dxa"/>
          </w:tcPr>
          <w:p w14:paraId="7CBE2709" w14:textId="77777777" w:rsidR="004973E4" w:rsidRPr="00BA1FBA" w:rsidRDefault="004973E4" w:rsidP="0094342E">
            <w:pPr>
              <w:numPr>
                <w:ilvl w:val="0"/>
                <w:numId w:val="156"/>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25EC7EEE" w14:textId="77777777" w:rsidR="004973E4" w:rsidRPr="00BA1FBA" w:rsidRDefault="004973E4" w:rsidP="00195502">
            <w:pPr>
              <w:rPr>
                <w:rFonts w:cs="Times New Roman"/>
                <w:b/>
              </w:rPr>
            </w:pPr>
            <w:r w:rsidRPr="00BA1FBA">
              <w:rPr>
                <w:rFonts w:cs="Times New Roman"/>
                <w:b/>
              </w:rPr>
              <w:t>Analiza</w:t>
            </w:r>
          </w:p>
        </w:tc>
      </w:tr>
      <w:tr w:rsidR="004973E4" w:rsidRPr="00BA1FBA" w14:paraId="06EAF552" w14:textId="77777777" w:rsidTr="00195502">
        <w:trPr>
          <w:trHeight w:val="255"/>
        </w:trPr>
        <w:tc>
          <w:tcPr>
            <w:tcW w:w="2440" w:type="dxa"/>
          </w:tcPr>
          <w:p w14:paraId="0D4528D8" w14:textId="77777777" w:rsidR="004973E4" w:rsidRPr="00BA1FBA" w:rsidRDefault="004973E4" w:rsidP="0094342E">
            <w:pPr>
              <w:numPr>
                <w:ilvl w:val="0"/>
                <w:numId w:val="156"/>
              </w:numPr>
              <w:ind w:left="396"/>
              <w:contextualSpacing/>
              <w:rPr>
                <w:rFonts w:cs="Times New Roman"/>
              </w:rPr>
            </w:pPr>
            <w:r w:rsidRPr="00BA1FBA">
              <w:rPr>
                <w:rFonts w:cs="Times New Roman"/>
              </w:rPr>
              <w:t>VJEŠTINE</w:t>
            </w:r>
          </w:p>
        </w:tc>
        <w:tc>
          <w:tcPr>
            <w:tcW w:w="6890" w:type="dxa"/>
            <w:shd w:val="clear" w:color="auto" w:fill="E7E6E6" w:themeFill="background2"/>
          </w:tcPr>
          <w:p w14:paraId="7C273360" w14:textId="1F3166DA" w:rsidR="004973E4" w:rsidRPr="00BA1FBA" w:rsidRDefault="004973E4" w:rsidP="00FC342B">
            <w:pPr>
              <w:jc w:val="both"/>
              <w:rPr>
                <w:rFonts w:cs="Times New Roman"/>
              </w:rPr>
            </w:pPr>
            <w:r w:rsidRPr="00BA1FBA">
              <w:rPr>
                <w:rFonts w:cs="Times New Roman"/>
              </w:rPr>
              <w:t>Vještina upravljanja informacijama, sposobnost rješavanja problema, sposobnost primjene znanja u praksi, logičko argumentiranje uz uvažavanje drugačijeg mišljenja, uspješnost argumentiranja teza, sposobnost primjene propisa na hipotetičke i stvarne slučajeve iz sudske prakse, razrada vlastitih ideja putem prezentacija, sposobnost izrade seminarskog rada i prezentacija, sposobnost analize, sposobnost učenja.</w:t>
            </w:r>
          </w:p>
        </w:tc>
      </w:tr>
      <w:tr w:rsidR="004973E4" w:rsidRPr="00BA1FBA" w14:paraId="36D1358D" w14:textId="77777777" w:rsidTr="00195502">
        <w:trPr>
          <w:trHeight w:val="255"/>
        </w:trPr>
        <w:tc>
          <w:tcPr>
            <w:tcW w:w="2440" w:type="dxa"/>
          </w:tcPr>
          <w:p w14:paraId="7ED1FF9C" w14:textId="77777777" w:rsidR="004973E4" w:rsidRPr="00BA1FBA" w:rsidRDefault="004973E4" w:rsidP="0094342E">
            <w:pPr>
              <w:numPr>
                <w:ilvl w:val="0"/>
                <w:numId w:val="156"/>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5948060C" w14:textId="77777777" w:rsidR="004973E4" w:rsidRPr="00BA1FBA" w:rsidRDefault="004973E4" w:rsidP="00195502">
            <w:pPr>
              <w:rPr>
                <w:rFonts w:cs="Times New Roman"/>
              </w:rPr>
            </w:pPr>
            <w:r w:rsidRPr="00BA1FBA">
              <w:rPr>
                <w:rFonts w:cs="Times New Roman"/>
              </w:rPr>
              <w:t>Nastavne cjeline:</w:t>
            </w:r>
          </w:p>
          <w:p w14:paraId="3B1CD64C" w14:textId="77777777" w:rsidR="004973E4" w:rsidRPr="00BA1FBA" w:rsidRDefault="004973E4" w:rsidP="00CF6FEB">
            <w:pPr>
              <w:pStyle w:val="ListParagraph"/>
              <w:numPr>
                <w:ilvl w:val="0"/>
                <w:numId w:val="86"/>
              </w:numPr>
              <w:rPr>
                <w:rFonts w:cs="Times New Roman"/>
              </w:rPr>
            </w:pPr>
            <w:r w:rsidRPr="00BA1FBA">
              <w:rPr>
                <w:rFonts w:cs="Times New Roman"/>
              </w:rPr>
              <w:t xml:space="preserve">Kazneno pravo i njegova uloga u pravnom sustavu </w:t>
            </w:r>
          </w:p>
          <w:p w14:paraId="5C55F694" w14:textId="77777777" w:rsidR="004973E4" w:rsidRPr="00BA1FBA" w:rsidRDefault="004973E4" w:rsidP="00CF6FEB">
            <w:pPr>
              <w:pStyle w:val="ListParagraph"/>
              <w:numPr>
                <w:ilvl w:val="0"/>
                <w:numId w:val="86"/>
              </w:numPr>
              <w:rPr>
                <w:rFonts w:cs="Times New Roman"/>
              </w:rPr>
            </w:pPr>
            <w:r w:rsidRPr="00BA1FBA">
              <w:rPr>
                <w:rFonts w:cs="Times New Roman"/>
              </w:rPr>
              <w:t xml:space="preserve">Načela kaznenog prava u kontekstu ustavnih načela i konvencijskih prava </w:t>
            </w:r>
          </w:p>
          <w:p w14:paraId="68E164DA" w14:textId="77777777" w:rsidR="004973E4" w:rsidRPr="00BA1FBA" w:rsidRDefault="004973E4" w:rsidP="00CF6FEB">
            <w:pPr>
              <w:pStyle w:val="ListParagraph"/>
              <w:numPr>
                <w:ilvl w:val="0"/>
                <w:numId w:val="86"/>
              </w:numPr>
              <w:rPr>
                <w:rFonts w:cs="Times New Roman"/>
              </w:rPr>
            </w:pPr>
            <w:r w:rsidRPr="00BA1FBA">
              <w:rPr>
                <w:rFonts w:cs="Times New Roman"/>
              </w:rPr>
              <w:t xml:space="preserve">Kaznenopravni instituti </w:t>
            </w:r>
          </w:p>
          <w:p w14:paraId="29E6FE46" w14:textId="77777777" w:rsidR="004973E4" w:rsidRPr="00BA1FBA" w:rsidRDefault="004973E4" w:rsidP="00CF6FEB">
            <w:pPr>
              <w:pStyle w:val="ListParagraph"/>
              <w:numPr>
                <w:ilvl w:val="0"/>
                <w:numId w:val="86"/>
              </w:numPr>
              <w:rPr>
                <w:rFonts w:cs="Times New Roman"/>
              </w:rPr>
            </w:pPr>
            <w:r w:rsidRPr="00BA1FBA">
              <w:rPr>
                <w:rFonts w:cs="Times New Roman"/>
              </w:rPr>
              <w:t>Kaznenopravni instituti drugih zemalja</w:t>
            </w:r>
          </w:p>
          <w:p w14:paraId="1DB59FAB" w14:textId="77777777" w:rsidR="004973E4" w:rsidRPr="00BA1FBA" w:rsidRDefault="004973E4" w:rsidP="00CF6FEB">
            <w:pPr>
              <w:pStyle w:val="ListParagraph"/>
              <w:numPr>
                <w:ilvl w:val="0"/>
                <w:numId w:val="86"/>
              </w:numPr>
              <w:rPr>
                <w:rFonts w:cs="Times New Roman"/>
              </w:rPr>
            </w:pPr>
            <w:r w:rsidRPr="00BA1FBA">
              <w:rPr>
                <w:rFonts w:cs="Times New Roman"/>
              </w:rPr>
              <w:t>Praksa nacionalnih sudova</w:t>
            </w:r>
          </w:p>
          <w:p w14:paraId="5BBB2D99" w14:textId="77777777" w:rsidR="004973E4" w:rsidRPr="00BA1FBA" w:rsidRDefault="004973E4" w:rsidP="00CF6FEB">
            <w:pPr>
              <w:pStyle w:val="ListParagraph"/>
              <w:numPr>
                <w:ilvl w:val="0"/>
                <w:numId w:val="86"/>
              </w:numPr>
              <w:rPr>
                <w:rFonts w:cs="Times New Roman"/>
              </w:rPr>
            </w:pPr>
            <w:r w:rsidRPr="00BA1FBA">
              <w:rPr>
                <w:rFonts w:cs="Times New Roman"/>
              </w:rPr>
              <w:t>Praksa Europskog suda za ljudska prava</w:t>
            </w:r>
          </w:p>
        </w:tc>
      </w:tr>
      <w:tr w:rsidR="004973E4" w:rsidRPr="00BA1FBA" w14:paraId="34AB96E4" w14:textId="77777777" w:rsidTr="00195502">
        <w:trPr>
          <w:trHeight w:val="255"/>
        </w:trPr>
        <w:tc>
          <w:tcPr>
            <w:tcW w:w="2440" w:type="dxa"/>
          </w:tcPr>
          <w:p w14:paraId="13003C70" w14:textId="77777777" w:rsidR="004973E4" w:rsidRPr="00BA1FBA" w:rsidRDefault="004973E4" w:rsidP="0094342E">
            <w:pPr>
              <w:numPr>
                <w:ilvl w:val="0"/>
                <w:numId w:val="156"/>
              </w:numPr>
              <w:ind w:left="396"/>
              <w:contextualSpacing/>
              <w:rPr>
                <w:rFonts w:cs="Times New Roman"/>
              </w:rPr>
            </w:pPr>
            <w:r w:rsidRPr="00BA1FBA">
              <w:rPr>
                <w:rFonts w:cs="Times New Roman"/>
              </w:rPr>
              <w:t>NASTAVNE METODE</w:t>
            </w:r>
          </w:p>
        </w:tc>
        <w:tc>
          <w:tcPr>
            <w:tcW w:w="6890" w:type="dxa"/>
            <w:shd w:val="clear" w:color="auto" w:fill="E7E6E6" w:themeFill="background2"/>
          </w:tcPr>
          <w:p w14:paraId="0B1B62D7" w14:textId="77777777" w:rsidR="004973E4" w:rsidRPr="00BA1FBA" w:rsidRDefault="004973E4" w:rsidP="00195502">
            <w:pPr>
              <w:rPr>
                <w:rFonts w:cs="Times New Roman"/>
              </w:rPr>
            </w:pPr>
            <w:r w:rsidRPr="00BA1FBA">
              <w:rPr>
                <w:rFonts w:cs="Times New Roman"/>
              </w:rPr>
              <w:t>Proučavanje, analiza i usporedba legislative i presuda,  samostalno čitanje, istraživanje i izučavanje literature.</w:t>
            </w:r>
          </w:p>
        </w:tc>
      </w:tr>
      <w:tr w:rsidR="004973E4" w:rsidRPr="00BA1FBA" w14:paraId="0ACC6B7D" w14:textId="77777777" w:rsidTr="00195502">
        <w:trPr>
          <w:trHeight w:val="255"/>
        </w:trPr>
        <w:tc>
          <w:tcPr>
            <w:tcW w:w="2440" w:type="dxa"/>
          </w:tcPr>
          <w:p w14:paraId="35C878ED" w14:textId="77777777" w:rsidR="004973E4" w:rsidRPr="00BA1FBA" w:rsidRDefault="004973E4" w:rsidP="0094342E">
            <w:pPr>
              <w:numPr>
                <w:ilvl w:val="0"/>
                <w:numId w:val="156"/>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66D3FC9A" w14:textId="77777777" w:rsidR="004973E4" w:rsidRPr="00BA1FBA" w:rsidRDefault="004973E4" w:rsidP="00CF6FEB">
            <w:pPr>
              <w:pStyle w:val="ListParagraph"/>
              <w:numPr>
                <w:ilvl w:val="0"/>
                <w:numId w:val="81"/>
              </w:numPr>
              <w:jc w:val="both"/>
              <w:rPr>
                <w:rFonts w:cs="Times New Roman"/>
              </w:rPr>
            </w:pPr>
            <w:r w:rsidRPr="00BA1FBA">
              <w:rPr>
                <w:rFonts w:cs="Times New Roman"/>
              </w:rPr>
              <w:t>Evidencija prisustva studenta i pohađanja seminara</w:t>
            </w:r>
          </w:p>
          <w:p w14:paraId="6D8E9E59" w14:textId="77777777" w:rsidR="004973E4" w:rsidRPr="00BA1FBA" w:rsidRDefault="004973E4" w:rsidP="00CF6FEB">
            <w:pPr>
              <w:pStyle w:val="ListParagraph"/>
              <w:numPr>
                <w:ilvl w:val="0"/>
                <w:numId w:val="81"/>
              </w:numPr>
              <w:jc w:val="both"/>
              <w:rPr>
                <w:rFonts w:cs="Times New Roman"/>
              </w:rPr>
            </w:pPr>
            <w:r w:rsidRPr="00BA1FBA">
              <w:rPr>
                <w:rFonts w:cs="Times New Roman"/>
              </w:rPr>
              <w:t>Aktivnost na seminaru</w:t>
            </w:r>
          </w:p>
          <w:p w14:paraId="135DA695" w14:textId="77777777" w:rsidR="004973E4" w:rsidRPr="00BA1FBA" w:rsidRDefault="004973E4" w:rsidP="00CF6FEB">
            <w:pPr>
              <w:pStyle w:val="ListParagraph"/>
              <w:numPr>
                <w:ilvl w:val="0"/>
                <w:numId w:val="81"/>
              </w:numPr>
              <w:rPr>
                <w:rFonts w:cs="Times New Roman"/>
              </w:rPr>
            </w:pPr>
            <w:r w:rsidRPr="00BA1FBA">
              <w:rPr>
                <w:rFonts w:cs="Times New Roman"/>
              </w:rPr>
              <w:t>Pisanje seminarskih radova, eseja ili izrada prezentacija</w:t>
            </w:r>
          </w:p>
        </w:tc>
      </w:tr>
      <w:tr w:rsidR="004973E4" w:rsidRPr="00BA1FBA" w14:paraId="44D87AD6" w14:textId="77777777" w:rsidTr="00195502">
        <w:trPr>
          <w:trHeight w:val="255"/>
        </w:trPr>
        <w:tc>
          <w:tcPr>
            <w:tcW w:w="2440" w:type="dxa"/>
            <w:shd w:val="clear" w:color="auto" w:fill="DEEAF6" w:themeFill="accent1" w:themeFillTint="33"/>
          </w:tcPr>
          <w:p w14:paraId="5F444737" w14:textId="77777777" w:rsidR="004973E4" w:rsidRPr="00BA1FBA" w:rsidRDefault="004973E4" w:rsidP="00195502">
            <w:pPr>
              <w:ind w:left="360"/>
              <w:rPr>
                <w:rFonts w:cs="Times New Roman"/>
              </w:rPr>
            </w:pPr>
            <w:r w:rsidRPr="00BA1FBA">
              <w:rPr>
                <w:rFonts w:cs="Times New Roman"/>
              </w:rPr>
              <w:t xml:space="preserve">ISHOD UČENJA (NAZIV) </w:t>
            </w:r>
            <w:r w:rsidRPr="00BA1FBA">
              <w:rPr>
                <w:rFonts w:cs="Times New Roman"/>
                <w:b/>
              </w:rPr>
              <w:t>III</w:t>
            </w:r>
          </w:p>
        </w:tc>
        <w:tc>
          <w:tcPr>
            <w:tcW w:w="6890" w:type="dxa"/>
            <w:shd w:val="clear" w:color="auto" w:fill="DEEAF6" w:themeFill="accent1" w:themeFillTint="33"/>
          </w:tcPr>
          <w:p w14:paraId="596CFAA5" w14:textId="77777777" w:rsidR="004973E4" w:rsidRPr="00BA1FBA" w:rsidRDefault="004973E4" w:rsidP="00195502">
            <w:pPr>
              <w:jc w:val="both"/>
              <w:rPr>
                <w:rFonts w:cs="Times New Roman"/>
                <w:b/>
              </w:rPr>
            </w:pPr>
            <w:r w:rsidRPr="00BA1FBA">
              <w:rPr>
                <w:rFonts w:cs="Times New Roman"/>
                <w:b/>
              </w:rPr>
              <w:t xml:space="preserve">Usporediti hrvatski kaznenopravni sustav s kaznenopravnim sustavima drugih država </w:t>
            </w:r>
          </w:p>
        </w:tc>
      </w:tr>
      <w:tr w:rsidR="004973E4" w:rsidRPr="00BA1FBA" w14:paraId="174E0E5B" w14:textId="77777777" w:rsidTr="00195502">
        <w:trPr>
          <w:trHeight w:val="255"/>
        </w:trPr>
        <w:tc>
          <w:tcPr>
            <w:tcW w:w="2440" w:type="dxa"/>
          </w:tcPr>
          <w:p w14:paraId="3FED36FD" w14:textId="77777777" w:rsidR="004973E4" w:rsidRPr="00BA1FBA" w:rsidRDefault="004973E4" w:rsidP="0094342E">
            <w:pPr>
              <w:numPr>
                <w:ilvl w:val="0"/>
                <w:numId w:val="157"/>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0A635A2F" w14:textId="77777777" w:rsidR="004973E4" w:rsidRPr="00BA1FBA" w:rsidRDefault="004973E4" w:rsidP="00195502">
            <w:pPr>
              <w:rPr>
                <w:rFonts w:cs="Times New Roman"/>
              </w:rPr>
            </w:pPr>
            <w:r w:rsidRPr="00BA1FBA">
              <w:rPr>
                <w:rFonts w:cs="Times New Roman"/>
              </w:rPr>
              <w:t xml:space="preserve">6. Primijeniti odgovarajuću pravnu terminologiju (na hrvatskom i jednom stranom jeziku) prilikom jasnog i argumentiranog usmenog i pisanog izražavanja;  </w:t>
            </w:r>
          </w:p>
          <w:p w14:paraId="2087817C" w14:textId="77777777" w:rsidR="004973E4" w:rsidRPr="00BA1FBA" w:rsidRDefault="004973E4" w:rsidP="00195502">
            <w:pPr>
              <w:rPr>
                <w:rFonts w:cs="Times New Roman"/>
              </w:rPr>
            </w:pPr>
            <w:r w:rsidRPr="00BA1FBA">
              <w:rPr>
                <w:rFonts w:cs="Times New Roman"/>
              </w:rPr>
              <w:t>7. Koristiti se informacijskom tehnologijom i bazama pravnih podataka (npr. zakonodavstvo, sudska praksa, pravni časopisi te ostali e-izvori);</w:t>
            </w:r>
          </w:p>
          <w:p w14:paraId="097F45AC" w14:textId="77777777" w:rsidR="004973E4" w:rsidRPr="00BA1FBA" w:rsidRDefault="004973E4" w:rsidP="00195502">
            <w:pPr>
              <w:rPr>
                <w:rFonts w:cs="Times New Roman"/>
              </w:rPr>
            </w:pPr>
            <w:r w:rsidRPr="00BA1FBA">
              <w:rPr>
                <w:rFonts w:cs="Times New Roman"/>
              </w:rPr>
              <w:lastRenderedPageBreak/>
              <w:t>9. Analizirati različite aspekte pravnog uređenja Republike Hrvatske uključujući i komparativnu perspektivu;</w:t>
            </w:r>
          </w:p>
          <w:p w14:paraId="72A07FDE" w14:textId="77777777" w:rsidR="004973E4" w:rsidRPr="00BA1FBA" w:rsidRDefault="004973E4" w:rsidP="00195502">
            <w:pPr>
              <w:rPr>
                <w:rFonts w:cs="Times New Roman"/>
              </w:rPr>
            </w:pPr>
            <w:r w:rsidRPr="00BA1FBA">
              <w:rPr>
                <w:rFonts w:eastAsia="Calibri" w:cs="Times New Roman"/>
              </w:rPr>
              <w:t>13. Kombinirati pravne institute i načela suvremenog pravnog sustava;</w:t>
            </w:r>
          </w:p>
          <w:p w14:paraId="1256642F" w14:textId="77777777" w:rsidR="004973E4" w:rsidRPr="00BA1FBA" w:rsidRDefault="004973E4" w:rsidP="00195502">
            <w:pPr>
              <w:rPr>
                <w:rFonts w:cs="Times New Roman"/>
              </w:rPr>
            </w:pPr>
            <w:r w:rsidRPr="00BA1FBA">
              <w:rPr>
                <w:rFonts w:eastAsia="Calibri" w:cs="Times New Roman"/>
              </w:rPr>
              <w:t>14. Usporediti različite pravosudne sustave;</w:t>
            </w:r>
          </w:p>
        </w:tc>
      </w:tr>
      <w:tr w:rsidR="004973E4" w:rsidRPr="00BA1FBA" w14:paraId="76B734FF" w14:textId="77777777" w:rsidTr="00195502">
        <w:trPr>
          <w:trHeight w:val="255"/>
        </w:trPr>
        <w:tc>
          <w:tcPr>
            <w:tcW w:w="2440" w:type="dxa"/>
          </w:tcPr>
          <w:p w14:paraId="28898423" w14:textId="77777777" w:rsidR="004973E4" w:rsidRPr="00BA1FBA" w:rsidRDefault="004973E4" w:rsidP="0094342E">
            <w:pPr>
              <w:numPr>
                <w:ilvl w:val="0"/>
                <w:numId w:val="157"/>
              </w:numPr>
              <w:ind w:left="396"/>
              <w:contextualSpacing/>
              <w:rPr>
                <w:rFonts w:cs="Times New Roman"/>
              </w:rPr>
            </w:pPr>
            <w:r w:rsidRPr="00BA1FBA">
              <w:rPr>
                <w:rFonts w:cs="Times New Roman"/>
              </w:rPr>
              <w:lastRenderedPageBreak/>
              <w:t>KOGNITIVNO PODRUČJE ZNANJA I RAZUMIJEVANJA</w:t>
            </w:r>
          </w:p>
        </w:tc>
        <w:tc>
          <w:tcPr>
            <w:tcW w:w="6890" w:type="dxa"/>
            <w:shd w:val="clear" w:color="auto" w:fill="E7E6E6" w:themeFill="background2"/>
          </w:tcPr>
          <w:p w14:paraId="3E9F0CB4" w14:textId="77777777" w:rsidR="004973E4" w:rsidRPr="00BA1FBA" w:rsidRDefault="004973E4" w:rsidP="00195502">
            <w:pPr>
              <w:rPr>
                <w:rFonts w:cs="Times New Roman"/>
                <w:b/>
              </w:rPr>
            </w:pPr>
            <w:r w:rsidRPr="00BA1FBA">
              <w:rPr>
                <w:rFonts w:cs="Times New Roman"/>
                <w:b/>
              </w:rPr>
              <w:t>Analiza</w:t>
            </w:r>
          </w:p>
        </w:tc>
      </w:tr>
      <w:tr w:rsidR="004973E4" w:rsidRPr="00BA1FBA" w14:paraId="743F3F4F" w14:textId="77777777" w:rsidTr="00195502">
        <w:trPr>
          <w:trHeight w:val="255"/>
        </w:trPr>
        <w:tc>
          <w:tcPr>
            <w:tcW w:w="2440" w:type="dxa"/>
          </w:tcPr>
          <w:p w14:paraId="6D791225" w14:textId="77777777" w:rsidR="004973E4" w:rsidRPr="00BA1FBA" w:rsidRDefault="004973E4" w:rsidP="0094342E">
            <w:pPr>
              <w:numPr>
                <w:ilvl w:val="0"/>
                <w:numId w:val="157"/>
              </w:numPr>
              <w:ind w:left="396"/>
              <w:contextualSpacing/>
              <w:rPr>
                <w:rFonts w:cs="Times New Roman"/>
              </w:rPr>
            </w:pPr>
            <w:r w:rsidRPr="00BA1FBA">
              <w:rPr>
                <w:rFonts w:cs="Times New Roman"/>
              </w:rPr>
              <w:t>VJEŠTINE</w:t>
            </w:r>
          </w:p>
        </w:tc>
        <w:tc>
          <w:tcPr>
            <w:tcW w:w="6890" w:type="dxa"/>
            <w:shd w:val="clear" w:color="auto" w:fill="E7E6E6" w:themeFill="background2"/>
          </w:tcPr>
          <w:p w14:paraId="58BA0ADA" w14:textId="77777777" w:rsidR="004973E4" w:rsidRPr="00BA1FBA" w:rsidRDefault="004973E4" w:rsidP="00195502">
            <w:pPr>
              <w:jc w:val="both"/>
              <w:rPr>
                <w:rFonts w:cs="Times New Roman"/>
              </w:rPr>
            </w:pPr>
            <w:r w:rsidRPr="00BA1FBA">
              <w:rPr>
                <w:rFonts w:cs="Times New Roman"/>
              </w:rPr>
              <w:t xml:space="preserve">Sposobnost analize zakonskih tekstova, sposobnost timskog rada, sposobnost primjene propisa na hipotetičke i stvarne slučajeve iz sudske prakse, razrada vlastitih ideja putem prezentacija, sposobnost izrade seminarskog rada i prezentacija, sposobnost analize, sposobnost učenja, jasno i razgovijetno izražavanje. </w:t>
            </w:r>
          </w:p>
        </w:tc>
      </w:tr>
      <w:tr w:rsidR="004973E4" w:rsidRPr="00BA1FBA" w14:paraId="478F3FE4" w14:textId="77777777" w:rsidTr="00195502">
        <w:trPr>
          <w:trHeight w:val="255"/>
        </w:trPr>
        <w:tc>
          <w:tcPr>
            <w:tcW w:w="2440" w:type="dxa"/>
          </w:tcPr>
          <w:p w14:paraId="396CAC0A" w14:textId="77777777" w:rsidR="004973E4" w:rsidRPr="00BA1FBA" w:rsidRDefault="004973E4" w:rsidP="0094342E">
            <w:pPr>
              <w:numPr>
                <w:ilvl w:val="0"/>
                <w:numId w:val="157"/>
              </w:numPr>
              <w:ind w:left="396"/>
              <w:contextualSpacing/>
              <w:rPr>
                <w:rFonts w:cs="Times New Roman"/>
              </w:rPr>
            </w:pPr>
            <w:r w:rsidRPr="00BA1FBA">
              <w:rPr>
                <w:rFonts w:cs="Times New Roman"/>
              </w:rPr>
              <w:t>SADRŽAJ UČENJA</w:t>
            </w:r>
          </w:p>
        </w:tc>
        <w:tc>
          <w:tcPr>
            <w:tcW w:w="6890" w:type="dxa"/>
            <w:shd w:val="clear" w:color="auto" w:fill="E7E6E6" w:themeFill="background2"/>
          </w:tcPr>
          <w:p w14:paraId="1910DCAB" w14:textId="77777777" w:rsidR="004973E4" w:rsidRPr="00BA1FBA" w:rsidRDefault="004973E4" w:rsidP="00195502">
            <w:pPr>
              <w:rPr>
                <w:rFonts w:cs="Times New Roman"/>
              </w:rPr>
            </w:pPr>
            <w:r w:rsidRPr="00BA1FBA">
              <w:rPr>
                <w:rFonts w:cs="Times New Roman"/>
              </w:rPr>
              <w:t>Nastavne cjeline:</w:t>
            </w:r>
          </w:p>
          <w:p w14:paraId="36EE4837" w14:textId="77777777" w:rsidR="004973E4" w:rsidRPr="00BA1FBA" w:rsidRDefault="004973E4" w:rsidP="00CF6FEB">
            <w:pPr>
              <w:pStyle w:val="ListParagraph"/>
              <w:numPr>
                <w:ilvl w:val="0"/>
                <w:numId w:val="87"/>
              </w:numPr>
              <w:rPr>
                <w:rFonts w:cs="Times New Roman"/>
              </w:rPr>
            </w:pPr>
            <w:r w:rsidRPr="00BA1FBA">
              <w:rPr>
                <w:rFonts w:cs="Times New Roman"/>
              </w:rPr>
              <w:t xml:space="preserve">Znanost kaznenog prava </w:t>
            </w:r>
          </w:p>
          <w:p w14:paraId="6E553361" w14:textId="77777777" w:rsidR="004973E4" w:rsidRPr="00BA1FBA" w:rsidRDefault="004973E4" w:rsidP="00CF6FEB">
            <w:pPr>
              <w:pStyle w:val="ListParagraph"/>
              <w:numPr>
                <w:ilvl w:val="0"/>
                <w:numId w:val="87"/>
              </w:numPr>
              <w:rPr>
                <w:rFonts w:cs="Times New Roman"/>
              </w:rPr>
            </w:pPr>
            <w:r w:rsidRPr="00BA1FBA">
              <w:rPr>
                <w:rFonts w:cs="Times New Roman"/>
              </w:rPr>
              <w:t xml:space="preserve">Kazneno pravo </w:t>
            </w:r>
          </w:p>
          <w:p w14:paraId="55A1026E" w14:textId="77777777" w:rsidR="004973E4" w:rsidRPr="00BA1FBA" w:rsidRDefault="004973E4" w:rsidP="00CF6FEB">
            <w:pPr>
              <w:pStyle w:val="ListParagraph"/>
              <w:numPr>
                <w:ilvl w:val="0"/>
                <w:numId w:val="87"/>
              </w:numPr>
              <w:rPr>
                <w:rFonts w:cs="Times New Roman"/>
              </w:rPr>
            </w:pPr>
            <w:r w:rsidRPr="00BA1FBA">
              <w:rPr>
                <w:rFonts w:cs="Times New Roman"/>
              </w:rPr>
              <w:t xml:space="preserve">Kaznenopravna uređenja drugih država </w:t>
            </w:r>
          </w:p>
          <w:p w14:paraId="1CE708E9" w14:textId="77777777" w:rsidR="004973E4" w:rsidRPr="00BA1FBA" w:rsidRDefault="004973E4" w:rsidP="00CF6FEB">
            <w:pPr>
              <w:pStyle w:val="ListParagraph"/>
              <w:numPr>
                <w:ilvl w:val="0"/>
                <w:numId w:val="87"/>
              </w:numPr>
              <w:rPr>
                <w:rFonts w:cs="Times New Roman"/>
              </w:rPr>
            </w:pPr>
            <w:r w:rsidRPr="00BA1FBA">
              <w:rPr>
                <w:rFonts w:cs="Times New Roman"/>
              </w:rPr>
              <w:t>Analiza hrvatskog kaznenopravnog sustava</w:t>
            </w:r>
          </w:p>
          <w:p w14:paraId="664D890A" w14:textId="77777777" w:rsidR="004973E4" w:rsidRPr="00BA1FBA" w:rsidRDefault="004973E4" w:rsidP="00CF6FEB">
            <w:pPr>
              <w:pStyle w:val="ListParagraph"/>
              <w:numPr>
                <w:ilvl w:val="0"/>
                <w:numId w:val="87"/>
              </w:numPr>
              <w:rPr>
                <w:rFonts w:cs="Times New Roman"/>
              </w:rPr>
            </w:pPr>
            <w:r w:rsidRPr="00BA1FBA">
              <w:rPr>
                <w:rFonts w:cs="Times New Roman"/>
              </w:rPr>
              <w:t xml:space="preserve">Usporedba hrvatskog sustava s odabranim kaznenopravnim sustavima </w:t>
            </w:r>
          </w:p>
        </w:tc>
      </w:tr>
      <w:tr w:rsidR="004973E4" w:rsidRPr="00BA1FBA" w14:paraId="14761666" w14:textId="77777777" w:rsidTr="00195502">
        <w:trPr>
          <w:trHeight w:val="255"/>
        </w:trPr>
        <w:tc>
          <w:tcPr>
            <w:tcW w:w="2440" w:type="dxa"/>
          </w:tcPr>
          <w:p w14:paraId="5D92DFF3" w14:textId="77777777" w:rsidR="004973E4" w:rsidRPr="00BA1FBA" w:rsidRDefault="004973E4" w:rsidP="0094342E">
            <w:pPr>
              <w:numPr>
                <w:ilvl w:val="0"/>
                <w:numId w:val="157"/>
              </w:numPr>
              <w:ind w:left="396"/>
              <w:contextualSpacing/>
              <w:rPr>
                <w:rFonts w:cs="Times New Roman"/>
              </w:rPr>
            </w:pPr>
            <w:r w:rsidRPr="00BA1FBA">
              <w:rPr>
                <w:rFonts w:cs="Times New Roman"/>
              </w:rPr>
              <w:t>NASTAVNE METODE</w:t>
            </w:r>
          </w:p>
        </w:tc>
        <w:tc>
          <w:tcPr>
            <w:tcW w:w="6890" w:type="dxa"/>
            <w:shd w:val="clear" w:color="auto" w:fill="E7E6E6" w:themeFill="background2"/>
          </w:tcPr>
          <w:p w14:paraId="66A64A1D" w14:textId="77777777" w:rsidR="004973E4" w:rsidRPr="00BA1FBA" w:rsidRDefault="004973E4" w:rsidP="00195502">
            <w:pPr>
              <w:jc w:val="both"/>
              <w:rPr>
                <w:rFonts w:cs="Times New Roman"/>
              </w:rPr>
            </w:pPr>
            <w:r w:rsidRPr="00BA1FBA">
              <w:rPr>
                <w:rFonts w:cs="Times New Roman"/>
              </w:rPr>
              <w:t>Proučavanje, analiza i usporedba legislative i presuda,  samostalno čitanje, istraživanje i izučavanje literature.</w:t>
            </w:r>
          </w:p>
        </w:tc>
      </w:tr>
      <w:tr w:rsidR="004973E4" w:rsidRPr="00BA1FBA" w14:paraId="61AC605A" w14:textId="77777777" w:rsidTr="00195502">
        <w:trPr>
          <w:trHeight w:val="255"/>
        </w:trPr>
        <w:tc>
          <w:tcPr>
            <w:tcW w:w="2440" w:type="dxa"/>
          </w:tcPr>
          <w:p w14:paraId="1146150F" w14:textId="77777777" w:rsidR="004973E4" w:rsidRPr="00BA1FBA" w:rsidRDefault="004973E4" w:rsidP="0094342E">
            <w:pPr>
              <w:numPr>
                <w:ilvl w:val="0"/>
                <w:numId w:val="157"/>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48A2974C" w14:textId="77777777" w:rsidR="004973E4" w:rsidRPr="00BA1FBA" w:rsidRDefault="004973E4" w:rsidP="00CF6FEB">
            <w:pPr>
              <w:pStyle w:val="ListParagraph"/>
              <w:numPr>
                <w:ilvl w:val="0"/>
                <w:numId w:val="82"/>
              </w:numPr>
              <w:jc w:val="both"/>
              <w:rPr>
                <w:rFonts w:cs="Times New Roman"/>
              </w:rPr>
            </w:pPr>
            <w:r w:rsidRPr="00BA1FBA">
              <w:rPr>
                <w:rFonts w:cs="Times New Roman"/>
              </w:rPr>
              <w:t>Evidencija prisustva studenta i pohađanja seminara</w:t>
            </w:r>
          </w:p>
          <w:p w14:paraId="209316F4" w14:textId="77777777" w:rsidR="004973E4" w:rsidRPr="00BA1FBA" w:rsidRDefault="004973E4" w:rsidP="00CF6FEB">
            <w:pPr>
              <w:pStyle w:val="ListParagraph"/>
              <w:numPr>
                <w:ilvl w:val="0"/>
                <w:numId w:val="82"/>
              </w:numPr>
              <w:jc w:val="both"/>
              <w:rPr>
                <w:rFonts w:cs="Times New Roman"/>
              </w:rPr>
            </w:pPr>
            <w:r w:rsidRPr="00BA1FBA">
              <w:rPr>
                <w:rFonts w:cs="Times New Roman"/>
              </w:rPr>
              <w:t>Aktivnost na seminaru</w:t>
            </w:r>
          </w:p>
          <w:p w14:paraId="45E44809" w14:textId="77777777" w:rsidR="004973E4" w:rsidRPr="00BA1FBA" w:rsidRDefault="004973E4" w:rsidP="00CF6FEB">
            <w:pPr>
              <w:pStyle w:val="ListParagraph"/>
              <w:numPr>
                <w:ilvl w:val="0"/>
                <w:numId w:val="82"/>
              </w:numPr>
              <w:rPr>
                <w:rFonts w:cs="Times New Roman"/>
              </w:rPr>
            </w:pPr>
            <w:r w:rsidRPr="00BA1FBA">
              <w:rPr>
                <w:rFonts w:cs="Times New Roman"/>
              </w:rPr>
              <w:t>Pisanje seminarskih radova, eseja ili izrada prezentacija</w:t>
            </w:r>
          </w:p>
        </w:tc>
      </w:tr>
      <w:tr w:rsidR="004973E4" w:rsidRPr="00BA1FBA" w14:paraId="34AAD157" w14:textId="77777777" w:rsidTr="00195502">
        <w:trPr>
          <w:trHeight w:val="255"/>
        </w:trPr>
        <w:tc>
          <w:tcPr>
            <w:tcW w:w="2440" w:type="dxa"/>
            <w:shd w:val="clear" w:color="auto" w:fill="DEEAF6" w:themeFill="accent1" w:themeFillTint="33"/>
          </w:tcPr>
          <w:p w14:paraId="2CF949CB" w14:textId="77777777" w:rsidR="004973E4" w:rsidRPr="00BA1FBA" w:rsidRDefault="004973E4" w:rsidP="00195502">
            <w:pPr>
              <w:ind w:left="360"/>
              <w:rPr>
                <w:rFonts w:cs="Times New Roman"/>
              </w:rPr>
            </w:pPr>
            <w:r w:rsidRPr="00BA1FBA">
              <w:rPr>
                <w:rFonts w:cs="Times New Roman"/>
              </w:rPr>
              <w:t xml:space="preserve">ISHOD UČENJA (NAZIV) </w:t>
            </w:r>
            <w:r w:rsidRPr="00BA1FBA">
              <w:rPr>
                <w:rFonts w:cs="Times New Roman"/>
                <w:b/>
              </w:rPr>
              <w:t>IV</w:t>
            </w:r>
          </w:p>
        </w:tc>
        <w:tc>
          <w:tcPr>
            <w:tcW w:w="6890" w:type="dxa"/>
            <w:shd w:val="clear" w:color="auto" w:fill="DEEAF6" w:themeFill="accent1" w:themeFillTint="33"/>
          </w:tcPr>
          <w:p w14:paraId="7290B634" w14:textId="77777777" w:rsidR="004973E4" w:rsidRPr="00BA1FBA" w:rsidRDefault="004973E4" w:rsidP="00195502">
            <w:pPr>
              <w:jc w:val="both"/>
              <w:rPr>
                <w:rFonts w:cs="Times New Roman"/>
                <w:b/>
              </w:rPr>
            </w:pPr>
            <w:r w:rsidRPr="00BA1FBA">
              <w:rPr>
                <w:rFonts w:cs="Times New Roman"/>
                <w:b/>
              </w:rPr>
              <w:t>Napraviti kvalifikacije kaznenih djela iz činjeničnog supstrata društvenih događaja i zaključke o pravnim propisima i kaznenopravnom uređenju.</w:t>
            </w:r>
          </w:p>
        </w:tc>
      </w:tr>
      <w:tr w:rsidR="004973E4" w:rsidRPr="00BA1FBA" w14:paraId="0F79E071" w14:textId="77777777" w:rsidTr="00195502">
        <w:trPr>
          <w:trHeight w:val="255"/>
        </w:trPr>
        <w:tc>
          <w:tcPr>
            <w:tcW w:w="2440" w:type="dxa"/>
          </w:tcPr>
          <w:p w14:paraId="182DD88A" w14:textId="77777777" w:rsidR="004973E4" w:rsidRPr="00BA1FBA" w:rsidRDefault="004973E4" w:rsidP="0094342E">
            <w:pPr>
              <w:numPr>
                <w:ilvl w:val="0"/>
                <w:numId w:val="158"/>
              </w:numPr>
              <w:ind w:left="396"/>
              <w:contextualSpacing/>
              <w:rPr>
                <w:rFonts w:cs="Times New Roman"/>
              </w:rPr>
            </w:pPr>
            <w:r w:rsidRPr="00BA1FBA">
              <w:rPr>
                <w:rFonts w:cs="Times New Roman"/>
              </w:rPr>
              <w:t>DOPRINOSI OSTVARENJU ISHODA UČENJA NA RAZINI STUDIJSKOG PROGRAMA (NAVESTI IU)</w:t>
            </w:r>
          </w:p>
        </w:tc>
        <w:tc>
          <w:tcPr>
            <w:tcW w:w="6890" w:type="dxa"/>
            <w:shd w:val="clear" w:color="auto" w:fill="E7E6E6" w:themeFill="background2"/>
          </w:tcPr>
          <w:p w14:paraId="31D8E91F" w14:textId="77777777" w:rsidR="004973E4" w:rsidRPr="00BA1FBA" w:rsidRDefault="004973E4" w:rsidP="00195502">
            <w:pPr>
              <w:rPr>
                <w:rFonts w:eastAsia="Calibri" w:cs="Times New Roman"/>
              </w:rPr>
            </w:pPr>
            <w:r w:rsidRPr="00BA1FBA">
              <w:rPr>
                <w:rFonts w:eastAsia="Calibri" w:cs="Times New Roman"/>
              </w:rPr>
              <w:t>6. Primijeniti odgovarajuću pravnu terminologiju (na hrvatskom i jednom stranom jeziku) prilikom jasnog i argumentiranog usmenog i pisanog izražavanja;</w:t>
            </w:r>
          </w:p>
          <w:p w14:paraId="69740C92" w14:textId="77777777" w:rsidR="004973E4" w:rsidRPr="00BA1FBA" w:rsidRDefault="004973E4" w:rsidP="00195502">
            <w:pPr>
              <w:rPr>
                <w:rFonts w:eastAsia="Calibri" w:cs="Times New Roman"/>
              </w:rPr>
            </w:pPr>
            <w:r w:rsidRPr="00BA1FBA">
              <w:rPr>
                <w:rFonts w:eastAsia="Calibri" w:cs="Times New Roman"/>
              </w:rPr>
              <w:t>7. Koristiti se informacijskom tehnologijom i bazama pravnih podataka (npr. zakonodavstvo, sudska praksa, pravni časopisi te ostali e-izvori);</w:t>
            </w:r>
          </w:p>
          <w:p w14:paraId="241333BA" w14:textId="77777777" w:rsidR="004973E4" w:rsidRPr="00BA1FBA" w:rsidRDefault="004973E4" w:rsidP="00195502">
            <w:pPr>
              <w:rPr>
                <w:rFonts w:cs="Times New Roman"/>
              </w:rPr>
            </w:pPr>
            <w:r w:rsidRPr="00BA1FBA">
              <w:rPr>
                <w:rFonts w:cs="Times New Roman"/>
              </w:rPr>
              <w:t>18. Provesti empirijska odnosno pravna i interdisciplinarna istraživanja;</w:t>
            </w:r>
          </w:p>
          <w:p w14:paraId="0FB4359F" w14:textId="77777777" w:rsidR="004973E4" w:rsidRPr="00BA1FBA" w:rsidRDefault="004973E4" w:rsidP="00195502">
            <w:pPr>
              <w:rPr>
                <w:rFonts w:cs="Times New Roman"/>
              </w:rPr>
            </w:pPr>
            <w:r w:rsidRPr="00BA1FBA">
              <w:rPr>
                <w:rFonts w:cs="Times New Roman"/>
              </w:rPr>
              <w:t>20 .Samostalno planirati i predstaviti ili/i u timu kreirati pravne projekte odnosno radnje u pravnim postupcima;</w:t>
            </w:r>
          </w:p>
        </w:tc>
      </w:tr>
      <w:tr w:rsidR="004973E4" w:rsidRPr="00BA1FBA" w14:paraId="578DFE49" w14:textId="77777777" w:rsidTr="00195502">
        <w:trPr>
          <w:trHeight w:val="255"/>
        </w:trPr>
        <w:tc>
          <w:tcPr>
            <w:tcW w:w="2440" w:type="dxa"/>
          </w:tcPr>
          <w:p w14:paraId="51A4140F" w14:textId="77777777" w:rsidR="004973E4" w:rsidRPr="00BA1FBA" w:rsidRDefault="004973E4" w:rsidP="0094342E">
            <w:pPr>
              <w:numPr>
                <w:ilvl w:val="0"/>
                <w:numId w:val="158"/>
              </w:numPr>
              <w:ind w:left="396"/>
              <w:contextualSpacing/>
              <w:rPr>
                <w:rFonts w:cs="Times New Roman"/>
              </w:rPr>
            </w:pPr>
            <w:r w:rsidRPr="00BA1FBA">
              <w:rPr>
                <w:rFonts w:cs="Times New Roman"/>
              </w:rPr>
              <w:t>KOGNITIVNO PODRUČJE ZNANJA I RAZUMIJEVANJA</w:t>
            </w:r>
          </w:p>
        </w:tc>
        <w:tc>
          <w:tcPr>
            <w:tcW w:w="6890" w:type="dxa"/>
            <w:shd w:val="clear" w:color="auto" w:fill="E7E6E6" w:themeFill="background2"/>
          </w:tcPr>
          <w:p w14:paraId="1EA26874" w14:textId="77777777" w:rsidR="004973E4" w:rsidRPr="00BA1FBA" w:rsidRDefault="004973E4" w:rsidP="00195502">
            <w:pPr>
              <w:rPr>
                <w:rFonts w:cs="Times New Roman"/>
                <w:b/>
              </w:rPr>
            </w:pPr>
            <w:r w:rsidRPr="00BA1FBA">
              <w:rPr>
                <w:rFonts w:cs="Times New Roman"/>
                <w:b/>
              </w:rPr>
              <w:t>Sinteza/stvaranje</w:t>
            </w:r>
          </w:p>
        </w:tc>
      </w:tr>
      <w:tr w:rsidR="004973E4" w:rsidRPr="00BA1FBA" w14:paraId="1048982C" w14:textId="77777777" w:rsidTr="00195502">
        <w:trPr>
          <w:trHeight w:val="255"/>
        </w:trPr>
        <w:tc>
          <w:tcPr>
            <w:tcW w:w="2440" w:type="dxa"/>
          </w:tcPr>
          <w:p w14:paraId="7D610FAE" w14:textId="77777777" w:rsidR="004973E4" w:rsidRPr="00BA1FBA" w:rsidRDefault="004973E4" w:rsidP="0094342E">
            <w:pPr>
              <w:numPr>
                <w:ilvl w:val="0"/>
                <w:numId w:val="158"/>
              </w:numPr>
              <w:ind w:left="396"/>
              <w:contextualSpacing/>
              <w:rPr>
                <w:rFonts w:cs="Times New Roman"/>
              </w:rPr>
            </w:pPr>
            <w:r w:rsidRPr="00BA1FBA">
              <w:rPr>
                <w:rFonts w:cs="Times New Roman"/>
              </w:rPr>
              <w:t>VJEŠTINE</w:t>
            </w:r>
          </w:p>
        </w:tc>
        <w:tc>
          <w:tcPr>
            <w:tcW w:w="6890" w:type="dxa"/>
            <w:shd w:val="clear" w:color="auto" w:fill="E7E6E6" w:themeFill="background2"/>
          </w:tcPr>
          <w:p w14:paraId="0FA38C43" w14:textId="77777777" w:rsidR="004973E4" w:rsidRPr="00BA1FBA" w:rsidRDefault="004973E4" w:rsidP="00195502">
            <w:pPr>
              <w:jc w:val="both"/>
              <w:rPr>
                <w:rFonts w:cs="Times New Roman"/>
              </w:rPr>
            </w:pPr>
            <w:r w:rsidRPr="00BA1FBA">
              <w:rPr>
                <w:rFonts w:cs="Times New Roman"/>
              </w:rPr>
              <w:t xml:space="preserve">Sposobnost rješavanja problema, sposobnost primjene znanja u praksi, sposobnost učenja, sposobnost prenijeti znanje na druga područja i probleme, sposobnost analiziranja legislative i sudske praske, sposobnost </w:t>
            </w:r>
            <w:r w:rsidRPr="00BA1FBA">
              <w:rPr>
                <w:rFonts w:cs="Times New Roman"/>
              </w:rPr>
              <w:lastRenderedPageBreak/>
              <w:t>precizne formulacije stavova, sposobnost stvaranja novih ideja i razrade kritičkih stavova, sposobnost prepoznavanja i kvalificiranja kaznenih djela, sposobnost rješavanja kaznenopravnih predmeta.</w:t>
            </w:r>
          </w:p>
        </w:tc>
      </w:tr>
      <w:tr w:rsidR="004973E4" w:rsidRPr="00BA1FBA" w14:paraId="7D3214CC" w14:textId="77777777" w:rsidTr="00195502">
        <w:trPr>
          <w:trHeight w:val="255"/>
        </w:trPr>
        <w:tc>
          <w:tcPr>
            <w:tcW w:w="2440" w:type="dxa"/>
          </w:tcPr>
          <w:p w14:paraId="4C027B71" w14:textId="77777777" w:rsidR="004973E4" w:rsidRPr="00BA1FBA" w:rsidRDefault="004973E4" w:rsidP="0094342E">
            <w:pPr>
              <w:numPr>
                <w:ilvl w:val="0"/>
                <w:numId w:val="158"/>
              </w:numPr>
              <w:ind w:left="396"/>
              <w:contextualSpacing/>
              <w:rPr>
                <w:rFonts w:cs="Times New Roman"/>
              </w:rPr>
            </w:pPr>
            <w:r w:rsidRPr="00BA1FBA">
              <w:rPr>
                <w:rFonts w:cs="Times New Roman"/>
              </w:rPr>
              <w:lastRenderedPageBreak/>
              <w:t>SADRŽAJ UČENJA</w:t>
            </w:r>
          </w:p>
        </w:tc>
        <w:tc>
          <w:tcPr>
            <w:tcW w:w="6890" w:type="dxa"/>
            <w:shd w:val="clear" w:color="auto" w:fill="E7E6E6" w:themeFill="background2"/>
          </w:tcPr>
          <w:p w14:paraId="16468561" w14:textId="77777777" w:rsidR="004973E4" w:rsidRPr="00BA1FBA" w:rsidRDefault="004973E4" w:rsidP="00195502">
            <w:pPr>
              <w:rPr>
                <w:rFonts w:cs="Times New Roman"/>
              </w:rPr>
            </w:pPr>
            <w:r w:rsidRPr="00BA1FBA">
              <w:rPr>
                <w:rFonts w:cs="Times New Roman"/>
              </w:rPr>
              <w:t>Nastavne cjeline:</w:t>
            </w:r>
          </w:p>
          <w:p w14:paraId="2A77A039" w14:textId="77777777" w:rsidR="004973E4" w:rsidRPr="00BA1FBA" w:rsidRDefault="004973E4" w:rsidP="00CF6FEB">
            <w:pPr>
              <w:pStyle w:val="ListParagraph"/>
              <w:numPr>
                <w:ilvl w:val="0"/>
                <w:numId w:val="88"/>
              </w:numPr>
              <w:rPr>
                <w:rFonts w:cs="Times New Roman"/>
              </w:rPr>
            </w:pPr>
            <w:r w:rsidRPr="00BA1FBA">
              <w:rPr>
                <w:rFonts w:cs="Times New Roman"/>
              </w:rPr>
              <w:t>Znanost kaznenog prava</w:t>
            </w:r>
          </w:p>
          <w:p w14:paraId="4A4A7735" w14:textId="77777777" w:rsidR="004973E4" w:rsidRPr="00BA1FBA" w:rsidRDefault="004973E4" w:rsidP="00CF6FEB">
            <w:pPr>
              <w:pStyle w:val="ListParagraph"/>
              <w:numPr>
                <w:ilvl w:val="0"/>
                <w:numId w:val="88"/>
              </w:numPr>
              <w:rPr>
                <w:rFonts w:cs="Times New Roman"/>
              </w:rPr>
            </w:pPr>
            <w:r w:rsidRPr="00BA1FBA">
              <w:rPr>
                <w:rFonts w:cs="Times New Roman"/>
              </w:rPr>
              <w:t>Glavno i sporedno  kazneno zakonodavstvo</w:t>
            </w:r>
          </w:p>
          <w:p w14:paraId="25CC178E" w14:textId="77777777" w:rsidR="004973E4" w:rsidRPr="00BA1FBA" w:rsidRDefault="004973E4" w:rsidP="00CF6FEB">
            <w:pPr>
              <w:pStyle w:val="ListParagraph"/>
              <w:numPr>
                <w:ilvl w:val="0"/>
                <w:numId w:val="88"/>
              </w:numPr>
              <w:rPr>
                <w:rFonts w:cs="Times New Roman"/>
              </w:rPr>
            </w:pPr>
            <w:r w:rsidRPr="00BA1FBA">
              <w:rPr>
                <w:rFonts w:cs="Times New Roman"/>
              </w:rPr>
              <w:t>Načela kaznenog prava</w:t>
            </w:r>
          </w:p>
          <w:p w14:paraId="21B05A43" w14:textId="77777777" w:rsidR="004973E4" w:rsidRPr="00BA1FBA" w:rsidRDefault="004973E4" w:rsidP="00CF6FEB">
            <w:pPr>
              <w:pStyle w:val="ListParagraph"/>
              <w:numPr>
                <w:ilvl w:val="0"/>
                <w:numId w:val="88"/>
              </w:numPr>
              <w:rPr>
                <w:rFonts w:cs="Times New Roman"/>
              </w:rPr>
            </w:pPr>
            <w:r w:rsidRPr="00BA1FBA">
              <w:rPr>
                <w:rFonts w:cs="Times New Roman"/>
              </w:rPr>
              <w:t>Važenje kaznenog zakonodavstva u prostoru</w:t>
            </w:r>
          </w:p>
          <w:p w14:paraId="05836E3F" w14:textId="77777777" w:rsidR="004973E4" w:rsidRPr="00BA1FBA" w:rsidRDefault="004973E4" w:rsidP="00CF6FEB">
            <w:pPr>
              <w:pStyle w:val="ListParagraph"/>
              <w:numPr>
                <w:ilvl w:val="0"/>
                <w:numId w:val="88"/>
              </w:numPr>
              <w:rPr>
                <w:rFonts w:cs="Times New Roman"/>
              </w:rPr>
            </w:pPr>
            <w:r w:rsidRPr="00BA1FBA">
              <w:rPr>
                <w:rFonts w:cs="Times New Roman"/>
              </w:rPr>
              <w:t>Kazneno djelo</w:t>
            </w:r>
          </w:p>
          <w:p w14:paraId="1E291951" w14:textId="77777777" w:rsidR="004973E4" w:rsidRPr="00BA1FBA" w:rsidRDefault="004973E4" w:rsidP="00CF6FEB">
            <w:pPr>
              <w:pStyle w:val="ListParagraph"/>
              <w:numPr>
                <w:ilvl w:val="0"/>
                <w:numId w:val="88"/>
              </w:numPr>
              <w:rPr>
                <w:rFonts w:cs="Times New Roman"/>
              </w:rPr>
            </w:pPr>
            <w:r w:rsidRPr="00BA1FBA">
              <w:rPr>
                <w:rFonts w:cs="Times New Roman"/>
              </w:rPr>
              <w:t>Radnja</w:t>
            </w:r>
          </w:p>
          <w:p w14:paraId="29BCF545" w14:textId="77777777" w:rsidR="004973E4" w:rsidRPr="00BA1FBA" w:rsidRDefault="004973E4" w:rsidP="00CF6FEB">
            <w:pPr>
              <w:pStyle w:val="ListParagraph"/>
              <w:numPr>
                <w:ilvl w:val="0"/>
                <w:numId w:val="88"/>
              </w:numPr>
              <w:rPr>
                <w:rFonts w:cs="Times New Roman"/>
              </w:rPr>
            </w:pPr>
            <w:r w:rsidRPr="00BA1FBA">
              <w:rPr>
                <w:rFonts w:cs="Times New Roman"/>
              </w:rPr>
              <w:t xml:space="preserve">Biće </w:t>
            </w:r>
          </w:p>
          <w:p w14:paraId="511A1E6C" w14:textId="77777777" w:rsidR="004973E4" w:rsidRPr="00BA1FBA" w:rsidRDefault="004973E4" w:rsidP="00CF6FEB">
            <w:pPr>
              <w:pStyle w:val="ListParagraph"/>
              <w:numPr>
                <w:ilvl w:val="0"/>
                <w:numId w:val="88"/>
              </w:numPr>
              <w:rPr>
                <w:rFonts w:cs="Times New Roman"/>
              </w:rPr>
            </w:pPr>
            <w:r w:rsidRPr="00BA1FBA">
              <w:rPr>
                <w:rFonts w:cs="Times New Roman"/>
              </w:rPr>
              <w:t>Protupravnost</w:t>
            </w:r>
          </w:p>
          <w:p w14:paraId="720E0493" w14:textId="77777777" w:rsidR="004973E4" w:rsidRPr="00BA1FBA" w:rsidRDefault="004973E4" w:rsidP="00CF6FEB">
            <w:pPr>
              <w:pStyle w:val="ListParagraph"/>
              <w:numPr>
                <w:ilvl w:val="0"/>
                <w:numId w:val="88"/>
              </w:numPr>
              <w:rPr>
                <w:rFonts w:cs="Times New Roman"/>
              </w:rPr>
            </w:pPr>
            <w:r w:rsidRPr="00BA1FBA">
              <w:rPr>
                <w:rFonts w:cs="Times New Roman"/>
              </w:rPr>
              <w:t xml:space="preserve">Krivnja </w:t>
            </w:r>
          </w:p>
          <w:p w14:paraId="1ED27876" w14:textId="77777777" w:rsidR="004973E4" w:rsidRPr="00BA1FBA" w:rsidRDefault="004973E4" w:rsidP="00CF6FEB">
            <w:pPr>
              <w:pStyle w:val="ListParagraph"/>
              <w:numPr>
                <w:ilvl w:val="0"/>
                <w:numId w:val="88"/>
              </w:numPr>
              <w:rPr>
                <w:rFonts w:cs="Times New Roman"/>
              </w:rPr>
            </w:pPr>
            <w:r w:rsidRPr="00BA1FBA">
              <w:rPr>
                <w:rFonts w:cs="Times New Roman"/>
              </w:rPr>
              <w:t>Kažnjivost</w:t>
            </w:r>
          </w:p>
          <w:p w14:paraId="0B64007E" w14:textId="77777777" w:rsidR="004973E4" w:rsidRPr="00BA1FBA" w:rsidRDefault="004973E4" w:rsidP="00CF6FEB">
            <w:pPr>
              <w:pStyle w:val="ListParagraph"/>
              <w:numPr>
                <w:ilvl w:val="0"/>
                <w:numId w:val="88"/>
              </w:numPr>
              <w:rPr>
                <w:rFonts w:cs="Times New Roman"/>
              </w:rPr>
            </w:pPr>
            <w:r w:rsidRPr="00BA1FBA">
              <w:rPr>
                <w:rFonts w:cs="Times New Roman"/>
              </w:rPr>
              <w:t>Stadiji u počinjenju kaznenog djela</w:t>
            </w:r>
          </w:p>
          <w:p w14:paraId="1673890A" w14:textId="77777777" w:rsidR="004973E4" w:rsidRPr="00BA1FBA" w:rsidRDefault="004973E4" w:rsidP="00CF6FEB">
            <w:pPr>
              <w:pStyle w:val="ListParagraph"/>
              <w:numPr>
                <w:ilvl w:val="0"/>
                <w:numId w:val="88"/>
              </w:numPr>
              <w:rPr>
                <w:rFonts w:cs="Times New Roman"/>
              </w:rPr>
            </w:pPr>
            <w:r w:rsidRPr="00BA1FBA">
              <w:rPr>
                <w:rFonts w:cs="Times New Roman"/>
              </w:rPr>
              <w:t>Supočiniteljstvo</w:t>
            </w:r>
          </w:p>
          <w:p w14:paraId="695CFF00" w14:textId="77777777" w:rsidR="004973E4" w:rsidRPr="00BA1FBA" w:rsidRDefault="004973E4" w:rsidP="00CF6FEB">
            <w:pPr>
              <w:pStyle w:val="ListParagraph"/>
              <w:numPr>
                <w:ilvl w:val="0"/>
                <w:numId w:val="88"/>
              </w:numPr>
              <w:rPr>
                <w:rFonts w:cs="Times New Roman"/>
              </w:rPr>
            </w:pPr>
            <w:r w:rsidRPr="00BA1FBA">
              <w:rPr>
                <w:rFonts w:cs="Times New Roman"/>
              </w:rPr>
              <w:t>Kaznenopravne sankcije</w:t>
            </w:r>
          </w:p>
          <w:p w14:paraId="2FAF8FF2" w14:textId="77777777" w:rsidR="004973E4" w:rsidRPr="00BA1FBA" w:rsidRDefault="004973E4" w:rsidP="00CF6FEB">
            <w:pPr>
              <w:pStyle w:val="ListParagraph"/>
              <w:numPr>
                <w:ilvl w:val="0"/>
                <w:numId w:val="88"/>
              </w:numPr>
              <w:rPr>
                <w:rFonts w:cs="Times New Roman"/>
              </w:rPr>
            </w:pPr>
            <w:r w:rsidRPr="00BA1FBA">
              <w:rPr>
                <w:rFonts w:cs="Times New Roman"/>
              </w:rPr>
              <w:t>Kaznena djela/posebni dio kaznenog prava</w:t>
            </w:r>
          </w:p>
        </w:tc>
      </w:tr>
      <w:tr w:rsidR="004973E4" w:rsidRPr="00BA1FBA" w14:paraId="726A4251" w14:textId="77777777" w:rsidTr="00195502">
        <w:trPr>
          <w:trHeight w:val="255"/>
        </w:trPr>
        <w:tc>
          <w:tcPr>
            <w:tcW w:w="2440" w:type="dxa"/>
          </w:tcPr>
          <w:p w14:paraId="0554C6CE" w14:textId="77777777" w:rsidR="004973E4" w:rsidRPr="00BA1FBA" w:rsidRDefault="004973E4" w:rsidP="0094342E">
            <w:pPr>
              <w:numPr>
                <w:ilvl w:val="0"/>
                <w:numId w:val="158"/>
              </w:numPr>
              <w:ind w:left="396"/>
              <w:contextualSpacing/>
              <w:rPr>
                <w:rFonts w:cs="Times New Roman"/>
              </w:rPr>
            </w:pPr>
            <w:r w:rsidRPr="00BA1FBA">
              <w:rPr>
                <w:rFonts w:cs="Times New Roman"/>
              </w:rPr>
              <w:t>NASTAVNE METODE</w:t>
            </w:r>
          </w:p>
        </w:tc>
        <w:tc>
          <w:tcPr>
            <w:tcW w:w="6890" w:type="dxa"/>
            <w:shd w:val="clear" w:color="auto" w:fill="E7E6E6" w:themeFill="background2"/>
          </w:tcPr>
          <w:p w14:paraId="205B8782" w14:textId="77777777" w:rsidR="004973E4" w:rsidRPr="00BA1FBA" w:rsidRDefault="004973E4" w:rsidP="00195502">
            <w:pPr>
              <w:rPr>
                <w:rFonts w:cs="Times New Roman"/>
              </w:rPr>
            </w:pPr>
            <w:r w:rsidRPr="00BA1FBA">
              <w:rPr>
                <w:rFonts w:cs="Times New Roman"/>
              </w:rPr>
              <w:t>Proučavanje, analiza i usporedba legislative i presuda,  samostalno čitanje, istraživanje i izučavanje literature.</w:t>
            </w:r>
          </w:p>
        </w:tc>
      </w:tr>
      <w:tr w:rsidR="004973E4" w:rsidRPr="0004493A" w14:paraId="2FEE58FB" w14:textId="77777777" w:rsidTr="00195502">
        <w:trPr>
          <w:trHeight w:val="255"/>
        </w:trPr>
        <w:tc>
          <w:tcPr>
            <w:tcW w:w="2440" w:type="dxa"/>
          </w:tcPr>
          <w:p w14:paraId="717F1130" w14:textId="77777777" w:rsidR="004973E4" w:rsidRPr="00BA1FBA" w:rsidRDefault="004973E4" w:rsidP="0094342E">
            <w:pPr>
              <w:numPr>
                <w:ilvl w:val="0"/>
                <w:numId w:val="158"/>
              </w:numPr>
              <w:ind w:left="396"/>
              <w:contextualSpacing/>
              <w:rPr>
                <w:rFonts w:cs="Times New Roman"/>
              </w:rPr>
            </w:pPr>
            <w:r w:rsidRPr="00BA1FBA">
              <w:rPr>
                <w:rFonts w:cs="Times New Roman"/>
              </w:rPr>
              <w:t>METODE VREDNOVANJA</w:t>
            </w:r>
          </w:p>
        </w:tc>
        <w:tc>
          <w:tcPr>
            <w:tcW w:w="6890" w:type="dxa"/>
            <w:shd w:val="clear" w:color="auto" w:fill="E7E6E6" w:themeFill="background2"/>
          </w:tcPr>
          <w:p w14:paraId="32C350B4" w14:textId="77777777" w:rsidR="004973E4" w:rsidRPr="00BA1FBA" w:rsidRDefault="004973E4" w:rsidP="00CF6FEB">
            <w:pPr>
              <w:pStyle w:val="ListParagraph"/>
              <w:numPr>
                <w:ilvl w:val="0"/>
                <w:numId w:val="89"/>
              </w:numPr>
              <w:jc w:val="both"/>
              <w:rPr>
                <w:rFonts w:cs="Times New Roman"/>
              </w:rPr>
            </w:pPr>
            <w:r w:rsidRPr="00BA1FBA">
              <w:rPr>
                <w:rFonts w:cs="Times New Roman"/>
              </w:rPr>
              <w:t>Evidencija prisustva studenta i pohađanja seminara</w:t>
            </w:r>
          </w:p>
          <w:p w14:paraId="09FBE362" w14:textId="77777777" w:rsidR="004973E4" w:rsidRPr="00BA1FBA" w:rsidRDefault="004973E4" w:rsidP="00CF6FEB">
            <w:pPr>
              <w:pStyle w:val="ListParagraph"/>
              <w:numPr>
                <w:ilvl w:val="0"/>
                <w:numId w:val="89"/>
              </w:numPr>
              <w:jc w:val="both"/>
              <w:rPr>
                <w:rFonts w:cs="Times New Roman"/>
              </w:rPr>
            </w:pPr>
            <w:r w:rsidRPr="00BA1FBA">
              <w:rPr>
                <w:rFonts w:cs="Times New Roman"/>
              </w:rPr>
              <w:t>Aktivnost na seminaru</w:t>
            </w:r>
          </w:p>
          <w:p w14:paraId="1F4EDFD9" w14:textId="77777777" w:rsidR="004973E4" w:rsidRPr="00BA1FBA" w:rsidRDefault="004973E4" w:rsidP="00CF6FEB">
            <w:pPr>
              <w:pStyle w:val="ListParagraph"/>
              <w:numPr>
                <w:ilvl w:val="0"/>
                <w:numId w:val="89"/>
              </w:numPr>
              <w:rPr>
                <w:rFonts w:cs="Times New Roman"/>
              </w:rPr>
            </w:pPr>
            <w:r w:rsidRPr="00BA1FBA">
              <w:rPr>
                <w:rFonts w:cs="Times New Roman"/>
              </w:rPr>
              <w:t>Pisanje seminarskih radova, eseja ili izrada prezentacija</w:t>
            </w:r>
          </w:p>
        </w:tc>
      </w:tr>
    </w:tbl>
    <w:p w14:paraId="65D86428" w14:textId="77777777" w:rsidR="00A1710B" w:rsidRPr="0004493A" w:rsidRDefault="00A1710B" w:rsidP="00A1710B">
      <w:pPr>
        <w:rPr>
          <w:sz w:val="40"/>
          <w:szCs w:val="40"/>
        </w:rPr>
      </w:pPr>
    </w:p>
    <w:p w14:paraId="39873D9B" w14:textId="77777777" w:rsidR="00101165" w:rsidRPr="0004493A" w:rsidRDefault="00101165" w:rsidP="00C525DE">
      <w:pPr>
        <w:rPr>
          <w:sz w:val="40"/>
          <w:szCs w:val="40"/>
        </w:rPr>
      </w:pPr>
    </w:p>
    <w:sectPr w:rsidR="00101165" w:rsidRPr="0004493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4338" w14:textId="77777777" w:rsidR="00B52942" w:rsidRDefault="00B52942" w:rsidP="005A5889">
      <w:pPr>
        <w:spacing w:after="0" w:line="240" w:lineRule="auto"/>
      </w:pPr>
      <w:r>
        <w:separator/>
      </w:r>
    </w:p>
  </w:endnote>
  <w:endnote w:type="continuationSeparator" w:id="0">
    <w:p w14:paraId="3BB17C69" w14:textId="77777777" w:rsidR="00B52942" w:rsidRDefault="00B52942" w:rsidP="005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Condensed">
    <w:altName w:val="Times New Roman"/>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0864" w14:textId="12575933" w:rsidR="00B03AFA" w:rsidRDefault="00B03AFA">
    <w:pPr>
      <w:pStyle w:val="Footer"/>
      <w:jc w:val="right"/>
    </w:pPr>
    <w:r w:rsidRPr="005A5889">
      <w:rPr>
        <w:color w:val="1F3864" w:themeColor="accent5" w:themeShade="80"/>
      </w:rPr>
      <w:t xml:space="preserve">Sveučilište u Zagrebu Pravni fakultet  </w:t>
    </w:r>
    <w:r w:rsidRPr="005A5889">
      <w:rPr>
        <w:color w:val="2E74B5" w:themeColor="accent1" w:themeShade="BF"/>
      </w:rPr>
      <w:t xml:space="preserve">      </w:t>
    </w:r>
    <w:r>
      <w:t xml:space="preserve">                                                                                                           </w:t>
    </w:r>
    <w:sdt>
      <w:sdtPr>
        <w:id w:val="624510315"/>
        <w:docPartObj>
          <w:docPartGallery w:val="Page Numbers (Bottom of Page)"/>
          <w:docPartUnique/>
        </w:docPartObj>
      </w:sdtPr>
      <w:sdtEndPr/>
      <w:sdtContent>
        <w:r>
          <w:fldChar w:fldCharType="begin"/>
        </w:r>
        <w:r>
          <w:instrText>PAGE   \* MERGEFORMAT</w:instrText>
        </w:r>
        <w:r>
          <w:fldChar w:fldCharType="separate"/>
        </w:r>
        <w:r w:rsidR="00034DBF">
          <w:rPr>
            <w:noProof/>
          </w:rPr>
          <w:t>54</w:t>
        </w:r>
        <w:r>
          <w:fldChar w:fldCharType="end"/>
        </w:r>
      </w:sdtContent>
    </w:sdt>
  </w:p>
  <w:p w14:paraId="55EAB2ED" w14:textId="77777777" w:rsidR="00B03AFA" w:rsidRDefault="00B0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363E2" w14:textId="77777777" w:rsidR="00B52942" w:rsidRDefault="00B52942" w:rsidP="005A5889">
      <w:pPr>
        <w:spacing w:after="0" w:line="240" w:lineRule="auto"/>
      </w:pPr>
      <w:r>
        <w:separator/>
      </w:r>
    </w:p>
  </w:footnote>
  <w:footnote w:type="continuationSeparator" w:id="0">
    <w:p w14:paraId="623AB572" w14:textId="77777777" w:rsidR="00B52942" w:rsidRDefault="00B52942" w:rsidP="005A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473D" w14:textId="77777777" w:rsidR="00B03AFA" w:rsidRPr="005A5889" w:rsidRDefault="00B03AFA">
    <w:pPr>
      <w:pStyle w:val="Header"/>
      <w:rPr>
        <w:color w:val="1F3864" w:themeColor="accent5" w:themeShade="80"/>
        <w:sz w:val="20"/>
        <w:szCs w:val="20"/>
      </w:rPr>
    </w:pPr>
    <w:r w:rsidRPr="005A5889">
      <w:rPr>
        <w:color w:val="1F3864" w:themeColor="accent5" w:themeShade="80"/>
        <w:sz w:val="20"/>
        <w:szCs w:val="20"/>
      </w:rPr>
      <w:t>ISHODI UČENJA</w:t>
    </w:r>
    <w:r w:rsidRPr="005A5889">
      <w:rPr>
        <w:color w:val="1F3864" w:themeColor="accent5" w:themeShade="80"/>
        <w:sz w:val="20"/>
        <w:szCs w:val="20"/>
      </w:rPr>
      <w:tab/>
      <w:t xml:space="preserve">                                                                   INTEGRIRANI PREDDIPLOMSKI I DIPLOMSKI PRAVNI STUDIJ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BA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DE64E7"/>
    <w:multiLevelType w:val="hybridMultilevel"/>
    <w:tmpl w:val="7EF268A6"/>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 w15:restartNumberingAfterBreak="0">
    <w:nsid w:val="01887DD8"/>
    <w:multiLevelType w:val="hybridMultilevel"/>
    <w:tmpl w:val="E21A7C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370155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22891"/>
    <w:multiLevelType w:val="hybridMultilevel"/>
    <w:tmpl w:val="50B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F44C1D"/>
    <w:multiLevelType w:val="hybridMultilevel"/>
    <w:tmpl w:val="35FA0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C53A87"/>
    <w:multiLevelType w:val="hybridMultilevel"/>
    <w:tmpl w:val="F970D59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 w15:restartNumberingAfterBreak="0">
    <w:nsid w:val="04CB015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D16247"/>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71445E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259F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525593"/>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9A3286"/>
    <w:multiLevelType w:val="hybridMultilevel"/>
    <w:tmpl w:val="1BCE0D46"/>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D86CFC"/>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645632"/>
    <w:multiLevelType w:val="hybridMultilevel"/>
    <w:tmpl w:val="50B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951741"/>
    <w:multiLevelType w:val="hybridMultilevel"/>
    <w:tmpl w:val="A0AC6F9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0B9C0898"/>
    <w:multiLevelType w:val="hybridMultilevel"/>
    <w:tmpl w:val="808AC144"/>
    <w:lvl w:ilvl="0" w:tplc="EACC1FC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0BE50033"/>
    <w:multiLevelType w:val="hybridMultilevel"/>
    <w:tmpl w:val="E5FCA5C0"/>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D727D20"/>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D745FD3"/>
    <w:multiLevelType w:val="hybridMultilevel"/>
    <w:tmpl w:val="68CCB4E4"/>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0D970F0B"/>
    <w:multiLevelType w:val="hybridMultilevel"/>
    <w:tmpl w:val="7AE2B2F6"/>
    <w:lvl w:ilvl="0" w:tplc="CBB468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0E0045B6"/>
    <w:multiLevelType w:val="hybridMultilevel"/>
    <w:tmpl w:val="473AC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6574A7"/>
    <w:multiLevelType w:val="hybridMultilevel"/>
    <w:tmpl w:val="4C026DF2"/>
    <w:lvl w:ilvl="0" w:tplc="9648BC6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71405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F93340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0B3476B"/>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21560F4"/>
    <w:multiLevelType w:val="hybridMultilevel"/>
    <w:tmpl w:val="F8289828"/>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22D6EF9"/>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3537DB1"/>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5383AEC"/>
    <w:multiLevelType w:val="hybridMultilevel"/>
    <w:tmpl w:val="6F98A6B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6E5487"/>
    <w:multiLevelType w:val="hybridMultilevel"/>
    <w:tmpl w:val="C0F2982E"/>
    <w:lvl w:ilvl="0" w:tplc="4B36AA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15AE5C52"/>
    <w:multiLevelType w:val="hybridMultilevel"/>
    <w:tmpl w:val="3A90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B97D8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72925A7"/>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79261D1"/>
    <w:multiLevelType w:val="hybridMultilevel"/>
    <w:tmpl w:val="BA922D3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6" w15:restartNumberingAfterBreak="0">
    <w:nsid w:val="1806435C"/>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19A20DE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1A9B5162"/>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1" w15:restartNumberingAfterBreak="0">
    <w:nsid w:val="1B263B9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B623F28"/>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1BFC4695"/>
    <w:multiLevelType w:val="hybridMultilevel"/>
    <w:tmpl w:val="60285CC6"/>
    <w:lvl w:ilvl="0" w:tplc="9CCEF2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C48358B"/>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E0C7AB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6E1D18"/>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1F13411A"/>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B441A1"/>
    <w:multiLevelType w:val="hybridMultilevel"/>
    <w:tmpl w:val="B0F8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334B25"/>
    <w:multiLevelType w:val="hybridMultilevel"/>
    <w:tmpl w:val="50B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15D210F"/>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177DC5"/>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22222AD"/>
    <w:multiLevelType w:val="hybridMultilevel"/>
    <w:tmpl w:val="2466BFA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258450D"/>
    <w:multiLevelType w:val="hybridMultilevel"/>
    <w:tmpl w:val="BA1EA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30000AC"/>
    <w:multiLevelType w:val="hybridMultilevel"/>
    <w:tmpl w:val="988A8E2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30C456E"/>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3953B0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7" w15:restartNumberingAfterBreak="0">
    <w:nsid w:val="248073F5"/>
    <w:multiLevelType w:val="hybridMultilevel"/>
    <w:tmpl w:val="946683CC"/>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24DE145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52B28E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5E20C0D"/>
    <w:multiLevelType w:val="hybridMultilevel"/>
    <w:tmpl w:val="3572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E45014"/>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266F33E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6E8419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4" w15:restartNumberingAfterBreak="0">
    <w:nsid w:val="275060B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27603A5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76F190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27A35CC9"/>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7A76DF"/>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2A495AE7"/>
    <w:multiLevelType w:val="hybridMultilevel"/>
    <w:tmpl w:val="251CED64"/>
    <w:lvl w:ilvl="0" w:tplc="7B34F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B7C761E"/>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BCC66A9"/>
    <w:multiLevelType w:val="hybridMultilevel"/>
    <w:tmpl w:val="DA160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2C2D6480"/>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2C6A2710"/>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C7955B1"/>
    <w:multiLevelType w:val="hybridMultilevel"/>
    <w:tmpl w:val="E7183B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C7C5E6D"/>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2C917C4E"/>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2CFB637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D06687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DB64F5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E4537D2"/>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2E965BBF"/>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2FB91234"/>
    <w:multiLevelType w:val="hybridMultilevel"/>
    <w:tmpl w:val="8F9CD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FC7285D"/>
    <w:multiLevelType w:val="hybridMultilevel"/>
    <w:tmpl w:val="D7AC8AC8"/>
    <w:lvl w:ilvl="0" w:tplc="87924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2FFD31E3"/>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304A54F7"/>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307831CE"/>
    <w:multiLevelType w:val="hybridMultilevel"/>
    <w:tmpl w:val="2758DAEA"/>
    <w:lvl w:ilvl="0" w:tplc="09EE55D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30D516EF"/>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31EB43B5"/>
    <w:multiLevelType w:val="hybridMultilevel"/>
    <w:tmpl w:val="8A26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265194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32B2501"/>
    <w:multiLevelType w:val="hybridMultilevel"/>
    <w:tmpl w:val="A33A8F7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491526A"/>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34E91C59"/>
    <w:multiLevelType w:val="hybridMultilevel"/>
    <w:tmpl w:val="4EBE5FD0"/>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359271E3"/>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3658122B"/>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36965C6A"/>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6BC76D2"/>
    <w:multiLevelType w:val="hybridMultilevel"/>
    <w:tmpl w:val="66C04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6E22D15"/>
    <w:multiLevelType w:val="hybridMultilevel"/>
    <w:tmpl w:val="A09C08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6E654F5"/>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3745007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38235F6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 w15:restartNumberingAfterBreak="0">
    <w:nsid w:val="3867755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8B369D9"/>
    <w:multiLevelType w:val="hybridMultilevel"/>
    <w:tmpl w:val="F970D59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6" w15:restartNumberingAfterBreak="0">
    <w:nsid w:val="398D26C3"/>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39B3384C"/>
    <w:multiLevelType w:val="hybridMultilevel"/>
    <w:tmpl w:val="BC3CC8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A3A7046"/>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3A85453F"/>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3AF61EC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1" w15:restartNumberingAfterBreak="0">
    <w:nsid w:val="3B22462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3B3B7DF7"/>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3B672DF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3C264222"/>
    <w:multiLevelType w:val="hybridMultilevel"/>
    <w:tmpl w:val="64B04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D204255"/>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 w15:restartNumberingAfterBreak="0">
    <w:nsid w:val="3D5A7164"/>
    <w:multiLevelType w:val="hybridMultilevel"/>
    <w:tmpl w:val="7286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D5C2C66"/>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D953D48"/>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D971C44"/>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1" w15:restartNumberingAfterBreak="0">
    <w:nsid w:val="3FF14B06"/>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4021655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40BA7357"/>
    <w:multiLevelType w:val="hybridMultilevel"/>
    <w:tmpl w:val="712C3162"/>
    <w:lvl w:ilvl="0" w:tplc="886AAB4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41F62CCF"/>
    <w:multiLevelType w:val="hybridMultilevel"/>
    <w:tmpl w:val="853E3B3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 w15:restartNumberingAfterBreak="0">
    <w:nsid w:val="42777E39"/>
    <w:multiLevelType w:val="hybridMultilevel"/>
    <w:tmpl w:val="5D944ADC"/>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6" w15:restartNumberingAfterBreak="0">
    <w:nsid w:val="42E633E2"/>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3BE1FD3"/>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3CD59A1"/>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3F55FAB"/>
    <w:multiLevelType w:val="hybridMultilevel"/>
    <w:tmpl w:val="F93E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4023434"/>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444E33B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448F5602"/>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45B870E2"/>
    <w:multiLevelType w:val="hybridMultilevel"/>
    <w:tmpl w:val="6F98A6B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6AF6A1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46F27C17"/>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47041BA8"/>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47A54FB3"/>
    <w:multiLevelType w:val="hybridMultilevel"/>
    <w:tmpl w:val="73D64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7E42CD8"/>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48B762FB"/>
    <w:multiLevelType w:val="hybridMultilevel"/>
    <w:tmpl w:val="EC24B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49174AE0"/>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4922725D"/>
    <w:multiLevelType w:val="hybridMultilevel"/>
    <w:tmpl w:val="8A26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4A6F50FF"/>
    <w:multiLevelType w:val="hybridMultilevel"/>
    <w:tmpl w:val="D138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AEB5F35"/>
    <w:multiLevelType w:val="hybridMultilevel"/>
    <w:tmpl w:val="9A4AB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4B831DE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6" w15:restartNumberingAfterBreak="0">
    <w:nsid w:val="4BA70785"/>
    <w:multiLevelType w:val="hybridMultilevel"/>
    <w:tmpl w:val="3AA09236"/>
    <w:lvl w:ilvl="0" w:tplc="AC907D32">
      <w:start w:val="1"/>
      <w:numFmt w:val="decimal"/>
      <w:lvlText w:val="%1."/>
      <w:lvlJc w:val="left"/>
      <w:pPr>
        <w:ind w:left="720"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C1E72D3"/>
    <w:multiLevelType w:val="hybridMultilevel"/>
    <w:tmpl w:val="6F98A6B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CF33928"/>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1" w15:restartNumberingAfterBreak="0">
    <w:nsid w:val="4E56762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504353A5"/>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5048172B"/>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0EA78FB"/>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 w15:restartNumberingAfterBreak="0">
    <w:nsid w:val="50FC1D20"/>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7" w15:restartNumberingAfterBreak="0">
    <w:nsid w:val="51B54F5E"/>
    <w:multiLevelType w:val="hybridMultilevel"/>
    <w:tmpl w:val="87AA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25E293E"/>
    <w:multiLevelType w:val="hybridMultilevel"/>
    <w:tmpl w:val="9A4AB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540A542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54866A9A"/>
    <w:multiLevelType w:val="hybridMultilevel"/>
    <w:tmpl w:val="E5FCA5C0"/>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54BF6AE6"/>
    <w:multiLevelType w:val="hybridMultilevel"/>
    <w:tmpl w:val="6F98A6B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55609D2"/>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 w15:restartNumberingAfterBreak="0">
    <w:nsid w:val="55735363"/>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 w15:restartNumberingAfterBreak="0">
    <w:nsid w:val="5607244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56245F08"/>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6321099"/>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 w15:restartNumberingAfterBreak="0">
    <w:nsid w:val="568A3496"/>
    <w:multiLevelType w:val="hybridMultilevel"/>
    <w:tmpl w:val="0B5E8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56D55FF1"/>
    <w:multiLevelType w:val="hybridMultilevel"/>
    <w:tmpl w:val="EF2062D8"/>
    <w:lvl w:ilvl="0" w:tplc="066A7E1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56E42FBD"/>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 w15:restartNumberingAfterBreak="0">
    <w:nsid w:val="57081C65"/>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5770283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8A630B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15:restartNumberingAfterBreak="0">
    <w:nsid w:val="593B685C"/>
    <w:multiLevelType w:val="hybridMultilevel"/>
    <w:tmpl w:val="D6D4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B3965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15:restartNumberingAfterBreak="0">
    <w:nsid w:val="5B7D0F3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5C447057"/>
    <w:multiLevelType w:val="hybridMultilevel"/>
    <w:tmpl w:val="E7183B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C626918"/>
    <w:multiLevelType w:val="hybridMultilevel"/>
    <w:tmpl w:val="608AFBD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EA407F8"/>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5F657C20"/>
    <w:multiLevelType w:val="hybridMultilevel"/>
    <w:tmpl w:val="E2A6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F701BE9"/>
    <w:multiLevelType w:val="hybridMultilevel"/>
    <w:tmpl w:val="CE3EA9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5FC41A1F"/>
    <w:multiLevelType w:val="hybridMultilevel"/>
    <w:tmpl w:val="9036CFBA"/>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0927D41"/>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6" w15:restartNumberingAfterBreak="0">
    <w:nsid w:val="60D217A2"/>
    <w:multiLevelType w:val="hybridMultilevel"/>
    <w:tmpl w:val="8A26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61677A2B"/>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1CB68E9"/>
    <w:multiLevelType w:val="hybridMultilevel"/>
    <w:tmpl w:val="AA4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61EE25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2A9321E"/>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 w15:restartNumberingAfterBreak="0">
    <w:nsid w:val="62C86A23"/>
    <w:multiLevelType w:val="hybridMultilevel"/>
    <w:tmpl w:val="EB26BC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15:restartNumberingAfterBreak="0">
    <w:nsid w:val="636031D1"/>
    <w:multiLevelType w:val="hybridMultilevel"/>
    <w:tmpl w:val="C5002EA4"/>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4" w15:restartNumberingAfterBreak="0">
    <w:nsid w:val="645E260B"/>
    <w:multiLevelType w:val="hybridMultilevel"/>
    <w:tmpl w:val="608AFBD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4AA177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5216873"/>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15:restartNumberingAfterBreak="0">
    <w:nsid w:val="655A063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55F3A67"/>
    <w:multiLevelType w:val="hybridMultilevel"/>
    <w:tmpl w:val="F8289828"/>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65EC574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666F7934"/>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 w15:restartNumberingAfterBreak="0">
    <w:nsid w:val="66F10B28"/>
    <w:multiLevelType w:val="hybridMultilevel"/>
    <w:tmpl w:val="B1907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85F4A59"/>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15:restartNumberingAfterBreak="0">
    <w:nsid w:val="69593F18"/>
    <w:multiLevelType w:val="hybridMultilevel"/>
    <w:tmpl w:val="7C5A0CC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4" w15:restartNumberingAfterBreak="0">
    <w:nsid w:val="69D02B81"/>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 w15:restartNumberingAfterBreak="0">
    <w:nsid w:val="6AED5E4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6" w15:restartNumberingAfterBreak="0">
    <w:nsid w:val="6B5B5FB8"/>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6BA44604"/>
    <w:multiLevelType w:val="hybridMultilevel"/>
    <w:tmpl w:val="BC3CC83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BE213A6"/>
    <w:multiLevelType w:val="hybridMultilevel"/>
    <w:tmpl w:val="CCC40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6C802D6E"/>
    <w:multiLevelType w:val="hybridMultilevel"/>
    <w:tmpl w:val="3496BCD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10" w15:restartNumberingAfterBreak="0">
    <w:nsid w:val="6D287522"/>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15:restartNumberingAfterBreak="0">
    <w:nsid w:val="6DBB6250"/>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7014099A"/>
    <w:multiLevelType w:val="hybridMultilevel"/>
    <w:tmpl w:val="50BA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1656D3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4" w15:restartNumberingAfterBreak="0">
    <w:nsid w:val="71662C5C"/>
    <w:multiLevelType w:val="hybridMultilevel"/>
    <w:tmpl w:val="8A265C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5" w15:restartNumberingAfterBreak="0">
    <w:nsid w:val="71D969A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2A4465E"/>
    <w:multiLevelType w:val="hybridMultilevel"/>
    <w:tmpl w:val="8E76B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72F21144"/>
    <w:multiLevelType w:val="hybridMultilevel"/>
    <w:tmpl w:val="6E2293AA"/>
    <w:lvl w:ilvl="0" w:tplc="529C882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8" w15:restartNumberingAfterBreak="0">
    <w:nsid w:val="73123D70"/>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73501A7A"/>
    <w:multiLevelType w:val="hybridMultilevel"/>
    <w:tmpl w:val="8E76B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15:restartNumberingAfterBreak="0">
    <w:nsid w:val="73DB5872"/>
    <w:multiLevelType w:val="hybridMultilevel"/>
    <w:tmpl w:val="AFC22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3F554EB"/>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2" w15:restartNumberingAfterBreak="0">
    <w:nsid w:val="74344548"/>
    <w:multiLevelType w:val="hybridMultilevel"/>
    <w:tmpl w:val="64B04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15:restartNumberingAfterBreak="0">
    <w:nsid w:val="748A32DF"/>
    <w:multiLevelType w:val="hybridMultilevel"/>
    <w:tmpl w:val="FC14539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4" w15:restartNumberingAfterBreak="0">
    <w:nsid w:val="74A5373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50D550F"/>
    <w:multiLevelType w:val="hybridMultilevel"/>
    <w:tmpl w:val="988A8E2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705475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88133F9"/>
    <w:multiLevelType w:val="hybridMultilevel"/>
    <w:tmpl w:val="FFB21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9225359"/>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7953312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967386B"/>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79C84178"/>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79D47C06"/>
    <w:multiLevelType w:val="hybridMultilevel"/>
    <w:tmpl w:val="B0844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A933578"/>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15:restartNumberingAfterBreak="0">
    <w:nsid w:val="7AC06E2A"/>
    <w:multiLevelType w:val="hybridMultilevel"/>
    <w:tmpl w:val="87AA0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ACD69E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6" w15:restartNumberingAfterBreak="0">
    <w:nsid w:val="7AF312E1"/>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7" w15:restartNumberingAfterBreak="0">
    <w:nsid w:val="7B5123E3"/>
    <w:multiLevelType w:val="hybridMultilevel"/>
    <w:tmpl w:val="101E8E6C"/>
    <w:lvl w:ilvl="0" w:tplc="0409000F">
      <w:start w:val="1"/>
      <w:numFmt w:val="decimal"/>
      <w:lvlText w:val="%1."/>
      <w:lvlJc w:val="left"/>
      <w:pPr>
        <w:ind w:left="10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7B525076"/>
    <w:multiLevelType w:val="hybridMultilevel"/>
    <w:tmpl w:val="A9BE5F8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39" w15:restartNumberingAfterBreak="0">
    <w:nsid w:val="7C9D6FD1"/>
    <w:multiLevelType w:val="hybridMultilevel"/>
    <w:tmpl w:val="CE3EA9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7CBE5AE2"/>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7E805BB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2" w15:restartNumberingAfterBreak="0">
    <w:nsid w:val="7EAE2CF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3" w15:restartNumberingAfterBreak="0">
    <w:nsid w:val="7F3E39EE"/>
    <w:multiLevelType w:val="hybridMultilevel"/>
    <w:tmpl w:val="C016B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4" w15:restartNumberingAfterBreak="0">
    <w:nsid w:val="7F774183"/>
    <w:multiLevelType w:val="hybridMultilevel"/>
    <w:tmpl w:val="EC24B6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5" w15:restartNumberingAfterBreak="0">
    <w:nsid w:val="7FB04BB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140"/>
  </w:num>
  <w:num w:numId="3">
    <w:abstractNumId w:val="33"/>
  </w:num>
  <w:num w:numId="4">
    <w:abstractNumId w:val="77"/>
  </w:num>
  <w:num w:numId="5">
    <w:abstractNumId w:val="29"/>
  </w:num>
  <w:num w:numId="6">
    <w:abstractNumId w:val="112"/>
  </w:num>
  <w:num w:numId="7">
    <w:abstractNumId w:val="175"/>
  </w:num>
  <w:num w:numId="8">
    <w:abstractNumId w:val="121"/>
  </w:num>
  <w:num w:numId="9">
    <w:abstractNumId w:val="199"/>
  </w:num>
  <w:num w:numId="10">
    <w:abstractNumId w:val="154"/>
  </w:num>
  <w:num w:numId="11">
    <w:abstractNumId w:val="206"/>
  </w:num>
  <w:num w:numId="12">
    <w:abstractNumId w:val="167"/>
  </w:num>
  <w:num w:numId="13">
    <w:abstractNumId w:val="57"/>
  </w:num>
  <w:num w:numId="14">
    <w:abstractNumId w:val="217"/>
  </w:num>
  <w:num w:numId="15">
    <w:abstractNumId w:val="200"/>
  </w:num>
  <w:num w:numId="16">
    <w:abstractNumId w:val="171"/>
  </w:num>
  <w:num w:numId="17">
    <w:abstractNumId w:val="128"/>
  </w:num>
  <w:num w:numId="18">
    <w:abstractNumId w:val="81"/>
  </w:num>
  <w:num w:numId="19">
    <w:abstractNumId w:val="146"/>
  </w:num>
  <w:num w:numId="20">
    <w:abstractNumId w:val="52"/>
  </w:num>
  <w:num w:numId="21">
    <w:abstractNumId w:val="12"/>
  </w:num>
  <w:num w:numId="22">
    <w:abstractNumId w:val="178"/>
  </w:num>
  <w:num w:numId="23">
    <w:abstractNumId w:val="225"/>
  </w:num>
  <w:num w:numId="24">
    <w:abstractNumId w:val="93"/>
  </w:num>
  <w:num w:numId="25">
    <w:abstractNumId w:val="107"/>
  </w:num>
  <w:num w:numId="26">
    <w:abstractNumId w:val="177"/>
  </w:num>
  <w:num w:numId="27">
    <w:abstractNumId w:val="14"/>
  </w:num>
  <w:num w:numId="28">
    <w:abstractNumId w:val="68"/>
  </w:num>
  <w:num w:numId="29">
    <w:abstractNumId w:val="149"/>
  </w:num>
  <w:num w:numId="30">
    <w:abstractNumId w:val="117"/>
  </w:num>
  <w:num w:numId="31">
    <w:abstractNumId w:val="226"/>
  </w:num>
  <w:num w:numId="32">
    <w:abstractNumId w:val="126"/>
  </w:num>
  <w:num w:numId="33">
    <w:abstractNumId w:val="61"/>
  </w:num>
  <w:num w:numId="34">
    <w:abstractNumId w:val="28"/>
  </w:num>
  <w:num w:numId="35">
    <w:abstractNumId w:val="231"/>
  </w:num>
  <w:num w:numId="36">
    <w:abstractNumId w:val="169"/>
  </w:num>
  <w:num w:numId="37">
    <w:abstractNumId w:val="229"/>
  </w:num>
  <w:num w:numId="38">
    <w:abstractNumId w:val="123"/>
  </w:num>
  <w:num w:numId="39">
    <w:abstractNumId w:val="89"/>
  </w:num>
  <w:num w:numId="40">
    <w:abstractNumId w:val="16"/>
  </w:num>
  <w:num w:numId="41">
    <w:abstractNumId w:val="86"/>
  </w:num>
  <w:num w:numId="42">
    <w:abstractNumId w:val="168"/>
  </w:num>
  <w:num w:numId="43">
    <w:abstractNumId w:val="78"/>
  </w:num>
  <w:num w:numId="44">
    <w:abstractNumId w:val="2"/>
  </w:num>
  <w:num w:numId="45">
    <w:abstractNumId w:val="20"/>
  </w:num>
  <w:num w:numId="46">
    <w:abstractNumId w:val="191"/>
  </w:num>
  <w:num w:numId="47">
    <w:abstractNumId w:val="87"/>
  </w:num>
  <w:num w:numId="48">
    <w:abstractNumId w:val="36"/>
  </w:num>
  <w:num w:numId="49">
    <w:abstractNumId w:val="162"/>
  </w:num>
  <w:num w:numId="50">
    <w:abstractNumId w:val="204"/>
  </w:num>
  <w:num w:numId="51">
    <w:abstractNumId w:val="157"/>
  </w:num>
  <w:num w:numId="52">
    <w:abstractNumId w:val="48"/>
  </w:num>
  <w:num w:numId="53">
    <w:abstractNumId w:val="21"/>
  </w:num>
  <w:num w:numId="54">
    <w:abstractNumId w:val="234"/>
  </w:num>
  <w:num w:numId="55">
    <w:abstractNumId w:val="137"/>
  </w:num>
  <w:num w:numId="56">
    <w:abstractNumId w:val="32"/>
  </w:num>
  <w:num w:numId="57">
    <w:abstractNumId w:val="143"/>
  </w:num>
  <w:num w:numId="58">
    <w:abstractNumId w:val="85"/>
  </w:num>
  <w:num w:numId="59">
    <w:abstractNumId w:val="240"/>
  </w:num>
  <w:num w:numId="60">
    <w:abstractNumId w:val="164"/>
  </w:num>
  <w:num w:numId="61">
    <w:abstractNumId w:val="120"/>
  </w:num>
  <w:num w:numId="62">
    <w:abstractNumId w:val="39"/>
  </w:num>
  <w:num w:numId="63">
    <w:abstractNumId w:val="141"/>
  </w:num>
  <w:num w:numId="64">
    <w:abstractNumId w:val="101"/>
  </w:num>
  <w:num w:numId="65">
    <w:abstractNumId w:val="189"/>
  </w:num>
  <w:num w:numId="66">
    <w:abstractNumId w:val="98"/>
  </w:num>
  <w:num w:numId="67">
    <w:abstractNumId w:val="180"/>
  </w:num>
  <w:num w:numId="68">
    <w:abstractNumId w:val="43"/>
  </w:num>
  <w:num w:numId="69">
    <w:abstractNumId w:val="186"/>
  </w:num>
  <w:num w:numId="70">
    <w:abstractNumId w:val="214"/>
  </w:num>
  <w:num w:numId="71">
    <w:abstractNumId w:val="227"/>
  </w:num>
  <w:num w:numId="72">
    <w:abstractNumId w:val="19"/>
  </w:num>
  <w:num w:numId="73">
    <w:abstractNumId w:val="15"/>
  </w:num>
  <w:num w:numId="74">
    <w:abstractNumId w:val="72"/>
  </w:num>
  <w:num w:numId="75">
    <w:abstractNumId w:val="239"/>
  </w:num>
  <w:num w:numId="76">
    <w:abstractNumId w:val="181"/>
  </w:num>
  <w:num w:numId="77">
    <w:abstractNumId w:val="116"/>
  </w:num>
  <w:num w:numId="78">
    <w:abstractNumId w:val="129"/>
  </w:num>
  <w:num w:numId="79">
    <w:abstractNumId w:val="174"/>
  </w:num>
  <w:num w:numId="80">
    <w:abstractNumId w:val="201"/>
  </w:num>
  <w:num w:numId="81">
    <w:abstractNumId w:val="208"/>
  </w:num>
  <w:num w:numId="82">
    <w:abstractNumId w:val="53"/>
  </w:num>
  <w:num w:numId="83">
    <w:abstractNumId w:val="172"/>
  </w:num>
  <w:num w:numId="84">
    <w:abstractNumId w:val="165"/>
  </w:num>
  <w:num w:numId="85">
    <w:abstractNumId w:val="45"/>
  </w:num>
  <w:num w:numId="86">
    <w:abstractNumId w:val="205"/>
  </w:num>
  <w:num w:numId="87">
    <w:abstractNumId w:val="145"/>
  </w:num>
  <w:num w:numId="88">
    <w:abstractNumId w:val="213"/>
  </w:num>
  <w:num w:numId="89">
    <w:abstractNumId w:val="91"/>
  </w:num>
  <w:num w:numId="90">
    <w:abstractNumId w:val="238"/>
  </w:num>
  <w:num w:numId="91">
    <w:abstractNumId w:val="203"/>
  </w:num>
  <w:num w:numId="92">
    <w:abstractNumId w:val="35"/>
  </w:num>
  <w:num w:numId="93">
    <w:abstractNumId w:val="209"/>
  </w:num>
  <w:num w:numId="94">
    <w:abstractNumId w:val="6"/>
  </w:num>
  <w:num w:numId="95">
    <w:abstractNumId w:val="105"/>
  </w:num>
  <w:num w:numId="96">
    <w:abstractNumId w:val="65"/>
  </w:num>
  <w:num w:numId="97">
    <w:abstractNumId w:val="233"/>
  </w:num>
  <w:num w:numId="98">
    <w:abstractNumId w:val="34"/>
  </w:num>
  <w:num w:numId="99">
    <w:abstractNumId w:val="202"/>
  </w:num>
  <w:num w:numId="100">
    <w:abstractNumId w:val="228"/>
  </w:num>
  <w:num w:numId="101">
    <w:abstractNumId w:val="219"/>
  </w:num>
  <w:num w:numId="102">
    <w:abstractNumId w:val="216"/>
  </w:num>
  <w:num w:numId="103">
    <w:abstractNumId w:val="222"/>
  </w:num>
  <w:num w:numId="104">
    <w:abstractNumId w:val="114"/>
  </w:num>
  <w:num w:numId="105">
    <w:abstractNumId w:val="163"/>
  </w:num>
  <w:num w:numId="106">
    <w:abstractNumId w:val="184"/>
  </w:num>
  <w:num w:numId="107">
    <w:abstractNumId w:val="215"/>
  </w:num>
  <w:num w:numId="108">
    <w:abstractNumId w:val="155"/>
  </w:num>
  <w:num w:numId="109">
    <w:abstractNumId w:val="41"/>
  </w:num>
  <w:num w:numId="110">
    <w:abstractNumId w:val="243"/>
  </w:num>
  <w:num w:numId="111">
    <w:abstractNumId w:val="54"/>
  </w:num>
  <w:num w:numId="112">
    <w:abstractNumId w:val="194"/>
  </w:num>
  <w:num w:numId="113">
    <w:abstractNumId w:val="100"/>
  </w:num>
  <w:num w:numId="114">
    <w:abstractNumId w:val="104"/>
  </w:num>
  <w:num w:numId="115">
    <w:abstractNumId w:val="24"/>
  </w:num>
  <w:num w:numId="116">
    <w:abstractNumId w:val="96"/>
  </w:num>
  <w:num w:numId="117">
    <w:abstractNumId w:val="207"/>
  </w:num>
  <w:num w:numId="118">
    <w:abstractNumId w:val="127"/>
  </w:num>
  <w:num w:numId="119">
    <w:abstractNumId w:val="75"/>
  </w:num>
  <w:num w:numId="120">
    <w:abstractNumId w:val="47"/>
  </w:num>
  <w:num w:numId="121">
    <w:abstractNumId w:val="136"/>
  </w:num>
  <w:num w:numId="122">
    <w:abstractNumId w:val="82"/>
  </w:num>
  <w:num w:numId="123">
    <w:abstractNumId w:val="58"/>
  </w:num>
  <w:num w:numId="124">
    <w:abstractNumId w:val="88"/>
  </w:num>
  <w:num w:numId="125">
    <w:abstractNumId w:val="152"/>
  </w:num>
  <w:num w:numId="126">
    <w:abstractNumId w:val="71"/>
  </w:num>
  <w:num w:numId="127">
    <w:abstractNumId w:val="158"/>
  </w:num>
  <w:num w:numId="128">
    <w:abstractNumId w:val="144"/>
  </w:num>
  <w:num w:numId="129">
    <w:abstractNumId w:val="109"/>
  </w:num>
  <w:num w:numId="130">
    <w:abstractNumId w:val="122"/>
  </w:num>
  <w:num w:numId="131">
    <w:abstractNumId w:val="113"/>
  </w:num>
  <w:num w:numId="132">
    <w:abstractNumId w:val="95"/>
  </w:num>
  <w:num w:numId="133">
    <w:abstractNumId w:val="26"/>
  </w:num>
  <w:num w:numId="134">
    <w:abstractNumId w:val="198"/>
  </w:num>
  <w:num w:numId="135">
    <w:abstractNumId w:val="90"/>
  </w:num>
  <w:num w:numId="136">
    <w:abstractNumId w:val="166"/>
  </w:num>
  <w:num w:numId="137">
    <w:abstractNumId w:val="55"/>
  </w:num>
  <w:num w:numId="138">
    <w:abstractNumId w:val="115"/>
  </w:num>
  <w:num w:numId="139">
    <w:abstractNumId w:val="237"/>
  </w:num>
  <w:num w:numId="140">
    <w:abstractNumId w:val="218"/>
  </w:num>
  <w:num w:numId="141">
    <w:abstractNumId w:val="69"/>
  </w:num>
  <w:num w:numId="142">
    <w:abstractNumId w:val="187"/>
  </w:num>
  <w:num w:numId="143">
    <w:abstractNumId w:val="84"/>
  </w:num>
  <w:num w:numId="144">
    <w:abstractNumId w:val="119"/>
  </w:num>
  <w:num w:numId="145">
    <w:abstractNumId w:val="230"/>
  </w:num>
  <w:num w:numId="146">
    <w:abstractNumId w:val="190"/>
  </w:num>
  <w:num w:numId="147">
    <w:abstractNumId w:val="170"/>
  </w:num>
  <w:num w:numId="148">
    <w:abstractNumId w:val="17"/>
  </w:num>
  <w:num w:numId="149">
    <w:abstractNumId w:val="188"/>
  </w:num>
  <w:num w:numId="150">
    <w:abstractNumId w:val="9"/>
  </w:num>
  <w:num w:numId="151">
    <w:abstractNumId w:val="245"/>
  </w:num>
  <w:num w:numId="152">
    <w:abstractNumId w:val="94"/>
  </w:num>
  <w:num w:numId="153">
    <w:abstractNumId w:val="46"/>
  </w:num>
  <w:num w:numId="154">
    <w:abstractNumId w:val="153"/>
  </w:num>
  <w:num w:numId="155">
    <w:abstractNumId w:val="1"/>
  </w:num>
  <w:num w:numId="156">
    <w:abstractNumId w:val="18"/>
  </w:num>
  <w:num w:numId="157">
    <w:abstractNumId w:val="79"/>
  </w:num>
  <w:num w:numId="158">
    <w:abstractNumId w:val="102"/>
  </w:num>
  <w:num w:numId="159">
    <w:abstractNumId w:val="25"/>
  </w:num>
  <w:num w:numId="160">
    <w:abstractNumId w:val="185"/>
  </w:num>
  <w:num w:numId="161">
    <w:abstractNumId w:val="192"/>
  </w:num>
  <w:num w:numId="162">
    <w:abstractNumId w:val="183"/>
  </w:num>
  <w:num w:numId="163">
    <w:abstractNumId w:val="142"/>
  </w:num>
  <w:num w:numId="164">
    <w:abstractNumId w:val="56"/>
  </w:num>
  <w:num w:numId="165">
    <w:abstractNumId w:val="150"/>
  </w:num>
  <w:num w:numId="166">
    <w:abstractNumId w:val="60"/>
  </w:num>
  <w:num w:numId="167">
    <w:abstractNumId w:val="103"/>
  </w:num>
  <w:num w:numId="168">
    <w:abstractNumId w:val="224"/>
  </w:num>
  <w:num w:numId="169">
    <w:abstractNumId w:val="118"/>
  </w:num>
  <w:num w:numId="170">
    <w:abstractNumId w:val="49"/>
  </w:num>
  <w:num w:numId="171">
    <w:abstractNumId w:val="196"/>
  </w:num>
  <w:num w:numId="172">
    <w:abstractNumId w:val="59"/>
  </w:num>
  <w:num w:numId="173">
    <w:abstractNumId w:val="176"/>
  </w:num>
  <w:num w:numId="174">
    <w:abstractNumId w:val="27"/>
  </w:num>
  <w:num w:numId="175">
    <w:abstractNumId w:val="51"/>
  </w:num>
  <w:num w:numId="176">
    <w:abstractNumId w:val="195"/>
  </w:num>
  <w:num w:numId="177">
    <w:abstractNumId w:val="4"/>
  </w:num>
  <w:num w:numId="178">
    <w:abstractNumId w:val="235"/>
  </w:num>
  <w:num w:numId="179">
    <w:abstractNumId w:val="66"/>
  </w:num>
  <w:num w:numId="180">
    <w:abstractNumId w:val="110"/>
  </w:num>
  <w:num w:numId="181">
    <w:abstractNumId w:val="212"/>
  </w:num>
  <w:num w:numId="182">
    <w:abstractNumId w:val="3"/>
  </w:num>
  <w:num w:numId="183">
    <w:abstractNumId w:val="160"/>
  </w:num>
  <w:num w:numId="184">
    <w:abstractNumId w:val="156"/>
  </w:num>
  <w:num w:numId="185">
    <w:abstractNumId w:val="242"/>
  </w:num>
  <w:num w:numId="186">
    <w:abstractNumId w:val="241"/>
  </w:num>
  <w:num w:numId="187">
    <w:abstractNumId w:val="221"/>
  </w:num>
  <w:num w:numId="188">
    <w:abstractNumId w:val="23"/>
  </w:num>
  <w:num w:numId="189">
    <w:abstractNumId w:val="7"/>
  </w:num>
  <w:num w:numId="190">
    <w:abstractNumId w:val="63"/>
  </w:num>
  <w:num w:numId="191">
    <w:abstractNumId w:val="38"/>
  </w:num>
  <w:num w:numId="192">
    <w:abstractNumId w:val="131"/>
  </w:num>
  <w:num w:numId="193">
    <w:abstractNumId w:val="40"/>
  </w:num>
  <w:num w:numId="194">
    <w:abstractNumId w:val="173"/>
  </w:num>
  <w:num w:numId="195">
    <w:abstractNumId w:val="244"/>
  </w:num>
  <w:num w:numId="196">
    <w:abstractNumId w:val="139"/>
  </w:num>
  <w:num w:numId="197">
    <w:abstractNumId w:val="99"/>
  </w:num>
  <w:num w:numId="198">
    <w:abstractNumId w:val="161"/>
  </w:num>
  <w:num w:numId="199">
    <w:abstractNumId w:val="30"/>
  </w:num>
  <w:num w:numId="200">
    <w:abstractNumId w:val="133"/>
  </w:num>
  <w:num w:numId="201">
    <w:abstractNumId w:val="147"/>
  </w:num>
  <w:num w:numId="202">
    <w:abstractNumId w:val="5"/>
  </w:num>
  <w:num w:numId="203">
    <w:abstractNumId w:val="42"/>
  </w:num>
  <w:num w:numId="204">
    <w:abstractNumId w:val="97"/>
  </w:num>
  <w:num w:numId="205">
    <w:abstractNumId w:val="8"/>
  </w:num>
  <w:num w:numId="206">
    <w:abstractNumId w:val="130"/>
  </w:num>
  <w:num w:numId="207">
    <w:abstractNumId w:val="159"/>
  </w:num>
  <w:num w:numId="208">
    <w:abstractNumId w:val="223"/>
  </w:num>
  <w:num w:numId="209">
    <w:abstractNumId w:val="92"/>
  </w:num>
  <w:num w:numId="210">
    <w:abstractNumId w:val="132"/>
  </w:num>
  <w:num w:numId="211">
    <w:abstractNumId w:val="64"/>
  </w:num>
  <w:num w:numId="212">
    <w:abstractNumId w:val="0"/>
  </w:num>
  <w:num w:numId="213">
    <w:abstractNumId w:val="106"/>
  </w:num>
  <w:num w:numId="214">
    <w:abstractNumId w:val="134"/>
  </w:num>
  <w:num w:numId="215">
    <w:abstractNumId w:val="37"/>
  </w:num>
  <w:num w:numId="216">
    <w:abstractNumId w:val="124"/>
  </w:num>
  <w:num w:numId="217">
    <w:abstractNumId w:val="193"/>
  </w:num>
  <w:num w:numId="218">
    <w:abstractNumId w:val="125"/>
  </w:num>
  <w:num w:numId="219">
    <w:abstractNumId w:val="70"/>
  </w:num>
  <w:num w:numId="220">
    <w:abstractNumId w:val="31"/>
  </w:num>
  <w:num w:numId="221">
    <w:abstractNumId w:val="74"/>
  </w:num>
  <w:num w:numId="222">
    <w:abstractNumId w:val="111"/>
  </w:num>
  <w:num w:numId="223">
    <w:abstractNumId w:val="10"/>
  </w:num>
  <w:num w:numId="224">
    <w:abstractNumId w:val="44"/>
  </w:num>
  <w:num w:numId="225">
    <w:abstractNumId w:val="138"/>
  </w:num>
  <w:num w:numId="226">
    <w:abstractNumId w:val="67"/>
  </w:num>
  <w:num w:numId="227">
    <w:abstractNumId w:val="179"/>
  </w:num>
  <w:num w:numId="228">
    <w:abstractNumId w:val="148"/>
  </w:num>
  <w:num w:numId="2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32"/>
  </w:num>
  <w:num w:numId="240">
    <w:abstractNumId w:val="76"/>
  </w:num>
  <w:num w:numId="241">
    <w:abstractNumId w:val="108"/>
  </w:num>
  <w:num w:numId="242">
    <w:abstractNumId w:val="73"/>
  </w:num>
  <w:num w:numId="243">
    <w:abstractNumId w:val="236"/>
  </w:num>
  <w:num w:numId="244">
    <w:abstractNumId w:val="197"/>
  </w:num>
  <w:num w:numId="245">
    <w:abstractNumId w:val="50"/>
  </w:num>
  <w:num w:numId="246">
    <w:abstractNumId w:val="182"/>
  </w:num>
  <w:num w:numId="247">
    <w:abstractNumId w:val="135"/>
  </w:num>
  <w:num w:numId="248">
    <w:abstractNumId w:val="220"/>
  </w:num>
  <w:num w:numId="249">
    <w:abstractNumId w:val="151"/>
  </w:num>
  <w:num w:numId="250">
    <w:abstractNumId w:val="11"/>
  </w:num>
  <w:num w:numId="251">
    <w:abstractNumId w:val="211"/>
  </w:num>
  <w:num w:numId="252">
    <w:abstractNumId w:val="80"/>
  </w:num>
  <w:num w:numId="253">
    <w:abstractNumId w:val="210"/>
  </w:num>
  <w:num w:numId="254">
    <w:abstractNumId w:val="13"/>
  </w:num>
  <w:num w:numId="255">
    <w:abstractNumId w:val="83"/>
  </w:num>
  <w:num w:numId="256">
    <w:abstractNumId w:val="22"/>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D3"/>
    <w:rsid w:val="00000A27"/>
    <w:rsid w:val="000270D0"/>
    <w:rsid w:val="00030DDE"/>
    <w:rsid w:val="00034DBF"/>
    <w:rsid w:val="0004493A"/>
    <w:rsid w:val="00053669"/>
    <w:rsid w:val="00053BF8"/>
    <w:rsid w:val="000A227C"/>
    <w:rsid w:val="000A2674"/>
    <w:rsid w:val="000B644A"/>
    <w:rsid w:val="000D693B"/>
    <w:rsid w:val="00101165"/>
    <w:rsid w:val="00117887"/>
    <w:rsid w:val="00124964"/>
    <w:rsid w:val="00166338"/>
    <w:rsid w:val="00176E0E"/>
    <w:rsid w:val="00183E69"/>
    <w:rsid w:val="00195502"/>
    <w:rsid w:val="001B279A"/>
    <w:rsid w:val="001C43D0"/>
    <w:rsid w:val="00200FFD"/>
    <w:rsid w:val="00237DEE"/>
    <w:rsid w:val="00246C98"/>
    <w:rsid w:val="0025117B"/>
    <w:rsid w:val="00261DB6"/>
    <w:rsid w:val="00263251"/>
    <w:rsid w:val="00264687"/>
    <w:rsid w:val="002C7114"/>
    <w:rsid w:val="002E0377"/>
    <w:rsid w:val="002E46C0"/>
    <w:rsid w:val="0030250A"/>
    <w:rsid w:val="00310A1D"/>
    <w:rsid w:val="003505F0"/>
    <w:rsid w:val="00377392"/>
    <w:rsid w:val="0039029C"/>
    <w:rsid w:val="00390E8A"/>
    <w:rsid w:val="00400D75"/>
    <w:rsid w:val="00402AF9"/>
    <w:rsid w:val="00433CFD"/>
    <w:rsid w:val="004531C1"/>
    <w:rsid w:val="00470858"/>
    <w:rsid w:val="00480454"/>
    <w:rsid w:val="004973E4"/>
    <w:rsid w:val="004B3C6B"/>
    <w:rsid w:val="004C50F6"/>
    <w:rsid w:val="004D6B96"/>
    <w:rsid w:val="004E064F"/>
    <w:rsid w:val="00563DB6"/>
    <w:rsid w:val="005645B3"/>
    <w:rsid w:val="00590068"/>
    <w:rsid w:val="005A5889"/>
    <w:rsid w:val="005E6319"/>
    <w:rsid w:val="0060030C"/>
    <w:rsid w:val="00661D4F"/>
    <w:rsid w:val="00680126"/>
    <w:rsid w:val="006A5BE7"/>
    <w:rsid w:val="006F2327"/>
    <w:rsid w:val="00730B0C"/>
    <w:rsid w:val="007462A9"/>
    <w:rsid w:val="00783178"/>
    <w:rsid w:val="00793398"/>
    <w:rsid w:val="007B5F2F"/>
    <w:rsid w:val="007E0713"/>
    <w:rsid w:val="007E70C7"/>
    <w:rsid w:val="007F04CC"/>
    <w:rsid w:val="00804754"/>
    <w:rsid w:val="00855AF5"/>
    <w:rsid w:val="008756F9"/>
    <w:rsid w:val="008764E3"/>
    <w:rsid w:val="00877678"/>
    <w:rsid w:val="00890211"/>
    <w:rsid w:val="008A5C96"/>
    <w:rsid w:val="008C4CB0"/>
    <w:rsid w:val="008D7BA1"/>
    <w:rsid w:val="0094342E"/>
    <w:rsid w:val="009519C5"/>
    <w:rsid w:val="00986532"/>
    <w:rsid w:val="009C5224"/>
    <w:rsid w:val="009C6E7B"/>
    <w:rsid w:val="009D4B1A"/>
    <w:rsid w:val="009E2351"/>
    <w:rsid w:val="00A1710B"/>
    <w:rsid w:val="00A17A32"/>
    <w:rsid w:val="00A2337E"/>
    <w:rsid w:val="00A376A5"/>
    <w:rsid w:val="00A420DC"/>
    <w:rsid w:val="00A6255D"/>
    <w:rsid w:val="00A71283"/>
    <w:rsid w:val="00A87052"/>
    <w:rsid w:val="00A95A2E"/>
    <w:rsid w:val="00A95A52"/>
    <w:rsid w:val="00AC4A27"/>
    <w:rsid w:val="00AD13B5"/>
    <w:rsid w:val="00AF7277"/>
    <w:rsid w:val="00B03AFA"/>
    <w:rsid w:val="00B210F2"/>
    <w:rsid w:val="00B277BD"/>
    <w:rsid w:val="00B305CF"/>
    <w:rsid w:val="00B514D8"/>
    <w:rsid w:val="00B52942"/>
    <w:rsid w:val="00B62DFD"/>
    <w:rsid w:val="00BA1FBA"/>
    <w:rsid w:val="00C25367"/>
    <w:rsid w:val="00C26BFA"/>
    <w:rsid w:val="00C525DE"/>
    <w:rsid w:val="00C605B9"/>
    <w:rsid w:val="00C645A8"/>
    <w:rsid w:val="00C65B51"/>
    <w:rsid w:val="00C933D3"/>
    <w:rsid w:val="00CF36F9"/>
    <w:rsid w:val="00CF6FEB"/>
    <w:rsid w:val="00D0111E"/>
    <w:rsid w:val="00D069F4"/>
    <w:rsid w:val="00D45FB7"/>
    <w:rsid w:val="00D8523E"/>
    <w:rsid w:val="00D90C0A"/>
    <w:rsid w:val="00DA0B04"/>
    <w:rsid w:val="00DA1085"/>
    <w:rsid w:val="00DA5F70"/>
    <w:rsid w:val="00DB0971"/>
    <w:rsid w:val="00DC41DF"/>
    <w:rsid w:val="00DC591A"/>
    <w:rsid w:val="00E07142"/>
    <w:rsid w:val="00E072F7"/>
    <w:rsid w:val="00E12DC0"/>
    <w:rsid w:val="00E33295"/>
    <w:rsid w:val="00E60B5B"/>
    <w:rsid w:val="00E831BD"/>
    <w:rsid w:val="00EA2453"/>
    <w:rsid w:val="00EA2D4B"/>
    <w:rsid w:val="00EA6237"/>
    <w:rsid w:val="00EB2690"/>
    <w:rsid w:val="00EF0C5E"/>
    <w:rsid w:val="00F41117"/>
    <w:rsid w:val="00F43E44"/>
    <w:rsid w:val="00F72B4B"/>
    <w:rsid w:val="00F73FE8"/>
    <w:rsid w:val="00F8147B"/>
    <w:rsid w:val="00FA75F0"/>
    <w:rsid w:val="00FC342B"/>
    <w:rsid w:val="00FE04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EAB74"/>
  <w15:chartTrackingRefBased/>
  <w15:docId w15:val="{CA927533-FFC5-4614-B190-E48EC5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8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5889"/>
  </w:style>
  <w:style w:type="paragraph" w:styleId="Footer">
    <w:name w:val="footer"/>
    <w:basedOn w:val="Normal"/>
    <w:link w:val="FooterChar"/>
    <w:uiPriority w:val="99"/>
    <w:unhideWhenUsed/>
    <w:rsid w:val="005A58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5889"/>
  </w:style>
  <w:style w:type="character" w:styleId="Hyperlink">
    <w:name w:val="Hyperlink"/>
    <w:basedOn w:val="DefaultParagraphFont"/>
    <w:uiPriority w:val="99"/>
    <w:semiHidden/>
    <w:unhideWhenUsed/>
    <w:rsid w:val="000B644A"/>
    <w:rPr>
      <w:color w:val="0000FF"/>
      <w:u w:val="single"/>
    </w:rPr>
  </w:style>
  <w:style w:type="character" w:styleId="FollowedHyperlink">
    <w:name w:val="FollowedHyperlink"/>
    <w:basedOn w:val="DefaultParagraphFont"/>
    <w:uiPriority w:val="99"/>
    <w:semiHidden/>
    <w:unhideWhenUsed/>
    <w:rsid w:val="000B644A"/>
    <w:rPr>
      <w:color w:val="954F72" w:themeColor="followedHyperlink"/>
      <w:u w:val="single"/>
    </w:rPr>
  </w:style>
  <w:style w:type="paragraph" w:styleId="ListParagraph">
    <w:name w:val="List Paragraph"/>
    <w:basedOn w:val="Normal"/>
    <w:uiPriority w:val="34"/>
    <w:qFormat/>
    <w:rsid w:val="00A1710B"/>
    <w:pPr>
      <w:ind w:left="720"/>
      <w:contextualSpacing/>
    </w:pPr>
  </w:style>
  <w:style w:type="paragraph" w:customStyle="1" w:styleId="P68B1DB1-Normal2">
    <w:name w:val="P68B1DB1-Normal2"/>
    <w:basedOn w:val="Normal"/>
    <w:rsid w:val="00124964"/>
    <w:rPr>
      <w:rFonts w:ascii="Times New Roman" w:hAnsi="Times New Roman" w:cs="Times New Roman"/>
      <w:b/>
      <w:sz w:val="28"/>
      <w:szCs w:val="20"/>
      <w:lang w:val="en-GB" w:eastAsia="en-GB"/>
    </w:rPr>
  </w:style>
  <w:style w:type="paragraph" w:customStyle="1" w:styleId="P68B1DB1-Normal3">
    <w:name w:val="P68B1DB1-Normal3"/>
    <w:basedOn w:val="Normal"/>
    <w:rsid w:val="00124964"/>
    <w:rPr>
      <w:rFonts w:ascii="Times New Roman" w:hAnsi="Times New Roman" w:cs="Times New Roman"/>
      <w:b/>
      <w:sz w:val="32"/>
      <w:szCs w:val="20"/>
      <w:lang w:val="en-GB" w:eastAsia="en-GB"/>
    </w:rPr>
  </w:style>
  <w:style w:type="paragraph" w:customStyle="1" w:styleId="P68B1DB1-Normal4">
    <w:name w:val="P68B1DB1-Normal4"/>
    <w:basedOn w:val="Normal"/>
    <w:rsid w:val="00124964"/>
    <w:rPr>
      <w:rFonts w:ascii="Times New Roman" w:hAnsi="Times New Roman" w:cs="Times New Roman"/>
      <w:sz w:val="20"/>
      <w:szCs w:val="20"/>
      <w:lang w:val="en-GB" w:eastAsia="en-GB"/>
    </w:rPr>
  </w:style>
  <w:style w:type="paragraph" w:customStyle="1" w:styleId="P68B1DB1-Normal5">
    <w:name w:val="P68B1DB1-Normal5"/>
    <w:basedOn w:val="Normal"/>
    <w:rsid w:val="00124964"/>
    <w:rPr>
      <w:rFonts w:ascii="Times New Roman" w:hAnsi="Times New Roman" w:cs="Times New Roman"/>
      <w:sz w:val="24"/>
      <w:szCs w:val="20"/>
      <w:lang w:val="en-GB" w:eastAsia="en-GB"/>
    </w:rPr>
  </w:style>
  <w:style w:type="paragraph" w:customStyle="1" w:styleId="P68B1DB1-ListParagraph7">
    <w:name w:val="P68B1DB1-ListParagraph7"/>
    <w:basedOn w:val="ListParagraph"/>
    <w:rsid w:val="00124964"/>
    <w:rPr>
      <w:rFonts w:ascii="Times New Roman" w:hAnsi="Times New Roman" w:cs="Times New Roman"/>
      <w:szCs w:val="20"/>
      <w:lang w:val="en-GB" w:eastAsia="en-GB"/>
    </w:rPr>
  </w:style>
  <w:style w:type="paragraph" w:customStyle="1" w:styleId="P68B1DB1-Normal8">
    <w:name w:val="P68B1DB1-Normal8"/>
    <w:basedOn w:val="Normal"/>
    <w:rsid w:val="00124964"/>
    <w:rPr>
      <w:rFonts w:ascii="Times New Roman" w:hAnsi="Times New Roman" w:cs="Times New Roman"/>
      <w:b/>
      <w:sz w:val="24"/>
      <w:szCs w:val="20"/>
      <w:lang w:val="en-GB" w:eastAsia="en-GB"/>
    </w:rPr>
  </w:style>
  <w:style w:type="paragraph" w:customStyle="1" w:styleId="P68B1DB1-ListParagraph6">
    <w:name w:val="P68B1DB1-ListParagraph6"/>
    <w:basedOn w:val="ListParagraph"/>
    <w:rsid w:val="00470858"/>
    <w:rPr>
      <w:rFonts w:ascii="Times New Roman" w:hAnsi="Times New Roman" w:cs="Times New Roman"/>
      <w:sz w:val="24"/>
      <w:szCs w:val="20"/>
      <w:lang w:val="en-GB" w:eastAsia="en-GB"/>
    </w:rPr>
  </w:style>
  <w:style w:type="character" w:styleId="CommentReference">
    <w:name w:val="annotation reference"/>
    <w:basedOn w:val="DefaultParagraphFont"/>
    <w:uiPriority w:val="99"/>
    <w:semiHidden/>
    <w:unhideWhenUsed/>
    <w:rsid w:val="00117887"/>
    <w:rPr>
      <w:sz w:val="16"/>
      <w:szCs w:val="16"/>
    </w:rPr>
  </w:style>
  <w:style w:type="paragraph" w:styleId="CommentText">
    <w:name w:val="annotation text"/>
    <w:basedOn w:val="Normal"/>
    <w:link w:val="CommentTextChar"/>
    <w:uiPriority w:val="99"/>
    <w:semiHidden/>
    <w:unhideWhenUsed/>
    <w:rsid w:val="00117887"/>
    <w:pPr>
      <w:spacing w:line="240" w:lineRule="auto"/>
    </w:pPr>
    <w:rPr>
      <w:sz w:val="20"/>
      <w:szCs w:val="20"/>
    </w:rPr>
  </w:style>
  <w:style w:type="character" w:customStyle="1" w:styleId="CommentTextChar">
    <w:name w:val="Comment Text Char"/>
    <w:basedOn w:val="DefaultParagraphFont"/>
    <w:link w:val="CommentText"/>
    <w:uiPriority w:val="99"/>
    <w:semiHidden/>
    <w:rsid w:val="00117887"/>
    <w:rPr>
      <w:sz w:val="20"/>
      <w:szCs w:val="20"/>
    </w:rPr>
  </w:style>
  <w:style w:type="paragraph" w:styleId="CommentSubject">
    <w:name w:val="annotation subject"/>
    <w:basedOn w:val="CommentText"/>
    <w:next w:val="CommentText"/>
    <w:link w:val="CommentSubjectChar"/>
    <w:uiPriority w:val="99"/>
    <w:semiHidden/>
    <w:unhideWhenUsed/>
    <w:rsid w:val="00117887"/>
    <w:rPr>
      <w:b/>
      <w:bCs/>
    </w:rPr>
  </w:style>
  <w:style w:type="character" w:customStyle="1" w:styleId="CommentSubjectChar">
    <w:name w:val="Comment Subject Char"/>
    <w:basedOn w:val="CommentTextChar"/>
    <w:link w:val="CommentSubject"/>
    <w:uiPriority w:val="99"/>
    <w:semiHidden/>
    <w:rsid w:val="00117887"/>
    <w:rPr>
      <w:b/>
      <w:bCs/>
      <w:sz w:val="20"/>
      <w:szCs w:val="20"/>
    </w:rPr>
  </w:style>
  <w:style w:type="paragraph" w:styleId="BalloonText">
    <w:name w:val="Balloon Text"/>
    <w:basedOn w:val="Normal"/>
    <w:link w:val="BalloonTextChar"/>
    <w:uiPriority w:val="99"/>
    <w:semiHidden/>
    <w:unhideWhenUsed/>
    <w:rsid w:val="00117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877296">
      <w:bodyDiv w:val="1"/>
      <w:marLeft w:val="0"/>
      <w:marRight w:val="0"/>
      <w:marTop w:val="0"/>
      <w:marBottom w:val="0"/>
      <w:divBdr>
        <w:top w:val="none" w:sz="0" w:space="0" w:color="auto"/>
        <w:left w:val="none" w:sz="0" w:space="0" w:color="auto"/>
        <w:bottom w:val="none" w:sz="0" w:space="0" w:color="auto"/>
        <w:right w:val="none" w:sz="0" w:space="0" w:color="auto"/>
      </w:divBdr>
      <w:divsChild>
        <w:div w:id="443547737">
          <w:marLeft w:val="0"/>
          <w:marRight w:val="0"/>
          <w:marTop w:val="0"/>
          <w:marBottom w:val="0"/>
          <w:divBdr>
            <w:top w:val="none" w:sz="0" w:space="0" w:color="auto"/>
            <w:left w:val="none" w:sz="0" w:space="0" w:color="auto"/>
            <w:bottom w:val="none" w:sz="0" w:space="0" w:color="auto"/>
            <w:right w:val="none" w:sz="0" w:space="0" w:color="auto"/>
          </w:divBdr>
          <w:divsChild>
            <w:div w:id="1754815043">
              <w:marLeft w:val="0"/>
              <w:marRight w:val="0"/>
              <w:marTop w:val="0"/>
              <w:marBottom w:val="0"/>
              <w:divBdr>
                <w:top w:val="none" w:sz="0" w:space="0" w:color="auto"/>
                <w:left w:val="none" w:sz="0" w:space="0" w:color="auto"/>
                <w:bottom w:val="none" w:sz="0" w:space="0" w:color="auto"/>
                <w:right w:val="none" w:sz="0" w:space="0" w:color="auto"/>
              </w:divBdr>
            </w:div>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 w:id="1852375393">
          <w:marLeft w:val="0"/>
          <w:marRight w:val="0"/>
          <w:marTop w:val="0"/>
          <w:marBottom w:val="0"/>
          <w:divBdr>
            <w:top w:val="none" w:sz="0" w:space="0" w:color="auto"/>
            <w:left w:val="none" w:sz="0" w:space="0" w:color="auto"/>
            <w:bottom w:val="none" w:sz="0" w:space="0" w:color="auto"/>
            <w:right w:val="none" w:sz="0" w:space="0" w:color="auto"/>
          </w:divBdr>
          <w:divsChild>
            <w:div w:id="1695695384">
              <w:marLeft w:val="0"/>
              <w:marRight w:val="0"/>
              <w:marTop w:val="0"/>
              <w:marBottom w:val="0"/>
              <w:divBdr>
                <w:top w:val="none" w:sz="0" w:space="0" w:color="auto"/>
                <w:left w:val="none" w:sz="0" w:space="0" w:color="auto"/>
                <w:bottom w:val="none" w:sz="0" w:space="0" w:color="auto"/>
                <w:right w:val="none" w:sz="0" w:space="0" w:color="auto"/>
              </w:divBdr>
            </w:div>
            <w:div w:id="1573269667">
              <w:marLeft w:val="0"/>
              <w:marRight w:val="0"/>
              <w:marTop w:val="0"/>
              <w:marBottom w:val="0"/>
              <w:divBdr>
                <w:top w:val="none" w:sz="0" w:space="0" w:color="auto"/>
                <w:left w:val="none" w:sz="0" w:space="0" w:color="auto"/>
                <w:bottom w:val="none" w:sz="0" w:space="0" w:color="auto"/>
                <w:right w:val="none" w:sz="0" w:space="0" w:color="auto"/>
              </w:divBdr>
            </w:div>
          </w:divsChild>
        </w:div>
        <w:div w:id="1032263214">
          <w:marLeft w:val="0"/>
          <w:marRight w:val="0"/>
          <w:marTop w:val="0"/>
          <w:marBottom w:val="0"/>
          <w:divBdr>
            <w:top w:val="none" w:sz="0" w:space="0" w:color="auto"/>
            <w:left w:val="none" w:sz="0" w:space="0" w:color="auto"/>
            <w:bottom w:val="none" w:sz="0" w:space="0" w:color="auto"/>
            <w:right w:val="none" w:sz="0" w:space="0" w:color="auto"/>
          </w:divBdr>
          <w:divsChild>
            <w:div w:id="1976829138">
              <w:marLeft w:val="0"/>
              <w:marRight w:val="0"/>
              <w:marTop w:val="0"/>
              <w:marBottom w:val="0"/>
              <w:divBdr>
                <w:top w:val="none" w:sz="0" w:space="0" w:color="auto"/>
                <w:left w:val="none" w:sz="0" w:space="0" w:color="auto"/>
                <w:bottom w:val="none" w:sz="0" w:space="0" w:color="auto"/>
                <w:right w:val="none" w:sz="0" w:space="0" w:color="auto"/>
              </w:divBdr>
            </w:div>
            <w:div w:id="916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B08E-4913-4A6E-9B54-364CA6CF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113</Pages>
  <Words>26518</Words>
  <Characters>151159</Characters>
  <Application>Microsoft Office Word</Application>
  <DocSecurity>0</DocSecurity>
  <Lines>1259</Lines>
  <Paragraphs>354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Požgaj</dc:creator>
  <cp:keywords/>
  <dc:description/>
  <cp:lastModifiedBy>Korisnik</cp:lastModifiedBy>
  <cp:revision>18</cp:revision>
  <dcterms:created xsi:type="dcterms:W3CDTF">2023-07-18T06:43:00Z</dcterms:created>
  <dcterms:modified xsi:type="dcterms:W3CDTF">2023-09-23T15:22:00Z</dcterms:modified>
</cp:coreProperties>
</file>